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9098" w:type="dxa"/>
        <w:tblInd w:w="-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5"/>
        <w:gridCol w:w="9603"/>
      </w:tblGrid>
      <w:tr w:rsidR="00AA6804" w:rsidRPr="00BC502D" w:rsidTr="00E9189C">
        <w:trPr>
          <w:trHeight w:val="1691"/>
        </w:trPr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tbl>
            <w:tblPr>
              <w:tblpPr w:leftFromText="180" w:rightFromText="180" w:vertAnchor="page" w:horzAnchor="margin" w:tblpY="10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35"/>
              <w:gridCol w:w="2345"/>
              <w:gridCol w:w="1710"/>
              <w:gridCol w:w="2664"/>
            </w:tblGrid>
            <w:tr w:rsidR="00AA6804" w:rsidRPr="0061591A" w:rsidTr="00AA6804">
              <w:tc>
                <w:tcPr>
                  <w:tcW w:w="23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6804" w:rsidRPr="0038111B" w:rsidRDefault="00AA6804" w:rsidP="00AA6804">
                  <w:pPr>
                    <w:keepNext/>
                    <w:spacing w:before="120" w:after="1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38111B">
                    <w:rPr>
                      <w:rFonts w:ascii="Arial" w:hAnsi="Arial" w:cs="Arial"/>
                      <w:b/>
                      <w:sz w:val="20"/>
                      <w:szCs w:val="20"/>
                    </w:rPr>
                    <w:t>Period of Comment:</w:t>
                  </w:r>
                </w:p>
              </w:tc>
              <w:tc>
                <w:tcPr>
                  <w:tcW w:w="23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6804" w:rsidRPr="0061591A" w:rsidRDefault="00826524" w:rsidP="00AA6804">
                  <w:pPr>
                    <w:keepNext/>
                    <w:spacing w:before="120"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October 26, 2018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6804" w:rsidRPr="0061591A" w:rsidRDefault="00AA6804" w:rsidP="00AA6804">
                  <w:pPr>
                    <w:keepNext/>
                    <w:spacing w:before="120" w:after="12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  <w:t>through</w:t>
                  </w:r>
                </w:p>
              </w:tc>
              <w:tc>
                <w:tcPr>
                  <w:tcW w:w="26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6804" w:rsidRPr="0061591A" w:rsidRDefault="00826524" w:rsidP="00AA6804">
                  <w:pPr>
                    <w:keepNext/>
                    <w:spacing w:before="120"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November 14, 2018</w:t>
                  </w:r>
                </w:p>
              </w:tc>
            </w:tr>
            <w:tr w:rsidR="00AA6804" w:rsidRPr="0061591A" w:rsidTr="00E9189C">
              <w:tc>
                <w:tcPr>
                  <w:tcW w:w="23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6804" w:rsidRPr="0038111B" w:rsidRDefault="00AA6804" w:rsidP="00E9189C">
                  <w:pPr>
                    <w:keepNext/>
                    <w:spacing w:before="120" w:after="1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38111B">
                    <w:rPr>
                      <w:rFonts w:ascii="Arial" w:hAnsi="Arial" w:cs="Arial"/>
                      <w:b/>
                      <w:sz w:val="20"/>
                      <w:szCs w:val="20"/>
                    </w:rPr>
                    <w:t>Comments From:</w:t>
                  </w:r>
                </w:p>
              </w:tc>
              <w:bookmarkStart w:id="0" w:name="Text6"/>
              <w:tc>
                <w:tcPr>
                  <w:tcW w:w="671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6804" w:rsidRPr="0061591A" w:rsidRDefault="00AA6804" w:rsidP="00E9189C">
                  <w:pPr>
                    <w:keepNext/>
                    <w:spacing w:before="120"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>
                          <w:default w:val="Company Name"/>
                        </w:textInput>
                      </w:ffData>
                    </w:fldChar>
                  </w: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61591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Company Name</w:t>
                  </w: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0"/>
                </w:p>
              </w:tc>
            </w:tr>
            <w:tr w:rsidR="00AA6804" w:rsidRPr="0061591A" w:rsidTr="00E9189C">
              <w:tc>
                <w:tcPr>
                  <w:tcW w:w="23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6804" w:rsidRPr="0038111B" w:rsidRDefault="00AA6804" w:rsidP="00E9189C">
                  <w:pPr>
                    <w:keepNext/>
                    <w:spacing w:before="120" w:after="1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38111B">
                    <w:rPr>
                      <w:rFonts w:ascii="Arial" w:hAnsi="Arial" w:cs="Arial"/>
                      <w:b/>
                      <w:sz w:val="20"/>
                      <w:szCs w:val="20"/>
                    </w:rPr>
                    <w:t>Date [</w:t>
                  </w:r>
                  <w:proofErr w:type="spellStart"/>
                  <w:r w:rsidRPr="0038111B">
                    <w:rPr>
                      <w:rFonts w:ascii="Arial" w:hAnsi="Arial" w:cs="Arial"/>
                      <w:b/>
                      <w:sz w:val="20"/>
                      <w:szCs w:val="20"/>
                    </w:rPr>
                    <w:t>yyyy</w:t>
                  </w:r>
                  <w:proofErr w:type="spellEnd"/>
                  <w:r w:rsidRPr="0038111B">
                    <w:rPr>
                      <w:rFonts w:ascii="Arial" w:hAnsi="Arial" w:cs="Arial"/>
                      <w:b/>
                      <w:sz w:val="20"/>
                      <w:szCs w:val="20"/>
                    </w:rPr>
                    <w:t>/mm/</w:t>
                  </w:r>
                  <w:proofErr w:type="spellStart"/>
                  <w:r w:rsidRPr="0038111B">
                    <w:rPr>
                      <w:rFonts w:ascii="Arial" w:hAnsi="Arial" w:cs="Arial"/>
                      <w:b/>
                      <w:sz w:val="20"/>
                      <w:szCs w:val="20"/>
                    </w:rPr>
                    <w:t>dd</w:t>
                  </w:r>
                  <w:proofErr w:type="spellEnd"/>
                  <w:r w:rsidRPr="0038111B">
                    <w:rPr>
                      <w:rFonts w:ascii="Arial" w:hAnsi="Arial" w:cs="Arial"/>
                      <w:b/>
                      <w:sz w:val="20"/>
                      <w:szCs w:val="20"/>
                    </w:rPr>
                    <w:t>]:</w:t>
                  </w:r>
                </w:p>
              </w:tc>
              <w:tc>
                <w:tcPr>
                  <w:tcW w:w="671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6804" w:rsidRPr="0061591A" w:rsidRDefault="00AA6804" w:rsidP="00E9189C">
                  <w:pPr>
                    <w:keepNext/>
                    <w:spacing w:before="120"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AA6804" w:rsidRPr="007C75B2" w:rsidRDefault="00AA6804" w:rsidP="00E9189C">
            <w:pPr>
              <w:keepNext/>
              <w:spacing w:before="120" w:after="120"/>
              <w:ind w:left="86"/>
              <w:rPr>
                <w:rFonts w:ascii="Arial" w:hAnsi="Arial" w:cs="Arial"/>
                <w:sz w:val="6"/>
                <w:szCs w:val="20"/>
              </w:rPr>
            </w:pPr>
          </w:p>
        </w:tc>
        <w:tc>
          <w:tcPr>
            <w:tcW w:w="9603" w:type="dxa"/>
            <w:tcBorders>
              <w:left w:val="nil"/>
            </w:tcBorders>
          </w:tcPr>
          <w:tbl>
            <w:tblPr>
              <w:tblpPr w:leftFromText="180" w:rightFromText="180" w:vertAnchor="page" w:horzAnchor="margin" w:tblpY="101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1067"/>
              <w:gridCol w:w="8113"/>
            </w:tblGrid>
            <w:tr w:rsidR="00AA6804" w:rsidRPr="0061591A" w:rsidTr="00E9189C">
              <w:tc>
                <w:tcPr>
                  <w:tcW w:w="1067" w:type="dxa"/>
                </w:tcPr>
                <w:p w:rsidR="00AA6804" w:rsidRPr="0038111B" w:rsidRDefault="00AA6804" w:rsidP="00E9189C">
                  <w:pPr>
                    <w:keepNext/>
                    <w:spacing w:before="120" w:after="1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38111B">
                    <w:rPr>
                      <w:rFonts w:ascii="Arial" w:hAnsi="Arial" w:cs="Arial"/>
                      <w:b/>
                      <w:sz w:val="20"/>
                      <w:szCs w:val="20"/>
                    </w:rPr>
                    <w:t>Contact:</w:t>
                  </w:r>
                </w:p>
              </w:tc>
              <w:bookmarkStart w:id="1" w:name="Text7"/>
              <w:tc>
                <w:tcPr>
                  <w:tcW w:w="8113" w:type="dxa"/>
                </w:tcPr>
                <w:p w:rsidR="00AA6804" w:rsidRPr="0061591A" w:rsidRDefault="00AA6804" w:rsidP="00E9189C">
                  <w:pPr>
                    <w:keepNext/>
                    <w:spacing w:before="120"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>
                          <w:default w:val="Company Contact"/>
                        </w:textInput>
                      </w:ffData>
                    </w:fldChar>
                  </w: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61591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Company Contact</w:t>
                  </w: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1"/>
                </w:p>
              </w:tc>
            </w:tr>
            <w:tr w:rsidR="00AA6804" w:rsidRPr="0061591A" w:rsidTr="00E9189C">
              <w:tc>
                <w:tcPr>
                  <w:tcW w:w="1067" w:type="dxa"/>
                </w:tcPr>
                <w:p w:rsidR="00AA6804" w:rsidRPr="0038111B" w:rsidRDefault="00AA6804" w:rsidP="00E9189C">
                  <w:pPr>
                    <w:keepNext/>
                    <w:spacing w:before="120" w:after="1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38111B">
                    <w:rPr>
                      <w:rFonts w:ascii="Arial" w:hAnsi="Arial" w:cs="Arial"/>
                      <w:b/>
                      <w:sz w:val="20"/>
                      <w:szCs w:val="20"/>
                    </w:rPr>
                    <w:t>Phone:</w:t>
                  </w:r>
                </w:p>
              </w:tc>
              <w:bookmarkStart w:id="2" w:name="Text8"/>
              <w:tc>
                <w:tcPr>
                  <w:tcW w:w="8113" w:type="dxa"/>
                </w:tcPr>
                <w:p w:rsidR="00AA6804" w:rsidRPr="0061591A" w:rsidRDefault="00AA6804" w:rsidP="00E9189C">
                  <w:pPr>
                    <w:keepNext/>
                    <w:spacing w:before="120"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>
                          <w:default w:val="Contact Phone Number"/>
                        </w:textInput>
                      </w:ffData>
                    </w:fldChar>
                  </w: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61591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Contact Phone Number</w:t>
                  </w: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2"/>
                </w:p>
              </w:tc>
            </w:tr>
            <w:tr w:rsidR="00AA6804" w:rsidRPr="0061591A" w:rsidTr="00E9189C">
              <w:tc>
                <w:tcPr>
                  <w:tcW w:w="1067" w:type="dxa"/>
                </w:tcPr>
                <w:p w:rsidR="00AA6804" w:rsidRPr="0038111B" w:rsidRDefault="00AA6804" w:rsidP="00E9189C">
                  <w:pPr>
                    <w:keepNext/>
                    <w:spacing w:before="120" w:after="1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38111B">
                    <w:rPr>
                      <w:rFonts w:ascii="Arial" w:hAnsi="Arial" w:cs="Arial"/>
                      <w:b/>
                      <w:sz w:val="20"/>
                      <w:szCs w:val="20"/>
                    </w:rPr>
                    <w:t>Email:</w:t>
                  </w:r>
                </w:p>
              </w:tc>
              <w:tc>
                <w:tcPr>
                  <w:tcW w:w="8113" w:type="dxa"/>
                </w:tcPr>
                <w:p w:rsidR="00AA6804" w:rsidRPr="0061591A" w:rsidRDefault="00AA6804" w:rsidP="00E9189C">
                  <w:pPr>
                    <w:keepNext/>
                    <w:spacing w:before="120"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AA6804" w:rsidRPr="0061591A" w:rsidRDefault="00AA6804" w:rsidP="00E9189C">
            <w:pPr>
              <w:keepNext/>
              <w:spacing w:before="120" w:after="120"/>
              <w:ind w:left="-5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F3106" w:rsidRPr="001B78E4" w:rsidRDefault="00CF3106" w:rsidP="00CF3106">
      <w:pPr>
        <w:keepNext/>
        <w:rPr>
          <w:rFonts w:ascii="Arial" w:hAnsi="Arial" w:cs="Arial"/>
          <w:b/>
          <w:i/>
          <w:sz w:val="20"/>
          <w:szCs w:val="20"/>
        </w:rPr>
      </w:pPr>
    </w:p>
    <w:p w:rsidR="00CA30E6" w:rsidRDefault="00A27300" w:rsidP="00CA30E6">
      <w:pPr>
        <w:keepNext/>
        <w:ind w:left="-720"/>
        <w:rPr>
          <w:rFonts w:ascii="Arial" w:hAnsi="Arial" w:cs="Arial"/>
          <w:b/>
          <w:i/>
          <w:szCs w:val="20"/>
        </w:rPr>
      </w:pPr>
      <w:r w:rsidRPr="00A27300">
        <w:rPr>
          <w:rFonts w:ascii="Arial" w:hAnsi="Arial" w:cs="Arial"/>
          <w:b/>
          <w:i/>
          <w:szCs w:val="20"/>
        </w:rPr>
        <w:t xml:space="preserve">Please include any suggestions for alternative rule wording and </w:t>
      </w:r>
      <w:r w:rsidR="00CC469E">
        <w:rPr>
          <w:rFonts w:ascii="Arial" w:hAnsi="Arial" w:cs="Arial"/>
          <w:b/>
          <w:i/>
          <w:szCs w:val="20"/>
        </w:rPr>
        <w:t>accompanying</w:t>
      </w:r>
      <w:r w:rsidRPr="00A27300">
        <w:rPr>
          <w:rFonts w:ascii="Arial" w:hAnsi="Arial" w:cs="Arial"/>
          <w:b/>
          <w:i/>
          <w:szCs w:val="20"/>
        </w:rPr>
        <w:t xml:space="preserve"> rationale in the table below. Cut and past</w:t>
      </w:r>
      <w:r>
        <w:rPr>
          <w:rFonts w:ascii="Arial" w:hAnsi="Arial" w:cs="Arial"/>
          <w:b/>
          <w:i/>
          <w:szCs w:val="20"/>
        </w:rPr>
        <w:t>e</w:t>
      </w:r>
      <w:r w:rsidRPr="00A27300">
        <w:rPr>
          <w:rFonts w:ascii="Arial" w:hAnsi="Arial" w:cs="Arial"/>
          <w:b/>
          <w:i/>
          <w:szCs w:val="20"/>
        </w:rPr>
        <w:t xml:space="preserve"> the existing rule wording into column one</w:t>
      </w:r>
      <w:r w:rsidR="00CC469E">
        <w:rPr>
          <w:rFonts w:ascii="Arial" w:hAnsi="Arial" w:cs="Arial"/>
          <w:b/>
          <w:i/>
          <w:szCs w:val="20"/>
        </w:rPr>
        <w:t xml:space="preserve"> below</w:t>
      </w:r>
      <w:r w:rsidRPr="00A27300">
        <w:rPr>
          <w:rFonts w:ascii="Arial" w:hAnsi="Arial" w:cs="Arial"/>
          <w:b/>
          <w:i/>
          <w:szCs w:val="20"/>
        </w:rPr>
        <w:t xml:space="preserve"> and track in your changes.</w:t>
      </w:r>
    </w:p>
    <w:p w:rsidR="00A27300" w:rsidRPr="00BC502D" w:rsidRDefault="00A27300" w:rsidP="00CA30E6">
      <w:pPr>
        <w:keepNext/>
        <w:ind w:left="-720"/>
        <w:rPr>
          <w:rFonts w:ascii="Arial" w:hAnsi="Arial" w:cs="Arial"/>
          <w:sz w:val="20"/>
          <w:szCs w:val="20"/>
        </w:rPr>
      </w:pPr>
    </w:p>
    <w:tbl>
      <w:tblPr>
        <w:tblW w:w="19125" w:type="dxa"/>
        <w:tblInd w:w="-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495"/>
        <w:gridCol w:w="9630"/>
      </w:tblGrid>
      <w:tr w:rsidR="00A27300" w:rsidRPr="00A27300" w:rsidTr="00DA45D3">
        <w:trPr>
          <w:tblHeader/>
        </w:trPr>
        <w:tc>
          <w:tcPr>
            <w:tcW w:w="9495" w:type="dxa"/>
            <w:shd w:val="clear" w:color="auto" w:fill="365F91" w:themeFill="accent1" w:themeFillShade="BF"/>
          </w:tcPr>
          <w:p w:rsidR="00A27300" w:rsidRPr="00A27300" w:rsidRDefault="00A27300" w:rsidP="00B32625">
            <w:pPr>
              <w:widowControl w:val="0"/>
              <w:spacing w:before="120" w:after="12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Blackline of Suggested Rule Wording</w:t>
            </w:r>
          </w:p>
        </w:tc>
        <w:tc>
          <w:tcPr>
            <w:tcW w:w="9630" w:type="dxa"/>
            <w:shd w:val="clear" w:color="auto" w:fill="365F91" w:themeFill="accent1" w:themeFillShade="BF"/>
          </w:tcPr>
          <w:p w:rsidR="00A27300" w:rsidRPr="00A27300" w:rsidRDefault="00A27300" w:rsidP="00B32625">
            <w:pPr>
              <w:widowControl w:val="0"/>
              <w:spacing w:before="120" w:after="120"/>
              <w:ind w:left="91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Rationale</w:t>
            </w:r>
          </w:p>
        </w:tc>
      </w:tr>
      <w:tr w:rsidR="00A27300" w:rsidRPr="006D004B" w:rsidTr="00DA45D3">
        <w:tc>
          <w:tcPr>
            <w:tcW w:w="9495" w:type="dxa"/>
          </w:tcPr>
          <w:p w:rsidR="00A27300" w:rsidRPr="006D004B" w:rsidRDefault="00A27300" w:rsidP="00B32625">
            <w:pPr>
              <w:widowControl w:val="0"/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630" w:type="dxa"/>
            <w:shd w:val="clear" w:color="auto" w:fill="auto"/>
          </w:tcPr>
          <w:p w:rsidR="00A27300" w:rsidRPr="006D004B" w:rsidRDefault="00A27300" w:rsidP="00B32625">
            <w:pPr>
              <w:widowControl w:val="0"/>
              <w:spacing w:before="120" w:after="120"/>
              <w:ind w:left="9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7300" w:rsidRPr="006D004B" w:rsidTr="00DA45D3">
        <w:tc>
          <w:tcPr>
            <w:tcW w:w="9495" w:type="dxa"/>
          </w:tcPr>
          <w:p w:rsidR="00A27300" w:rsidRPr="006D004B" w:rsidRDefault="00A27300" w:rsidP="00B32625">
            <w:pPr>
              <w:widowControl w:val="0"/>
              <w:spacing w:before="120" w:after="120"/>
              <w:ind w:left="1094" w:hanging="547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9630" w:type="dxa"/>
            <w:shd w:val="clear" w:color="auto" w:fill="auto"/>
          </w:tcPr>
          <w:p w:rsidR="00A27300" w:rsidRPr="006D004B" w:rsidRDefault="00A27300" w:rsidP="00B32625">
            <w:pPr>
              <w:widowControl w:val="0"/>
              <w:spacing w:before="120" w:after="120"/>
              <w:ind w:left="9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7300" w:rsidRPr="006D004B" w:rsidTr="00DA45D3">
        <w:tc>
          <w:tcPr>
            <w:tcW w:w="9495" w:type="dxa"/>
          </w:tcPr>
          <w:p w:rsidR="00A27300" w:rsidRPr="006D004B" w:rsidRDefault="00A27300" w:rsidP="00B32625">
            <w:pPr>
              <w:widowControl w:val="0"/>
              <w:spacing w:before="120" w:after="120"/>
              <w:ind w:left="1094" w:hanging="547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9630" w:type="dxa"/>
            <w:shd w:val="clear" w:color="auto" w:fill="auto"/>
          </w:tcPr>
          <w:p w:rsidR="00A27300" w:rsidRPr="006D004B" w:rsidRDefault="00A27300" w:rsidP="00B32625">
            <w:pPr>
              <w:widowControl w:val="0"/>
              <w:spacing w:before="120" w:after="120"/>
              <w:ind w:left="9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7300" w:rsidRPr="006D004B" w:rsidTr="00DA45D3">
        <w:tc>
          <w:tcPr>
            <w:tcW w:w="9495" w:type="dxa"/>
          </w:tcPr>
          <w:p w:rsidR="00A27300" w:rsidRPr="006D004B" w:rsidRDefault="00A27300" w:rsidP="00B32625">
            <w:pPr>
              <w:widowControl w:val="0"/>
              <w:spacing w:before="120" w:after="120"/>
              <w:ind w:left="1094" w:hanging="547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9630" w:type="dxa"/>
            <w:shd w:val="clear" w:color="auto" w:fill="auto"/>
          </w:tcPr>
          <w:p w:rsidR="00A27300" w:rsidRPr="006D004B" w:rsidRDefault="00A27300" w:rsidP="00B32625">
            <w:pPr>
              <w:widowControl w:val="0"/>
              <w:spacing w:before="120" w:after="120"/>
              <w:ind w:left="9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7300" w:rsidRPr="006D004B" w:rsidTr="00DA45D3">
        <w:tc>
          <w:tcPr>
            <w:tcW w:w="9495" w:type="dxa"/>
          </w:tcPr>
          <w:p w:rsidR="00A27300" w:rsidRPr="006D004B" w:rsidRDefault="00A27300" w:rsidP="00B32625">
            <w:pPr>
              <w:widowControl w:val="0"/>
              <w:spacing w:before="120" w:after="120"/>
              <w:ind w:left="1094" w:hanging="547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9630" w:type="dxa"/>
            <w:shd w:val="clear" w:color="auto" w:fill="auto"/>
          </w:tcPr>
          <w:p w:rsidR="00A27300" w:rsidRPr="006D004B" w:rsidRDefault="00A27300" w:rsidP="00B32625">
            <w:pPr>
              <w:widowControl w:val="0"/>
              <w:spacing w:before="120" w:after="120"/>
              <w:ind w:left="9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7300" w:rsidRPr="006D004B" w:rsidTr="00DA45D3">
        <w:tc>
          <w:tcPr>
            <w:tcW w:w="9495" w:type="dxa"/>
          </w:tcPr>
          <w:p w:rsidR="00A27300" w:rsidRPr="006D004B" w:rsidRDefault="00A27300" w:rsidP="00B32625">
            <w:pPr>
              <w:widowControl w:val="0"/>
              <w:spacing w:before="120" w:after="120"/>
              <w:ind w:left="1094" w:hanging="547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9630" w:type="dxa"/>
            <w:shd w:val="clear" w:color="auto" w:fill="auto"/>
          </w:tcPr>
          <w:p w:rsidR="00A27300" w:rsidRPr="006D004B" w:rsidRDefault="00A27300" w:rsidP="00B32625">
            <w:pPr>
              <w:widowControl w:val="0"/>
              <w:spacing w:before="120" w:after="120"/>
              <w:ind w:left="9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7300" w:rsidRPr="006D004B" w:rsidTr="00DA45D3">
        <w:tc>
          <w:tcPr>
            <w:tcW w:w="9495" w:type="dxa"/>
          </w:tcPr>
          <w:p w:rsidR="00A27300" w:rsidRPr="006D004B" w:rsidRDefault="00A27300" w:rsidP="00B32625">
            <w:pPr>
              <w:widowControl w:val="0"/>
              <w:spacing w:before="120" w:after="120"/>
              <w:ind w:left="1094" w:hanging="547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9630" w:type="dxa"/>
            <w:shd w:val="clear" w:color="auto" w:fill="auto"/>
          </w:tcPr>
          <w:p w:rsidR="00A27300" w:rsidRPr="006D004B" w:rsidRDefault="00A27300" w:rsidP="00B32625">
            <w:pPr>
              <w:widowControl w:val="0"/>
              <w:spacing w:before="120" w:after="120"/>
              <w:ind w:left="9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7300" w:rsidRPr="006D004B" w:rsidTr="00DA45D3">
        <w:tc>
          <w:tcPr>
            <w:tcW w:w="9495" w:type="dxa"/>
          </w:tcPr>
          <w:p w:rsidR="00A27300" w:rsidRPr="006D004B" w:rsidRDefault="00A27300" w:rsidP="00B32625">
            <w:pPr>
              <w:widowControl w:val="0"/>
              <w:spacing w:before="120" w:after="120"/>
              <w:ind w:left="1094" w:hanging="547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9630" w:type="dxa"/>
            <w:shd w:val="clear" w:color="auto" w:fill="auto"/>
          </w:tcPr>
          <w:p w:rsidR="00A27300" w:rsidRPr="006D004B" w:rsidRDefault="00A27300" w:rsidP="00B32625">
            <w:pPr>
              <w:widowControl w:val="0"/>
              <w:spacing w:before="120" w:after="120"/>
              <w:ind w:left="9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7300" w:rsidRPr="006D004B" w:rsidTr="00DA45D3">
        <w:tc>
          <w:tcPr>
            <w:tcW w:w="9495" w:type="dxa"/>
          </w:tcPr>
          <w:p w:rsidR="00A27300" w:rsidRPr="006D004B" w:rsidRDefault="00A27300" w:rsidP="00B32625">
            <w:pPr>
              <w:widowControl w:val="0"/>
              <w:spacing w:before="120" w:after="120"/>
              <w:ind w:left="1094" w:hanging="547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9630" w:type="dxa"/>
            <w:shd w:val="clear" w:color="auto" w:fill="auto"/>
          </w:tcPr>
          <w:p w:rsidR="00A27300" w:rsidRPr="006D004B" w:rsidRDefault="00A27300" w:rsidP="00B32625">
            <w:pPr>
              <w:widowControl w:val="0"/>
              <w:spacing w:before="120" w:after="120"/>
              <w:ind w:left="9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7300" w:rsidRPr="006D004B" w:rsidTr="00DA45D3">
        <w:tc>
          <w:tcPr>
            <w:tcW w:w="9495" w:type="dxa"/>
          </w:tcPr>
          <w:p w:rsidR="00A27300" w:rsidRPr="006D004B" w:rsidRDefault="00A27300" w:rsidP="00B32625">
            <w:pPr>
              <w:widowControl w:val="0"/>
              <w:spacing w:before="120" w:after="120"/>
              <w:ind w:left="1094" w:hanging="547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9630" w:type="dxa"/>
            <w:shd w:val="clear" w:color="auto" w:fill="auto"/>
          </w:tcPr>
          <w:p w:rsidR="00A27300" w:rsidRPr="006D004B" w:rsidRDefault="00A27300" w:rsidP="00B32625">
            <w:pPr>
              <w:widowControl w:val="0"/>
              <w:spacing w:before="120" w:after="120"/>
              <w:ind w:left="91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E641E" w:rsidRDefault="002E641E" w:rsidP="00752820">
      <w:pPr>
        <w:tabs>
          <w:tab w:val="left" w:pos="-720"/>
        </w:tabs>
        <w:ind w:left="-720"/>
        <w:rPr>
          <w:rFonts w:ascii="Arial" w:hAnsi="Arial" w:cs="Arial"/>
          <w:sz w:val="20"/>
          <w:szCs w:val="20"/>
        </w:rPr>
      </w:pPr>
    </w:p>
    <w:p w:rsidR="002E641E" w:rsidRDefault="002E641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2E641E" w:rsidRDefault="002E641E" w:rsidP="00C705EE">
      <w:pPr>
        <w:keepNext/>
        <w:tabs>
          <w:tab w:val="left" w:pos="-720"/>
        </w:tabs>
        <w:ind w:left="-720"/>
        <w:rPr>
          <w:rFonts w:ascii="Arial" w:hAnsi="Arial" w:cs="Arial"/>
          <w:b/>
          <w:i/>
          <w:szCs w:val="20"/>
        </w:rPr>
      </w:pPr>
      <w:r w:rsidRPr="002E641E">
        <w:rPr>
          <w:rFonts w:ascii="Arial" w:hAnsi="Arial" w:cs="Arial"/>
          <w:b/>
          <w:i/>
          <w:szCs w:val="20"/>
        </w:rPr>
        <w:lastRenderedPageBreak/>
        <w:t>Please provide your comments on the following (as set out in AUC Rule 017 s. 13(b-j)):</w:t>
      </w:r>
    </w:p>
    <w:p w:rsidR="002E641E" w:rsidRPr="002E641E" w:rsidRDefault="002E641E" w:rsidP="00C705EE">
      <w:pPr>
        <w:keepNext/>
        <w:tabs>
          <w:tab w:val="left" w:pos="-720"/>
        </w:tabs>
        <w:ind w:left="-720"/>
        <w:rPr>
          <w:rFonts w:ascii="Arial" w:hAnsi="Arial" w:cs="Arial"/>
          <w:b/>
          <w:i/>
          <w:szCs w:val="20"/>
        </w:rPr>
      </w:pPr>
    </w:p>
    <w:tbl>
      <w:tblPr>
        <w:tblW w:w="19044" w:type="dxa"/>
        <w:tblInd w:w="-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20"/>
        <w:gridCol w:w="5580"/>
        <w:gridCol w:w="12544"/>
      </w:tblGrid>
      <w:tr w:rsidR="004620DF" w:rsidRPr="004620DF" w:rsidTr="00846017">
        <w:trPr>
          <w:cantSplit/>
          <w:tblHeader/>
        </w:trPr>
        <w:tc>
          <w:tcPr>
            <w:tcW w:w="920" w:type="dxa"/>
            <w:shd w:val="clear" w:color="auto" w:fill="365F91" w:themeFill="accent1" w:themeFillShade="BF"/>
          </w:tcPr>
          <w:p w:rsidR="002E641E" w:rsidRPr="004620DF" w:rsidRDefault="003D6F1C" w:rsidP="00C705EE">
            <w:pPr>
              <w:keepNext/>
              <w:spacing w:before="120" w:after="12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4620D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Item</w:t>
            </w:r>
            <w:r w:rsidR="002E641E" w:rsidRPr="004620D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#</w:t>
            </w:r>
          </w:p>
        </w:tc>
        <w:tc>
          <w:tcPr>
            <w:tcW w:w="5580" w:type="dxa"/>
            <w:shd w:val="clear" w:color="auto" w:fill="365F91" w:themeFill="accent1" w:themeFillShade="BF"/>
          </w:tcPr>
          <w:p w:rsidR="002E641E" w:rsidRPr="004620DF" w:rsidRDefault="002E641E" w:rsidP="00C705EE">
            <w:pPr>
              <w:keepNext/>
              <w:spacing w:before="120" w:after="12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2544" w:type="dxa"/>
            <w:shd w:val="clear" w:color="auto" w:fill="365F91" w:themeFill="accent1" w:themeFillShade="BF"/>
          </w:tcPr>
          <w:p w:rsidR="002E641E" w:rsidRPr="004620DF" w:rsidRDefault="002E641E" w:rsidP="00D66D2F">
            <w:pPr>
              <w:keepNext/>
              <w:spacing w:before="120" w:after="120"/>
              <w:ind w:left="108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4620D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Stakeholder comments </w:t>
            </w:r>
          </w:p>
        </w:tc>
      </w:tr>
      <w:tr w:rsidR="002E641E" w:rsidRPr="00752820" w:rsidTr="00ED4E1B">
        <w:trPr>
          <w:cantSplit/>
          <w:trHeight w:val="864"/>
        </w:trPr>
        <w:tc>
          <w:tcPr>
            <w:tcW w:w="920" w:type="dxa"/>
            <w:shd w:val="clear" w:color="auto" w:fill="auto"/>
          </w:tcPr>
          <w:p w:rsidR="002E641E" w:rsidRPr="00752820" w:rsidRDefault="002E641E" w:rsidP="00C705EE">
            <w:pPr>
              <w:keepNext/>
              <w:spacing w:before="120" w:after="120"/>
              <w:ind w:right="15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80" w:type="dxa"/>
          </w:tcPr>
          <w:p w:rsidR="002E641E" w:rsidRPr="00752820" w:rsidRDefault="002E641E" w:rsidP="00C705EE">
            <w:pPr>
              <w:keepNext/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752820">
              <w:rPr>
                <w:rFonts w:ascii="Arial" w:hAnsi="Arial" w:cs="Arial"/>
                <w:sz w:val="20"/>
                <w:szCs w:val="20"/>
              </w:rPr>
              <w:t xml:space="preserve">whether you agree that </w:t>
            </w:r>
            <w:r w:rsidR="00CB0F50" w:rsidRPr="00CB0F50">
              <w:rPr>
                <w:rFonts w:ascii="Arial" w:hAnsi="Arial" w:cs="Arial"/>
                <w:sz w:val="20"/>
                <w:szCs w:val="20"/>
              </w:rPr>
              <w:t>Section</w:t>
            </w:r>
            <w:r w:rsidR="00737346" w:rsidRPr="0073734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CB0F50" w:rsidRPr="00CB0F50">
              <w:rPr>
                <w:rFonts w:ascii="Arial" w:hAnsi="Arial" w:cs="Arial"/>
                <w:sz w:val="20"/>
                <w:szCs w:val="20"/>
              </w:rPr>
              <w:t>103.11</w:t>
            </w:r>
            <w:r w:rsidR="00106DEB" w:rsidRPr="00106DEB">
              <w:rPr>
                <w:rFonts w:ascii="Arial" w:hAnsi="Arial" w:cs="Arial"/>
                <w:i/>
                <w:sz w:val="20"/>
                <w:szCs w:val="20"/>
              </w:rPr>
              <w:t>, Capacity Market Financial Security Requirements</w:t>
            </w:r>
            <w:r w:rsidR="00737346" w:rsidRPr="0073734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752820">
              <w:rPr>
                <w:rFonts w:ascii="Arial" w:hAnsi="Arial" w:cs="Arial"/>
                <w:sz w:val="20"/>
                <w:szCs w:val="20"/>
              </w:rPr>
              <w:t>relates to the capacity market and why or why not</w:t>
            </w:r>
          </w:p>
        </w:tc>
        <w:tc>
          <w:tcPr>
            <w:tcW w:w="12544" w:type="dxa"/>
            <w:shd w:val="clear" w:color="auto" w:fill="auto"/>
          </w:tcPr>
          <w:p w:rsidR="002E641E" w:rsidRPr="00752820" w:rsidRDefault="002E641E" w:rsidP="00D66D2F">
            <w:pPr>
              <w:keepNext/>
              <w:spacing w:before="120" w:after="120"/>
              <w:ind w:left="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641E" w:rsidRPr="00752820" w:rsidTr="00ED4E1B">
        <w:trPr>
          <w:cantSplit/>
          <w:trHeight w:val="864"/>
        </w:trPr>
        <w:tc>
          <w:tcPr>
            <w:tcW w:w="920" w:type="dxa"/>
            <w:shd w:val="clear" w:color="auto" w:fill="auto"/>
          </w:tcPr>
          <w:p w:rsidR="002E641E" w:rsidRPr="00752820" w:rsidRDefault="002E641E" w:rsidP="00CE614B">
            <w:pPr>
              <w:widowControl w:val="0"/>
              <w:spacing w:before="120" w:after="120"/>
              <w:ind w:right="15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580" w:type="dxa"/>
          </w:tcPr>
          <w:p w:rsidR="002E641E" w:rsidRPr="00752820" w:rsidRDefault="002E641E" w:rsidP="00CE614B">
            <w:pPr>
              <w:widowControl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52820">
              <w:rPr>
                <w:rFonts w:ascii="Arial" w:hAnsi="Arial" w:cs="Arial"/>
                <w:sz w:val="20"/>
                <w:szCs w:val="20"/>
              </w:rPr>
              <w:t xml:space="preserve">whether you agree that </w:t>
            </w:r>
            <w:r w:rsidR="00CB0F50" w:rsidRPr="00CB0F50">
              <w:rPr>
                <w:rFonts w:ascii="Arial" w:hAnsi="Arial" w:cs="Arial"/>
                <w:sz w:val="20"/>
                <w:szCs w:val="20"/>
              </w:rPr>
              <w:t>Section</w:t>
            </w:r>
            <w:r w:rsidR="00737346" w:rsidRPr="0073734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CB0F50" w:rsidRPr="00CB0F50">
              <w:rPr>
                <w:rFonts w:ascii="Arial" w:hAnsi="Arial" w:cs="Arial"/>
                <w:sz w:val="20"/>
                <w:szCs w:val="20"/>
              </w:rPr>
              <w:t>103.11</w:t>
            </w:r>
            <w:r w:rsidR="00106DEB" w:rsidRPr="00106DEB">
              <w:rPr>
                <w:rFonts w:ascii="Arial" w:hAnsi="Arial" w:cs="Arial"/>
                <w:i/>
                <w:sz w:val="20"/>
                <w:szCs w:val="20"/>
              </w:rPr>
              <w:t>, Capacity Market Financial Security Requirements</w:t>
            </w:r>
            <w:r w:rsidR="00737346" w:rsidRPr="0073734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752820">
              <w:rPr>
                <w:rFonts w:ascii="Arial" w:hAnsi="Arial" w:cs="Arial"/>
                <w:sz w:val="20"/>
                <w:szCs w:val="20"/>
              </w:rPr>
              <w:t>should or should not be in effect for a fixed term and why or why not</w:t>
            </w:r>
          </w:p>
        </w:tc>
        <w:tc>
          <w:tcPr>
            <w:tcW w:w="12544" w:type="dxa"/>
            <w:shd w:val="clear" w:color="auto" w:fill="auto"/>
          </w:tcPr>
          <w:p w:rsidR="002E641E" w:rsidRPr="00752820" w:rsidRDefault="002E641E" w:rsidP="00D66D2F">
            <w:pPr>
              <w:widowControl w:val="0"/>
              <w:spacing w:before="120" w:after="120"/>
              <w:ind w:left="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641E" w:rsidRPr="00752820" w:rsidTr="00ED4E1B">
        <w:trPr>
          <w:cantSplit/>
          <w:trHeight w:val="864"/>
        </w:trPr>
        <w:tc>
          <w:tcPr>
            <w:tcW w:w="920" w:type="dxa"/>
            <w:shd w:val="clear" w:color="auto" w:fill="auto"/>
          </w:tcPr>
          <w:p w:rsidR="002E641E" w:rsidRDefault="00A67DD2" w:rsidP="00CE614B">
            <w:pPr>
              <w:widowControl w:val="0"/>
              <w:spacing w:before="120" w:after="120"/>
              <w:ind w:right="15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580" w:type="dxa"/>
          </w:tcPr>
          <w:p w:rsidR="002E641E" w:rsidRPr="00752820" w:rsidRDefault="002E641E" w:rsidP="00CE614B">
            <w:pPr>
              <w:widowControl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52820">
              <w:rPr>
                <w:rFonts w:ascii="Arial" w:hAnsi="Arial" w:cs="Arial"/>
                <w:sz w:val="20"/>
                <w:szCs w:val="20"/>
              </w:rPr>
              <w:t xml:space="preserve">whether you understand and agree with the objective or purpose of </w:t>
            </w:r>
            <w:r w:rsidR="00CB0F50" w:rsidRPr="00CB0F50">
              <w:rPr>
                <w:rFonts w:ascii="Arial" w:hAnsi="Arial" w:cs="Arial"/>
                <w:sz w:val="20"/>
                <w:szCs w:val="20"/>
              </w:rPr>
              <w:t>Section</w:t>
            </w:r>
            <w:r w:rsidR="00737346" w:rsidRPr="0073734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CB0F50" w:rsidRPr="00CB0F50">
              <w:rPr>
                <w:rFonts w:ascii="Arial" w:hAnsi="Arial" w:cs="Arial"/>
                <w:sz w:val="20"/>
                <w:szCs w:val="20"/>
              </w:rPr>
              <w:t>103.11</w:t>
            </w:r>
            <w:r w:rsidR="00106DEB" w:rsidRPr="00106DEB">
              <w:rPr>
                <w:rFonts w:ascii="Arial" w:hAnsi="Arial" w:cs="Arial"/>
                <w:i/>
                <w:sz w:val="20"/>
                <w:szCs w:val="20"/>
              </w:rPr>
              <w:t>, Capacity Market Financial Security Requirements</w:t>
            </w:r>
            <w:r w:rsidR="00737346" w:rsidRPr="0073734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752820">
              <w:rPr>
                <w:rFonts w:ascii="Arial" w:hAnsi="Arial" w:cs="Arial"/>
                <w:sz w:val="20"/>
                <w:szCs w:val="20"/>
              </w:rPr>
              <w:t xml:space="preserve">and whether, in your view, </w:t>
            </w:r>
            <w:r w:rsidR="00CB0F50" w:rsidRPr="00CB0F50">
              <w:rPr>
                <w:rFonts w:ascii="Arial" w:hAnsi="Arial" w:cs="Arial"/>
                <w:sz w:val="20"/>
                <w:szCs w:val="20"/>
              </w:rPr>
              <w:t>Section</w:t>
            </w:r>
            <w:r w:rsidR="00737346" w:rsidRPr="0073734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CB0F50" w:rsidRPr="00CB0F50">
              <w:rPr>
                <w:rFonts w:ascii="Arial" w:hAnsi="Arial" w:cs="Arial"/>
                <w:sz w:val="20"/>
                <w:szCs w:val="20"/>
              </w:rPr>
              <w:t>103.11</w:t>
            </w:r>
            <w:r w:rsidR="00106DEB" w:rsidRPr="00106DEB">
              <w:rPr>
                <w:rFonts w:ascii="Arial" w:hAnsi="Arial" w:cs="Arial"/>
                <w:i/>
                <w:sz w:val="20"/>
                <w:szCs w:val="20"/>
              </w:rPr>
              <w:t>, Capacity Market Financial Security Requirements</w:t>
            </w:r>
            <w:r w:rsidR="00737346" w:rsidRPr="0073734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752820">
              <w:rPr>
                <w:rFonts w:ascii="Arial" w:hAnsi="Arial" w:cs="Arial"/>
                <w:sz w:val="20"/>
                <w:szCs w:val="20"/>
              </w:rPr>
              <w:t>meets the objective or purpose</w:t>
            </w:r>
          </w:p>
        </w:tc>
        <w:tc>
          <w:tcPr>
            <w:tcW w:w="12544" w:type="dxa"/>
            <w:shd w:val="clear" w:color="auto" w:fill="auto"/>
          </w:tcPr>
          <w:p w:rsidR="002E641E" w:rsidRPr="00752820" w:rsidRDefault="002E641E" w:rsidP="00D66D2F">
            <w:pPr>
              <w:widowControl w:val="0"/>
              <w:spacing w:before="120" w:after="120"/>
              <w:ind w:left="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641E" w:rsidRPr="00752820" w:rsidTr="00ED4E1B">
        <w:trPr>
          <w:cantSplit/>
          <w:trHeight w:val="864"/>
        </w:trPr>
        <w:tc>
          <w:tcPr>
            <w:tcW w:w="920" w:type="dxa"/>
            <w:shd w:val="clear" w:color="auto" w:fill="auto"/>
          </w:tcPr>
          <w:p w:rsidR="002E641E" w:rsidRDefault="00A67DD2" w:rsidP="00CE614B">
            <w:pPr>
              <w:widowControl w:val="0"/>
              <w:spacing w:before="120" w:after="120"/>
              <w:ind w:right="15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580" w:type="dxa"/>
          </w:tcPr>
          <w:p w:rsidR="002E641E" w:rsidRPr="00752820" w:rsidRDefault="002E641E" w:rsidP="00CE614B">
            <w:pPr>
              <w:widowControl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52820">
              <w:rPr>
                <w:rFonts w:ascii="Arial" w:hAnsi="Arial" w:cs="Arial"/>
                <w:sz w:val="20"/>
                <w:szCs w:val="20"/>
              </w:rPr>
              <w:t xml:space="preserve">how, in your view, </w:t>
            </w:r>
            <w:r w:rsidR="00CB0F50" w:rsidRPr="00CB0F50">
              <w:rPr>
                <w:rFonts w:ascii="Arial" w:hAnsi="Arial" w:cs="Arial"/>
                <w:sz w:val="20"/>
                <w:szCs w:val="20"/>
              </w:rPr>
              <w:t>Section</w:t>
            </w:r>
            <w:r w:rsidR="00737346" w:rsidRPr="0073734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CB0F50" w:rsidRPr="00CB0F50">
              <w:rPr>
                <w:rFonts w:ascii="Arial" w:hAnsi="Arial" w:cs="Arial"/>
                <w:sz w:val="20"/>
                <w:szCs w:val="20"/>
              </w:rPr>
              <w:t>103.11</w:t>
            </w:r>
            <w:r w:rsidR="00106DEB" w:rsidRPr="00106DEB">
              <w:rPr>
                <w:rFonts w:ascii="Arial" w:hAnsi="Arial" w:cs="Arial"/>
                <w:i/>
                <w:sz w:val="20"/>
                <w:szCs w:val="20"/>
              </w:rPr>
              <w:t>, Capacity Market Financial Security Requirements</w:t>
            </w:r>
            <w:r w:rsidR="00737346" w:rsidRPr="0073734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752820">
              <w:rPr>
                <w:rFonts w:ascii="Arial" w:hAnsi="Arial" w:cs="Arial"/>
                <w:sz w:val="20"/>
                <w:szCs w:val="20"/>
              </w:rPr>
              <w:t>affects the performance of the capacity market and the electricity market</w:t>
            </w:r>
          </w:p>
        </w:tc>
        <w:tc>
          <w:tcPr>
            <w:tcW w:w="12544" w:type="dxa"/>
            <w:shd w:val="clear" w:color="auto" w:fill="auto"/>
          </w:tcPr>
          <w:p w:rsidR="002E641E" w:rsidRPr="00752820" w:rsidRDefault="002E641E" w:rsidP="00737346">
            <w:pPr>
              <w:widowControl w:val="0"/>
              <w:spacing w:before="120" w:after="120"/>
              <w:ind w:left="108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641E" w:rsidRPr="00752820" w:rsidTr="00ED4E1B">
        <w:trPr>
          <w:cantSplit/>
          <w:trHeight w:val="864"/>
        </w:trPr>
        <w:tc>
          <w:tcPr>
            <w:tcW w:w="920" w:type="dxa"/>
            <w:shd w:val="clear" w:color="auto" w:fill="auto"/>
          </w:tcPr>
          <w:p w:rsidR="002E641E" w:rsidRDefault="00A67DD2" w:rsidP="00CE614B">
            <w:pPr>
              <w:widowControl w:val="0"/>
              <w:spacing w:before="120" w:after="120"/>
              <w:ind w:right="15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580" w:type="dxa"/>
          </w:tcPr>
          <w:p w:rsidR="002E641E" w:rsidRPr="00752820" w:rsidRDefault="002E641E" w:rsidP="00CE614B">
            <w:pPr>
              <w:widowControl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52820">
              <w:rPr>
                <w:rFonts w:ascii="Arial" w:hAnsi="Arial" w:cs="Arial"/>
                <w:sz w:val="20"/>
                <w:szCs w:val="20"/>
              </w:rPr>
              <w:t xml:space="preserve">your views on any analysis conducted or commissioned by the AESO supporting </w:t>
            </w:r>
            <w:r w:rsidR="00CB0F50" w:rsidRPr="00CB0F50">
              <w:rPr>
                <w:rFonts w:ascii="Arial" w:hAnsi="Arial" w:cs="Arial"/>
                <w:sz w:val="20"/>
                <w:szCs w:val="20"/>
              </w:rPr>
              <w:t>Section</w:t>
            </w:r>
            <w:r w:rsidR="00737346" w:rsidRPr="0073734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CB0F50" w:rsidRPr="00CB0F50">
              <w:rPr>
                <w:rFonts w:ascii="Arial" w:hAnsi="Arial" w:cs="Arial"/>
                <w:sz w:val="20"/>
                <w:szCs w:val="20"/>
              </w:rPr>
              <w:t>103.11</w:t>
            </w:r>
            <w:r w:rsidR="00106DEB" w:rsidRPr="00106DEB">
              <w:rPr>
                <w:rFonts w:ascii="Arial" w:hAnsi="Arial" w:cs="Arial"/>
                <w:i/>
                <w:sz w:val="20"/>
                <w:szCs w:val="20"/>
              </w:rPr>
              <w:t>, Capacity Market Financial Security Requirements</w:t>
            </w:r>
            <w:r w:rsidR="00737346" w:rsidRPr="0073734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2544" w:type="dxa"/>
            <w:shd w:val="clear" w:color="auto" w:fill="auto"/>
          </w:tcPr>
          <w:p w:rsidR="002E641E" w:rsidRPr="00752820" w:rsidRDefault="002E641E" w:rsidP="00D66D2F">
            <w:pPr>
              <w:widowControl w:val="0"/>
              <w:spacing w:before="120" w:after="120"/>
              <w:ind w:left="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641E" w:rsidRPr="00752820" w:rsidTr="00ED4E1B">
        <w:trPr>
          <w:cantSplit/>
          <w:trHeight w:val="864"/>
        </w:trPr>
        <w:tc>
          <w:tcPr>
            <w:tcW w:w="920" w:type="dxa"/>
            <w:shd w:val="clear" w:color="auto" w:fill="auto"/>
          </w:tcPr>
          <w:p w:rsidR="002E641E" w:rsidRDefault="00A67DD2" w:rsidP="00CE614B">
            <w:pPr>
              <w:widowControl w:val="0"/>
              <w:spacing w:before="120" w:after="120"/>
              <w:ind w:right="15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580" w:type="dxa"/>
          </w:tcPr>
          <w:p w:rsidR="002E641E" w:rsidRPr="00752820" w:rsidRDefault="002E641E" w:rsidP="00CE614B">
            <w:pPr>
              <w:widowControl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52820">
              <w:rPr>
                <w:rFonts w:ascii="Arial" w:hAnsi="Arial" w:cs="Arial"/>
                <w:sz w:val="20"/>
                <w:szCs w:val="20"/>
              </w:rPr>
              <w:t xml:space="preserve">whether you agree with </w:t>
            </w:r>
            <w:r w:rsidR="00CB0F50" w:rsidRPr="00CB0F50">
              <w:rPr>
                <w:rFonts w:ascii="Arial" w:hAnsi="Arial" w:cs="Arial"/>
                <w:sz w:val="20"/>
                <w:szCs w:val="20"/>
              </w:rPr>
              <w:t>Section</w:t>
            </w:r>
            <w:r w:rsidR="00737346" w:rsidRPr="0073734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CB0F50" w:rsidRPr="00CB0F50">
              <w:rPr>
                <w:rFonts w:ascii="Arial" w:hAnsi="Arial" w:cs="Arial"/>
                <w:sz w:val="20"/>
                <w:szCs w:val="20"/>
              </w:rPr>
              <w:t>103.11</w:t>
            </w:r>
            <w:r w:rsidR="00106DEB" w:rsidRPr="00106DEB">
              <w:rPr>
                <w:rFonts w:ascii="Arial" w:hAnsi="Arial" w:cs="Arial"/>
                <w:i/>
                <w:sz w:val="20"/>
                <w:szCs w:val="20"/>
              </w:rPr>
              <w:t>, Capacity Market Financial Security Requirements</w:t>
            </w:r>
            <w:r w:rsidR="00737346" w:rsidRPr="0073734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752820">
              <w:rPr>
                <w:rFonts w:ascii="Arial" w:hAnsi="Arial" w:cs="Arial"/>
                <w:sz w:val="20"/>
                <w:szCs w:val="20"/>
              </w:rPr>
              <w:t>taken together with all ISO rules and in light of the principle of a fair, efficient and openly competitive market</w:t>
            </w:r>
          </w:p>
        </w:tc>
        <w:tc>
          <w:tcPr>
            <w:tcW w:w="12544" w:type="dxa"/>
            <w:shd w:val="clear" w:color="auto" w:fill="auto"/>
          </w:tcPr>
          <w:p w:rsidR="002E641E" w:rsidRPr="00752820" w:rsidRDefault="002E641E" w:rsidP="00D66D2F">
            <w:pPr>
              <w:widowControl w:val="0"/>
              <w:spacing w:before="120" w:after="120"/>
              <w:ind w:left="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641E" w:rsidRPr="00752820" w:rsidTr="00ED4E1B">
        <w:trPr>
          <w:cantSplit/>
          <w:trHeight w:val="864"/>
        </w:trPr>
        <w:tc>
          <w:tcPr>
            <w:tcW w:w="920" w:type="dxa"/>
            <w:shd w:val="clear" w:color="auto" w:fill="auto"/>
          </w:tcPr>
          <w:p w:rsidR="002E641E" w:rsidRDefault="00A67DD2" w:rsidP="00CE614B">
            <w:pPr>
              <w:widowControl w:val="0"/>
              <w:spacing w:before="120" w:after="120"/>
              <w:ind w:right="15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580" w:type="dxa"/>
          </w:tcPr>
          <w:p w:rsidR="002E641E" w:rsidRPr="00752820" w:rsidRDefault="002E641E" w:rsidP="00CE614B">
            <w:pPr>
              <w:widowControl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52820">
              <w:rPr>
                <w:rFonts w:ascii="Arial" w:hAnsi="Arial" w:cs="Arial"/>
                <w:sz w:val="20"/>
                <w:szCs w:val="20"/>
              </w:rPr>
              <w:t xml:space="preserve">whether you would suggest any alternatives to </w:t>
            </w:r>
            <w:r w:rsidR="00CB0F50" w:rsidRPr="00CB0F50">
              <w:rPr>
                <w:rFonts w:ascii="Arial" w:hAnsi="Arial" w:cs="Arial"/>
                <w:sz w:val="20"/>
                <w:szCs w:val="20"/>
              </w:rPr>
              <w:t>Section</w:t>
            </w:r>
            <w:r w:rsidR="00737346" w:rsidRPr="0073734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CB0F50" w:rsidRPr="00CB0F50">
              <w:rPr>
                <w:rFonts w:ascii="Arial" w:hAnsi="Arial" w:cs="Arial"/>
                <w:sz w:val="20"/>
                <w:szCs w:val="20"/>
              </w:rPr>
              <w:t>103.11</w:t>
            </w:r>
            <w:r w:rsidR="00106DEB" w:rsidRPr="00106DEB">
              <w:rPr>
                <w:rFonts w:ascii="Arial" w:hAnsi="Arial" w:cs="Arial"/>
                <w:i/>
                <w:sz w:val="20"/>
                <w:szCs w:val="20"/>
              </w:rPr>
              <w:t>, Capacity Market Financial Security Requirements</w:t>
            </w:r>
            <w:r w:rsidR="00737346" w:rsidRPr="0073734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2544" w:type="dxa"/>
            <w:shd w:val="clear" w:color="auto" w:fill="auto"/>
          </w:tcPr>
          <w:p w:rsidR="002E641E" w:rsidRPr="00752820" w:rsidRDefault="002E641E" w:rsidP="00D66D2F">
            <w:pPr>
              <w:widowControl w:val="0"/>
              <w:spacing w:before="120" w:after="120"/>
              <w:ind w:left="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641E" w:rsidRPr="00752820" w:rsidTr="00ED4E1B">
        <w:trPr>
          <w:cantSplit/>
          <w:trHeight w:val="864"/>
        </w:trPr>
        <w:tc>
          <w:tcPr>
            <w:tcW w:w="920" w:type="dxa"/>
            <w:shd w:val="clear" w:color="auto" w:fill="auto"/>
          </w:tcPr>
          <w:p w:rsidR="002E641E" w:rsidRDefault="00A67DD2" w:rsidP="00CE614B">
            <w:pPr>
              <w:widowControl w:val="0"/>
              <w:spacing w:before="120" w:after="120"/>
              <w:ind w:right="15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</w:t>
            </w:r>
          </w:p>
        </w:tc>
        <w:tc>
          <w:tcPr>
            <w:tcW w:w="5580" w:type="dxa"/>
          </w:tcPr>
          <w:p w:rsidR="002E641E" w:rsidRPr="00752820" w:rsidRDefault="002E641E" w:rsidP="00CE614B">
            <w:pPr>
              <w:widowControl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52820">
              <w:rPr>
                <w:rFonts w:ascii="Arial" w:hAnsi="Arial" w:cs="Arial"/>
                <w:sz w:val="20"/>
                <w:szCs w:val="20"/>
              </w:rPr>
              <w:t>whether you agree that the proposed provisional rule supports ensuring a reliable supply of electricity at a reasonable cost to customers and why or why not</w:t>
            </w:r>
          </w:p>
        </w:tc>
        <w:tc>
          <w:tcPr>
            <w:tcW w:w="12544" w:type="dxa"/>
            <w:shd w:val="clear" w:color="auto" w:fill="auto"/>
          </w:tcPr>
          <w:p w:rsidR="002E641E" w:rsidRPr="00752820" w:rsidRDefault="002E641E" w:rsidP="00D66D2F">
            <w:pPr>
              <w:widowControl w:val="0"/>
              <w:spacing w:before="120" w:after="120"/>
              <w:ind w:left="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641E" w:rsidRPr="00752820" w:rsidTr="00ED4E1B">
        <w:trPr>
          <w:cantSplit/>
          <w:trHeight w:val="864"/>
        </w:trPr>
        <w:tc>
          <w:tcPr>
            <w:tcW w:w="920" w:type="dxa"/>
            <w:shd w:val="clear" w:color="auto" w:fill="auto"/>
          </w:tcPr>
          <w:p w:rsidR="002E641E" w:rsidRDefault="00A67DD2" w:rsidP="00CE614B">
            <w:pPr>
              <w:widowControl w:val="0"/>
              <w:spacing w:before="120" w:after="120"/>
              <w:ind w:right="15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580" w:type="dxa"/>
          </w:tcPr>
          <w:p w:rsidR="002E641E" w:rsidRPr="00752820" w:rsidRDefault="002E641E" w:rsidP="00CE614B">
            <w:pPr>
              <w:widowControl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52820">
              <w:rPr>
                <w:rFonts w:ascii="Arial" w:hAnsi="Arial" w:cs="Arial"/>
                <w:sz w:val="20"/>
                <w:szCs w:val="20"/>
              </w:rPr>
              <w:t>whether you agree that the proposed provisional rule supports the public interest and why or why not</w:t>
            </w:r>
          </w:p>
        </w:tc>
        <w:tc>
          <w:tcPr>
            <w:tcW w:w="12544" w:type="dxa"/>
            <w:shd w:val="clear" w:color="auto" w:fill="auto"/>
          </w:tcPr>
          <w:p w:rsidR="002E641E" w:rsidRPr="00752820" w:rsidRDefault="002E641E" w:rsidP="00D66D2F">
            <w:pPr>
              <w:widowControl w:val="0"/>
              <w:spacing w:before="120" w:after="120"/>
              <w:ind w:left="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7300" w:rsidRPr="00752820" w:rsidTr="00ED4E1B">
        <w:trPr>
          <w:cantSplit/>
          <w:trHeight w:val="864"/>
        </w:trPr>
        <w:tc>
          <w:tcPr>
            <w:tcW w:w="920" w:type="dxa"/>
            <w:shd w:val="clear" w:color="auto" w:fill="auto"/>
          </w:tcPr>
          <w:p w:rsidR="00A27300" w:rsidRDefault="00A27300" w:rsidP="00CE614B">
            <w:pPr>
              <w:widowControl w:val="0"/>
              <w:spacing w:before="120" w:after="120"/>
              <w:ind w:right="15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580" w:type="dxa"/>
          </w:tcPr>
          <w:p w:rsidR="00A27300" w:rsidRPr="00752820" w:rsidRDefault="00CC469E" w:rsidP="00CE614B">
            <w:pPr>
              <w:widowControl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whether you have any additional comments</w:t>
            </w:r>
          </w:p>
        </w:tc>
        <w:tc>
          <w:tcPr>
            <w:tcW w:w="12544" w:type="dxa"/>
            <w:shd w:val="clear" w:color="auto" w:fill="auto"/>
          </w:tcPr>
          <w:p w:rsidR="00A27300" w:rsidRPr="00752820" w:rsidRDefault="00A27300" w:rsidP="00D66D2F">
            <w:pPr>
              <w:widowControl w:val="0"/>
              <w:spacing w:before="120" w:after="120"/>
              <w:ind w:left="10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91376" w:rsidRDefault="00E91376" w:rsidP="00D66D2F">
      <w:pPr>
        <w:widowControl w:val="0"/>
        <w:tabs>
          <w:tab w:val="left" w:pos="-720"/>
        </w:tabs>
        <w:ind w:left="-720"/>
        <w:rPr>
          <w:rFonts w:ascii="Arial" w:hAnsi="Arial" w:cs="Arial"/>
          <w:b/>
          <w:i/>
          <w:szCs w:val="20"/>
        </w:rPr>
      </w:pPr>
    </w:p>
    <w:p w:rsidR="006D004B" w:rsidRDefault="006D004B">
      <w:pPr>
        <w:rPr>
          <w:rFonts w:ascii="Arial" w:hAnsi="Arial" w:cs="Arial"/>
          <w:b/>
          <w:i/>
          <w:szCs w:val="20"/>
        </w:rPr>
      </w:pPr>
    </w:p>
    <w:sectPr w:rsidR="006D004B" w:rsidSect="00B3262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20160" w:h="12240" w:orient="landscape" w:code="5"/>
      <w:pgMar w:top="1890" w:right="450" w:bottom="135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2EB" w:rsidRDefault="00D362EB" w:rsidP="00E77EC5">
      <w:r>
        <w:separator/>
      </w:r>
    </w:p>
  </w:endnote>
  <w:endnote w:type="continuationSeparator" w:id="0">
    <w:p w:rsidR="00D362EB" w:rsidRDefault="00D362EB" w:rsidP="00E77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D64" w:rsidRDefault="005D4D6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CC6" w:rsidRPr="00322CC6" w:rsidRDefault="00322CC6" w:rsidP="00322CC6">
    <w:pPr>
      <w:pStyle w:val="Footer"/>
      <w:tabs>
        <w:tab w:val="clear" w:pos="4320"/>
        <w:tab w:val="clear" w:pos="8640"/>
        <w:tab w:val="center" w:pos="7920"/>
        <w:tab w:val="right" w:pos="18000"/>
      </w:tabs>
      <w:rPr>
        <w:rFonts w:ascii="Arial" w:hAnsi="Arial" w:cs="Arial"/>
        <w:sz w:val="18"/>
        <w:szCs w:val="18"/>
      </w:rPr>
    </w:pPr>
    <w:r w:rsidRPr="00322CC6">
      <w:rPr>
        <w:rFonts w:ascii="Arial" w:hAnsi="Arial" w:cs="Arial"/>
        <w:sz w:val="18"/>
        <w:szCs w:val="18"/>
      </w:rPr>
      <w:t>Issued for Stakeholder Comment: October 26, 2018</w:t>
    </w:r>
    <w:r w:rsidRPr="00322CC6">
      <w:rPr>
        <w:rFonts w:ascii="Arial" w:hAnsi="Arial" w:cs="Arial"/>
        <w:sz w:val="18"/>
        <w:szCs w:val="18"/>
      </w:rPr>
      <w:tab/>
      <w:t xml:space="preserve">Page </w:t>
    </w:r>
    <w:r w:rsidRPr="00322CC6">
      <w:rPr>
        <w:rFonts w:ascii="Arial" w:hAnsi="Arial" w:cs="Arial"/>
        <w:sz w:val="18"/>
        <w:szCs w:val="18"/>
      </w:rPr>
      <w:fldChar w:fldCharType="begin"/>
    </w:r>
    <w:r w:rsidRPr="00322CC6">
      <w:rPr>
        <w:rFonts w:ascii="Arial" w:hAnsi="Arial" w:cs="Arial"/>
        <w:sz w:val="18"/>
        <w:szCs w:val="18"/>
      </w:rPr>
      <w:instrText xml:space="preserve"> PAGE </w:instrText>
    </w:r>
    <w:r w:rsidRPr="00322CC6">
      <w:rPr>
        <w:rFonts w:ascii="Arial" w:hAnsi="Arial" w:cs="Arial"/>
        <w:sz w:val="18"/>
        <w:szCs w:val="18"/>
      </w:rPr>
      <w:fldChar w:fldCharType="separate"/>
    </w:r>
    <w:r w:rsidR="005D4D64">
      <w:rPr>
        <w:rFonts w:ascii="Arial" w:hAnsi="Arial" w:cs="Arial"/>
        <w:noProof/>
        <w:sz w:val="18"/>
        <w:szCs w:val="18"/>
      </w:rPr>
      <w:t>3</w:t>
    </w:r>
    <w:r w:rsidRPr="00322CC6">
      <w:rPr>
        <w:rFonts w:ascii="Arial" w:hAnsi="Arial" w:cs="Arial"/>
        <w:sz w:val="18"/>
        <w:szCs w:val="18"/>
      </w:rPr>
      <w:fldChar w:fldCharType="end"/>
    </w:r>
    <w:r w:rsidRPr="00322CC6">
      <w:rPr>
        <w:rFonts w:ascii="Arial" w:hAnsi="Arial" w:cs="Arial"/>
        <w:sz w:val="18"/>
        <w:szCs w:val="18"/>
      </w:rPr>
      <w:t xml:space="preserve"> of </w:t>
    </w:r>
    <w:r w:rsidRPr="00322CC6">
      <w:rPr>
        <w:rFonts w:ascii="Arial" w:hAnsi="Arial" w:cs="Arial"/>
        <w:sz w:val="18"/>
        <w:szCs w:val="18"/>
      </w:rPr>
      <w:fldChar w:fldCharType="begin"/>
    </w:r>
    <w:r w:rsidRPr="00322CC6">
      <w:rPr>
        <w:rFonts w:ascii="Arial" w:hAnsi="Arial" w:cs="Arial"/>
        <w:sz w:val="18"/>
        <w:szCs w:val="18"/>
      </w:rPr>
      <w:instrText xml:space="preserve"> NUMPAGES </w:instrText>
    </w:r>
    <w:r w:rsidRPr="00322CC6">
      <w:rPr>
        <w:rFonts w:ascii="Arial" w:hAnsi="Arial" w:cs="Arial"/>
        <w:sz w:val="18"/>
        <w:szCs w:val="18"/>
      </w:rPr>
      <w:fldChar w:fldCharType="separate"/>
    </w:r>
    <w:r w:rsidR="005D4D64">
      <w:rPr>
        <w:rFonts w:ascii="Arial" w:hAnsi="Arial" w:cs="Arial"/>
        <w:noProof/>
        <w:sz w:val="18"/>
        <w:szCs w:val="18"/>
      </w:rPr>
      <w:t>3</w:t>
    </w:r>
    <w:r w:rsidRPr="00322CC6">
      <w:rPr>
        <w:rFonts w:ascii="Arial" w:hAnsi="Arial" w:cs="Arial"/>
        <w:sz w:val="18"/>
        <w:szCs w:val="18"/>
      </w:rPr>
      <w:fldChar w:fldCharType="end"/>
    </w:r>
    <w:r w:rsidRPr="00322CC6">
      <w:rPr>
        <w:rFonts w:ascii="Arial" w:hAnsi="Arial" w:cs="Arial"/>
        <w:sz w:val="18"/>
        <w:szCs w:val="18"/>
      </w:rPr>
      <w:tab/>
      <w:t>Public</w:t>
    </w:r>
  </w:p>
  <w:p w:rsidR="002755AE" w:rsidRPr="00322CC6" w:rsidRDefault="00322CC6" w:rsidP="00322CC6">
    <w:pPr>
      <w:pStyle w:val="Footer"/>
      <w:rPr>
        <w:rFonts w:ascii="Arial" w:hAnsi="Arial" w:cs="Arial"/>
        <w:sz w:val="18"/>
        <w:szCs w:val="18"/>
      </w:rPr>
    </w:pPr>
    <w:r w:rsidRPr="00322CC6">
      <w:rPr>
        <w:rFonts w:ascii="Arial" w:hAnsi="Arial" w:cs="Arial"/>
        <w:sz w:val="18"/>
        <w:szCs w:val="18"/>
      </w:rPr>
      <w:t xml:space="preserve">Proposed New ISO Rule – Section </w:t>
    </w:r>
    <w:r w:rsidR="00CB0F50" w:rsidRPr="00CB0F50">
      <w:rPr>
        <w:rFonts w:ascii="Arial" w:hAnsi="Arial" w:cs="Arial"/>
        <w:sz w:val="18"/>
        <w:szCs w:val="18"/>
      </w:rPr>
      <w:t>103.11</w:t>
    </w:r>
    <w:r w:rsidR="00106DEB" w:rsidRPr="00106DEB">
      <w:rPr>
        <w:rFonts w:ascii="Arial" w:hAnsi="Arial" w:cs="Arial"/>
        <w:i/>
        <w:sz w:val="18"/>
        <w:szCs w:val="18"/>
      </w:rPr>
      <w:t>, Capacity Market Financial Security Requirements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5AE" w:rsidRDefault="002755AE" w:rsidP="005D4D64">
    <w:pPr>
      <w:pStyle w:val="Footer"/>
      <w:tabs>
        <w:tab w:val="clear" w:pos="4320"/>
        <w:tab w:val="center" w:pos="8640"/>
        <w:tab w:val="right" w:pos="17910"/>
      </w:tabs>
      <w:ind w:left="-720"/>
      <w:rPr>
        <w:rFonts w:ascii="Arial" w:hAnsi="Arial" w:cs="Arial"/>
        <w:sz w:val="18"/>
        <w:szCs w:val="18"/>
      </w:rPr>
    </w:pPr>
    <w:r w:rsidRPr="00BC502D">
      <w:rPr>
        <w:rFonts w:ascii="Arial" w:hAnsi="Arial" w:cs="Arial"/>
        <w:sz w:val="18"/>
        <w:szCs w:val="18"/>
      </w:rPr>
      <w:t xml:space="preserve">Issued for </w:t>
    </w:r>
    <w:r w:rsidR="00965834">
      <w:rPr>
        <w:rFonts w:ascii="Arial" w:hAnsi="Arial" w:cs="Arial"/>
        <w:sz w:val="18"/>
        <w:szCs w:val="18"/>
      </w:rPr>
      <w:t>Stakehold</w:t>
    </w:r>
    <w:r w:rsidR="00965834" w:rsidRPr="00752820">
      <w:rPr>
        <w:rFonts w:ascii="Arial" w:hAnsi="Arial" w:cs="Arial"/>
        <w:sz w:val="18"/>
        <w:szCs w:val="18"/>
      </w:rPr>
      <w:t xml:space="preserve">er </w:t>
    </w:r>
    <w:r w:rsidR="003528B4" w:rsidRPr="00752820">
      <w:rPr>
        <w:rFonts w:ascii="Arial" w:hAnsi="Arial" w:cs="Arial"/>
        <w:sz w:val="18"/>
        <w:szCs w:val="18"/>
      </w:rPr>
      <w:t>Comment</w:t>
    </w:r>
    <w:r w:rsidRPr="00752820">
      <w:rPr>
        <w:rFonts w:ascii="Arial" w:hAnsi="Arial" w:cs="Arial"/>
        <w:sz w:val="18"/>
        <w:szCs w:val="18"/>
      </w:rPr>
      <w:t xml:space="preserve">: </w:t>
    </w:r>
    <w:r w:rsidR="00AA5B41">
      <w:rPr>
        <w:rFonts w:ascii="Arial" w:hAnsi="Arial" w:cs="Arial"/>
        <w:sz w:val="18"/>
        <w:szCs w:val="18"/>
      </w:rPr>
      <w:t>October 26</w:t>
    </w:r>
    <w:r w:rsidR="00752820" w:rsidRPr="00752820">
      <w:rPr>
        <w:rFonts w:ascii="Arial" w:hAnsi="Arial" w:cs="Arial"/>
        <w:sz w:val="18"/>
        <w:szCs w:val="18"/>
      </w:rPr>
      <w:t>, 2018</w:t>
    </w:r>
    <w:r w:rsidRPr="00BC502D">
      <w:rPr>
        <w:rFonts w:ascii="Arial" w:hAnsi="Arial" w:cs="Arial"/>
        <w:sz w:val="18"/>
        <w:szCs w:val="18"/>
      </w:rPr>
      <w:tab/>
      <w:t xml:space="preserve">Page </w:t>
    </w:r>
    <w:r w:rsidRPr="00BC502D">
      <w:rPr>
        <w:rFonts w:ascii="Arial" w:hAnsi="Arial" w:cs="Arial"/>
        <w:sz w:val="18"/>
        <w:szCs w:val="18"/>
      </w:rPr>
      <w:fldChar w:fldCharType="begin"/>
    </w:r>
    <w:r w:rsidRPr="00BC502D">
      <w:rPr>
        <w:rFonts w:ascii="Arial" w:hAnsi="Arial" w:cs="Arial"/>
        <w:sz w:val="18"/>
        <w:szCs w:val="18"/>
      </w:rPr>
      <w:instrText xml:space="preserve"> PAGE </w:instrText>
    </w:r>
    <w:r w:rsidRPr="00BC502D">
      <w:rPr>
        <w:rFonts w:ascii="Arial" w:hAnsi="Arial" w:cs="Arial"/>
        <w:sz w:val="18"/>
        <w:szCs w:val="18"/>
      </w:rPr>
      <w:fldChar w:fldCharType="separate"/>
    </w:r>
    <w:r w:rsidR="005D4D64">
      <w:rPr>
        <w:rFonts w:ascii="Arial" w:hAnsi="Arial" w:cs="Arial"/>
        <w:noProof/>
        <w:sz w:val="18"/>
        <w:szCs w:val="18"/>
      </w:rPr>
      <w:t>1</w:t>
    </w:r>
    <w:r w:rsidRPr="00BC502D">
      <w:rPr>
        <w:rFonts w:ascii="Arial" w:hAnsi="Arial" w:cs="Arial"/>
        <w:sz w:val="18"/>
        <w:szCs w:val="18"/>
      </w:rPr>
      <w:fldChar w:fldCharType="end"/>
    </w:r>
    <w:r w:rsidRPr="00BC502D">
      <w:rPr>
        <w:rFonts w:ascii="Arial" w:hAnsi="Arial" w:cs="Arial"/>
        <w:sz w:val="18"/>
        <w:szCs w:val="18"/>
      </w:rPr>
      <w:t xml:space="preserve"> of </w:t>
    </w:r>
    <w:r w:rsidRPr="00BC502D">
      <w:rPr>
        <w:rFonts w:ascii="Arial" w:hAnsi="Arial" w:cs="Arial"/>
        <w:sz w:val="18"/>
        <w:szCs w:val="18"/>
      </w:rPr>
      <w:fldChar w:fldCharType="begin"/>
    </w:r>
    <w:r w:rsidRPr="00BC502D">
      <w:rPr>
        <w:rFonts w:ascii="Arial" w:hAnsi="Arial" w:cs="Arial"/>
        <w:sz w:val="18"/>
        <w:szCs w:val="18"/>
      </w:rPr>
      <w:instrText xml:space="preserve"> NUMPAGES </w:instrText>
    </w:r>
    <w:r w:rsidRPr="00BC502D">
      <w:rPr>
        <w:rFonts w:ascii="Arial" w:hAnsi="Arial" w:cs="Arial"/>
        <w:sz w:val="18"/>
        <w:szCs w:val="18"/>
      </w:rPr>
      <w:fldChar w:fldCharType="separate"/>
    </w:r>
    <w:r w:rsidR="005D4D64">
      <w:rPr>
        <w:rFonts w:ascii="Arial" w:hAnsi="Arial" w:cs="Arial"/>
        <w:noProof/>
        <w:sz w:val="18"/>
        <w:szCs w:val="18"/>
      </w:rPr>
      <w:t>3</w:t>
    </w:r>
    <w:r w:rsidRPr="00BC502D">
      <w:rPr>
        <w:rFonts w:ascii="Arial" w:hAnsi="Arial" w:cs="Arial"/>
        <w:sz w:val="18"/>
        <w:szCs w:val="18"/>
      </w:rPr>
      <w:fldChar w:fldCharType="end"/>
    </w:r>
    <w:bookmarkStart w:id="3" w:name="_GoBack"/>
    <w:bookmarkEnd w:id="3"/>
    <w:r w:rsidR="00921B61">
      <w:rPr>
        <w:rFonts w:ascii="Arial" w:hAnsi="Arial" w:cs="Arial"/>
        <w:sz w:val="18"/>
        <w:szCs w:val="18"/>
      </w:rPr>
      <w:tab/>
      <w:t>Public</w:t>
    </w:r>
  </w:p>
  <w:p w:rsidR="00091699" w:rsidRPr="00BC502D" w:rsidRDefault="00AA5B41" w:rsidP="00B7521E">
    <w:pPr>
      <w:pStyle w:val="Footer"/>
      <w:tabs>
        <w:tab w:val="clear" w:pos="4320"/>
        <w:tab w:val="clear" w:pos="8640"/>
        <w:tab w:val="center" w:pos="7920"/>
        <w:tab w:val="right" w:pos="17910"/>
      </w:tabs>
      <w:ind w:left="-720"/>
      <w:rPr>
        <w:rFonts w:ascii="Arial" w:hAnsi="Arial" w:cs="Arial"/>
        <w:sz w:val="18"/>
        <w:szCs w:val="18"/>
      </w:rPr>
    </w:pPr>
    <w:r w:rsidRPr="00AA5B41">
      <w:rPr>
        <w:rFonts w:ascii="Arial" w:hAnsi="Arial" w:cs="Arial"/>
        <w:sz w:val="18"/>
        <w:szCs w:val="18"/>
      </w:rPr>
      <w:t xml:space="preserve">Proposed New ISO Rule – Section </w:t>
    </w:r>
    <w:r w:rsidR="00CB0F50" w:rsidRPr="00CB0F50">
      <w:rPr>
        <w:rFonts w:ascii="Arial" w:hAnsi="Arial" w:cs="Arial"/>
        <w:sz w:val="18"/>
        <w:szCs w:val="18"/>
      </w:rPr>
      <w:t>103.11</w:t>
    </w:r>
    <w:r w:rsidR="00106DEB" w:rsidRPr="00106DEB">
      <w:rPr>
        <w:rFonts w:ascii="Arial" w:hAnsi="Arial" w:cs="Arial"/>
        <w:i/>
        <w:sz w:val="18"/>
        <w:szCs w:val="18"/>
      </w:rPr>
      <w:t>, Capacity Market Financial Security Requirements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2EB" w:rsidRDefault="00D362EB" w:rsidP="00E77EC5">
      <w:r>
        <w:separator/>
      </w:r>
    </w:p>
  </w:footnote>
  <w:footnote w:type="continuationSeparator" w:id="0">
    <w:p w:rsidR="00D362EB" w:rsidRDefault="00D362EB" w:rsidP="00E77E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D64" w:rsidRDefault="005D4D6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5AE" w:rsidRDefault="00222773" w:rsidP="00BD7A7B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1" locked="1" layoutInCell="0" allowOverlap="1" wp14:anchorId="701604C2" wp14:editId="17C1815D">
          <wp:simplePos x="0" y="0"/>
          <wp:positionH relativeFrom="page">
            <wp:posOffset>5120640</wp:posOffset>
          </wp:positionH>
          <wp:positionV relativeFrom="page">
            <wp:posOffset>0</wp:posOffset>
          </wp:positionV>
          <wp:extent cx="7680960" cy="1197610"/>
          <wp:effectExtent l="0" t="0" r="0" b="2540"/>
          <wp:wrapNone/>
          <wp:docPr id="2" name="Picture 4" descr="Description: Description: Description: Description: AESO Banner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escription: Description: Description: Description: AESO Banner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0960" cy="1197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755AE" w:rsidRDefault="002755AE" w:rsidP="00BD7A7B">
    <w:pPr>
      <w:pStyle w:val="Header"/>
      <w:jc w:val="right"/>
    </w:pPr>
  </w:p>
  <w:p w:rsidR="002755AE" w:rsidRDefault="002755AE" w:rsidP="00BD7A7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5AE" w:rsidRPr="008562CE" w:rsidRDefault="00965834" w:rsidP="00572B57">
    <w:pPr>
      <w:keepNext/>
      <w:ind w:left="-630"/>
      <w:rPr>
        <w:rFonts w:ascii="Arial" w:hAnsi="Arial" w:cs="Arial"/>
        <w:b/>
        <w:color w:val="FFFFFF" w:themeColor="background1"/>
        <w:sz w:val="28"/>
        <w:szCs w:val="20"/>
        <w:u w:val="single"/>
      </w:rPr>
    </w:pPr>
    <w:r w:rsidRPr="001B78E4">
      <w:rPr>
        <w:rFonts w:ascii="Arial" w:hAnsi="Arial" w:cs="Arial"/>
        <w:b/>
        <w:color w:val="FFFFFF"/>
        <w:sz w:val="28"/>
        <w:szCs w:val="20"/>
        <w:u w:val="single"/>
      </w:rPr>
      <w:t xml:space="preserve">Stakeholder </w:t>
    </w:r>
    <w:r w:rsidR="002755AE" w:rsidRPr="001B78E4">
      <w:rPr>
        <w:rFonts w:ascii="Arial" w:hAnsi="Arial" w:cs="Arial"/>
        <w:b/>
        <w:color w:val="FFFFFF"/>
        <w:sz w:val="28"/>
        <w:szCs w:val="20"/>
        <w:u w:val="single"/>
      </w:rPr>
      <w:t xml:space="preserve">Comment </w:t>
    </w:r>
    <w:r w:rsidR="00180BF7" w:rsidRPr="001B78E4">
      <w:rPr>
        <w:rFonts w:ascii="Arial" w:hAnsi="Arial" w:cs="Arial"/>
        <w:b/>
        <w:color w:val="FFFFFF"/>
        <w:sz w:val="28"/>
        <w:szCs w:val="20"/>
        <w:u w:val="single"/>
      </w:rPr>
      <w:t>Matrix</w:t>
    </w:r>
  </w:p>
  <w:p w:rsidR="002755AE" w:rsidRPr="001B78E4" w:rsidRDefault="002755AE" w:rsidP="00375707">
    <w:pPr>
      <w:keepNext/>
      <w:rPr>
        <w:rFonts w:ascii="Arial" w:hAnsi="Arial" w:cs="Arial"/>
        <w:b/>
        <w:color w:val="FFFFFF"/>
        <w:sz w:val="28"/>
        <w:szCs w:val="20"/>
      </w:rPr>
    </w:pPr>
  </w:p>
  <w:p w:rsidR="00133EF6" w:rsidRPr="004B7957" w:rsidRDefault="00B717CF" w:rsidP="004B7957">
    <w:pPr>
      <w:pStyle w:val="Header"/>
      <w:ind w:left="-630"/>
      <w:rPr>
        <w:rFonts w:ascii="Arial" w:hAnsi="Arial" w:cs="Arial"/>
        <w:b/>
        <w:bCs/>
        <w:color w:val="FFFF00"/>
        <w:sz w:val="20"/>
        <w:szCs w:val="20"/>
      </w:rPr>
    </w:pPr>
    <w:r w:rsidRPr="001B78E4">
      <w:rPr>
        <w:rFonts w:ascii="Arial" w:hAnsi="Arial" w:cs="Arial"/>
        <w:b/>
        <w:color w:val="FFFFFF"/>
        <w:sz w:val="28"/>
        <w:szCs w:val="20"/>
      </w:rPr>
      <w:t>Pr</w:t>
    </w:r>
    <w:r w:rsidRPr="001B78E4">
      <w:rPr>
        <w:rFonts w:ascii="Arial" w:hAnsi="Arial" w:cs="Arial"/>
        <w:b/>
        <w:color w:val="FFFFFF" w:themeColor="background1"/>
        <w:sz w:val="28"/>
        <w:szCs w:val="20"/>
      </w:rPr>
      <w:t>oposed New ISO rule</w:t>
    </w:r>
    <w:r w:rsidR="00974AB0" w:rsidRPr="001B78E4">
      <w:rPr>
        <w:rFonts w:ascii="Arial" w:hAnsi="Arial" w:cs="Arial"/>
        <w:b/>
        <w:color w:val="FFFFFF" w:themeColor="background1"/>
        <w:sz w:val="28"/>
        <w:szCs w:val="20"/>
      </w:rPr>
      <w:t xml:space="preserve"> </w:t>
    </w:r>
    <w:r w:rsidR="00737346">
      <w:rPr>
        <w:rFonts w:ascii="Arial" w:hAnsi="Arial" w:cs="Arial"/>
        <w:b/>
        <w:color w:val="FFFFFF" w:themeColor="background1"/>
        <w:sz w:val="28"/>
        <w:szCs w:val="20"/>
      </w:rPr>
      <w:t xml:space="preserve">–Section </w:t>
    </w:r>
    <w:r w:rsidR="00CB0F50" w:rsidRPr="00CB0F50">
      <w:rPr>
        <w:rFonts w:ascii="Arial" w:hAnsi="Arial" w:cs="Arial"/>
        <w:b/>
        <w:color w:val="FFFFFF" w:themeColor="background1"/>
        <w:sz w:val="28"/>
        <w:szCs w:val="20"/>
      </w:rPr>
      <w:t>103.11</w:t>
    </w:r>
    <w:r w:rsidR="00106DEB" w:rsidRPr="00106DEB">
      <w:rPr>
        <w:rFonts w:ascii="Arial" w:hAnsi="Arial" w:cs="Arial"/>
        <w:b/>
        <w:i/>
        <w:color w:val="FFFFFF" w:themeColor="background1"/>
        <w:sz w:val="28"/>
        <w:szCs w:val="20"/>
      </w:rPr>
      <w:t>, Capacity Market Financial Security Requirements</w:t>
    </w:r>
    <w:r w:rsidR="00737346" w:rsidRPr="00737346">
      <w:rPr>
        <w:rFonts w:ascii="Arial" w:hAnsi="Arial" w:cs="Arial"/>
        <w:b/>
        <w:i/>
        <w:color w:val="FFFFFF" w:themeColor="background1"/>
        <w:sz w:val="28"/>
        <w:szCs w:val="20"/>
      </w:rPr>
      <w:t xml:space="preserve"> </w:t>
    </w:r>
  </w:p>
  <w:p w:rsidR="0061591A" w:rsidRDefault="0061591A">
    <w:pPr>
      <w:pStyle w:val="Header"/>
    </w:pPr>
  </w:p>
  <w:p w:rsidR="002755AE" w:rsidRDefault="00222773">
    <w:pPr>
      <w:pStyle w:val="Header"/>
    </w:pPr>
    <w:r>
      <w:rPr>
        <w:noProof/>
      </w:rPr>
      <w:drawing>
        <wp:anchor distT="0" distB="0" distL="114300" distR="114300" simplePos="0" relativeHeight="251657216" behindDoc="1" locked="1" layoutInCell="0" allowOverlap="1" wp14:anchorId="6879D701" wp14:editId="253A2C10">
          <wp:simplePos x="0" y="0"/>
          <wp:positionH relativeFrom="page">
            <wp:posOffset>-14605</wp:posOffset>
          </wp:positionH>
          <wp:positionV relativeFrom="page">
            <wp:posOffset>-222885</wp:posOffset>
          </wp:positionV>
          <wp:extent cx="12890500" cy="2318385"/>
          <wp:effectExtent l="0" t="0" r="6350" b="5715"/>
          <wp:wrapNone/>
          <wp:docPr id="1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90500" cy="2318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F538E"/>
    <w:multiLevelType w:val="hybridMultilevel"/>
    <w:tmpl w:val="8BCA2CC6"/>
    <w:lvl w:ilvl="0" w:tplc="F9B056B0">
      <w:start w:val="4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BC687C"/>
    <w:multiLevelType w:val="hybridMultilevel"/>
    <w:tmpl w:val="52201746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2316CB3"/>
    <w:multiLevelType w:val="hybridMultilevel"/>
    <w:tmpl w:val="ADB0A382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23E6C4C"/>
    <w:multiLevelType w:val="multilevel"/>
    <w:tmpl w:val="BE960B36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EC3CAA"/>
    <w:multiLevelType w:val="hybridMultilevel"/>
    <w:tmpl w:val="9502E9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7B5C58"/>
    <w:multiLevelType w:val="hybridMultilevel"/>
    <w:tmpl w:val="3B802272"/>
    <w:lvl w:ilvl="0" w:tplc="94A613DC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502497B"/>
    <w:multiLevelType w:val="hybridMultilevel"/>
    <w:tmpl w:val="8F46F1EC"/>
    <w:lvl w:ilvl="0" w:tplc="97A87E32">
      <w:start w:val="2"/>
      <w:numFmt w:val="lowerLetter"/>
      <w:lvlText w:val="(%1)"/>
      <w:lvlJc w:val="left"/>
      <w:pPr>
        <w:tabs>
          <w:tab w:val="num" w:pos="900"/>
        </w:tabs>
        <w:ind w:left="900" w:hanging="360"/>
      </w:pPr>
      <w:rPr>
        <w:rFonts w:cs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62268D"/>
    <w:multiLevelType w:val="hybridMultilevel"/>
    <w:tmpl w:val="BE706A9C"/>
    <w:lvl w:ilvl="0" w:tplc="3ABA83E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F6C520C"/>
    <w:multiLevelType w:val="hybridMultilevel"/>
    <w:tmpl w:val="3986545C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437D52A5"/>
    <w:multiLevelType w:val="hybridMultilevel"/>
    <w:tmpl w:val="8CF412E6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443B5986"/>
    <w:multiLevelType w:val="multilevel"/>
    <w:tmpl w:val="3B802272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860DAB"/>
    <w:multiLevelType w:val="hybridMultilevel"/>
    <w:tmpl w:val="1244340A"/>
    <w:lvl w:ilvl="0" w:tplc="F112E9A6">
      <w:start w:val="1"/>
      <w:numFmt w:val="lowerRoman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24552D"/>
    <w:multiLevelType w:val="multilevel"/>
    <w:tmpl w:val="C4FA3940"/>
    <w:lvl w:ilvl="0">
      <w:start w:val="9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3">
    <w:nsid w:val="541033EA"/>
    <w:multiLevelType w:val="hybridMultilevel"/>
    <w:tmpl w:val="00A4FB74"/>
    <w:lvl w:ilvl="0" w:tplc="82B29016">
      <w:start w:val="1"/>
      <w:numFmt w:val="lowerLetter"/>
      <w:lvlText w:val="(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>
    <w:nsid w:val="7467528B"/>
    <w:multiLevelType w:val="hybridMultilevel"/>
    <w:tmpl w:val="63B6CC58"/>
    <w:lvl w:ilvl="0" w:tplc="3A6E143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F1008B"/>
    <w:multiLevelType w:val="hybridMultilevel"/>
    <w:tmpl w:val="093EFA32"/>
    <w:lvl w:ilvl="0" w:tplc="14BE150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7"/>
  </w:num>
  <w:num w:numId="4">
    <w:abstractNumId w:val="3"/>
  </w:num>
  <w:num w:numId="5">
    <w:abstractNumId w:val="11"/>
  </w:num>
  <w:num w:numId="6">
    <w:abstractNumId w:val="14"/>
  </w:num>
  <w:num w:numId="7">
    <w:abstractNumId w:val="13"/>
  </w:num>
  <w:num w:numId="8">
    <w:abstractNumId w:val="0"/>
  </w:num>
  <w:num w:numId="9">
    <w:abstractNumId w:val="12"/>
  </w:num>
  <w:num w:numId="10">
    <w:abstractNumId w:val="2"/>
  </w:num>
  <w:num w:numId="11">
    <w:abstractNumId w:val="9"/>
  </w:num>
  <w:num w:numId="12">
    <w:abstractNumId w:val="1"/>
  </w:num>
  <w:num w:numId="13">
    <w:abstractNumId w:val="8"/>
  </w:num>
  <w:num w:numId="14">
    <w:abstractNumId w:val="6"/>
  </w:num>
  <w:num w:numId="15">
    <w:abstractNumId w:val="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4F8"/>
    <w:rsid w:val="00003636"/>
    <w:rsid w:val="00003B9F"/>
    <w:rsid w:val="00005979"/>
    <w:rsid w:val="0001462A"/>
    <w:rsid w:val="000150CE"/>
    <w:rsid w:val="00021BAD"/>
    <w:rsid w:val="00022178"/>
    <w:rsid w:val="00024916"/>
    <w:rsid w:val="000256BC"/>
    <w:rsid w:val="0002746D"/>
    <w:rsid w:val="00030647"/>
    <w:rsid w:val="0003064B"/>
    <w:rsid w:val="00032018"/>
    <w:rsid w:val="00042FA3"/>
    <w:rsid w:val="00045B0D"/>
    <w:rsid w:val="00047A85"/>
    <w:rsid w:val="00057762"/>
    <w:rsid w:val="00057AC9"/>
    <w:rsid w:val="00057B10"/>
    <w:rsid w:val="00071469"/>
    <w:rsid w:val="0007208F"/>
    <w:rsid w:val="00074616"/>
    <w:rsid w:val="00081C84"/>
    <w:rsid w:val="00091699"/>
    <w:rsid w:val="00091BE3"/>
    <w:rsid w:val="00092E04"/>
    <w:rsid w:val="00096EB0"/>
    <w:rsid w:val="00097373"/>
    <w:rsid w:val="000A63F1"/>
    <w:rsid w:val="000A7B76"/>
    <w:rsid w:val="000B0937"/>
    <w:rsid w:val="000B547A"/>
    <w:rsid w:val="000C00D7"/>
    <w:rsid w:val="000C50FC"/>
    <w:rsid w:val="000C669D"/>
    <w:rsid w:val="000C7CBF"/>
    <w:rsid w:val="000D2CE5"/>
    <w:rsid w:val="000E2A82"/>
    <w:rsid w:val="000E36DF"/>
    <w:rsid w:val="000E4791"/>
    <w:rsid w:val="000F23F7"/>
    <w:rsid w:val="00100CA6"/>
    <w:rsid w:val="00102239"/>
    <w:rsid w:val="00104722"/>
    <w:rsid w:val="0010640B"/>
    <w:rsid w:val="00106DEB"/>
    <w:rsid w:val="00110799"/>
    <w:rsid w:val="00115830"/>
    <w:rsid w:val="00121000"/>
    <w:rsid w:val="001229E8"/>
    <w:rsid w:val="00122F3A"/>
    <w:rsid w:val="00123E16"/>
    <w:rsid w:val="00132D00"/>
    <w:rsid w:val="00133EF6"/>
    <w:rsid w:val="00137536"/>
    <w:rsid w:val="00147FEF"/>
    <w:rsid w:val="00160738"/>
    <w:rsid w:val="001631F0"/>
    <w:rsid w:val="00164E6F"/>
    <w:rsid w:val="001724F8"/>
    <w:rsid w:val="00180BF7"/>
    <w:rsid w:val="00183D00"/>
    <w:rsid w:val="00185DC3"/>
    <w:rsid w:val="00190831"/>
    <w:rsid w:val="00191574"/>
    <w:rsid w:val="001A566B"/>
    <w:rsid w:val="001B78E4"/>
    <w:rsid w:val="001C5D7B"/>
    <w:rsid w:val="001D19BC"/>
    <w:rsid w:val="001D5907"/>
    <w:rsid w:val="001E00DD"/>
    <w:rsid w:val="001E67AD"/>
    <w:rsid w:val="001E6EC9"/>
    <w:rsid w:val="001F291A"/>
    <w:rsid w:val="00203333"/>
    <w:rsid w:val="00205264"/>
    <w:rsid w:val="00210553"/>
    <w:rsid w:val="002115D1"/>
    <w:rsid w:val="00211A16"/>
    <w:rsid w:val="002160D5"/>
    <w:rsid w:val="002221BD"/>
    <w:rsid w:val="00222773"/>
    <w:rsid w:val="00232B12"/>
    <w:rsid w:val="002358D2"/>
    <w:rsid w:val="002576EB"/>
    <w:rsid w:val="00262462"/>
    <w:rsid w:val="00264D21"/>
    <w:rsid w:val="002659AF"/>
    <w:rsid w:val="002678DD"/>
    <w:rsid w:val="00273ACB"/>
    <w:rsid w:val="002755AE"/>
    <w:rsid w:val="0028120F"/>
    <w:rsid w:val="002830E0"/>
    <w:rsid w:val="0028350D"/>
    <w:rsid w:val="002840B2"/>
    <w:rsid w:val="002A0BB2"/>
    <w:rsid w:val="002A13FC"/>
    <w:rsid w:val="002A1AD2"/>
    <w:rsid w:val="002A3B61"/>
    <w:rsid w:val="002A5715"/>
    <w:rsid w:val="002B2EAD"/>
    <w:rsid w:val="002B3C2E"/>
    <w:rsid w:val="002B563C"/>
    <w:rsid w:val="002B6BC5"/>
    <w:rsid w:val="002B7303"/>
    <w:rsid w:val="002D5EE7"/>
    <w:rsid w:val="002E641E"/>
    <w:rsid w:val="002E670E"/>
    <w:rsid w:val="002F6E69"/>
    <w:rsid w:val="002F7225"/>
    <w:rsid w:val="002F7CB0"/>
    <w:rsid w:val="0030108A"/>
    <w:rsid w:val="0030154F"/>
    <w:rsid w:val="00310D9B"/>
    <w:rsid w:val="0031543C"/>
    <w:rsid w:val="00322CC6"/>
    <w:rsid w:val="003302A7"/>
    <w:rsid w:val="00331F07"/>
    <w:rsid w:val="00333C05"/>
    <w:rsid w:val="00334FDA"/>
    <w:rsid w:val="00344963"/>
    <w:rsid w:val="00345614"/>
    <w:rsid w:val="00347CEC"/>
    <w:rsid w:val="00351C46"/>
    <w:rsid w:val="003528B4"/>
    <w:rsid w:val="00357C83"/>
    <w:rsid w:val="00364862"/>
    <w:rsid w:val="00372585"/>
    <w:rsid w:val="00375707"/>
    <w:rsid w:val="0038111B"/>
    <w:rsid w:val="0038533C"/>
    <w:rsid w:val="00385898"/>
    <w:rsid w:val="00387F74"/>
    <w:rsid w:val="00396ECA"/>
    <w:rsid w:val="003A0E02"/>
    <w:rsid w:val="003A7F6C"/>
    <w:rsid w:val="003B32BE"/>
    <w:rsid w:val="003B52BA"/>
    <w:rsid w:val="003C09F9"/>
    <w:rsid w:val="003C0BBF"/>
    <w:rsid w:val="003C0E32"/>
    <w:rsid w:val="003C119D"/>
    <w:rsid w:val="003C21B3"/>
    <w:rsid w:val="003C2443"/>
    <w:rsid w:val="003D600A"/>
    <w:rsid w:val="003D6F1C"/>
    <w:rsid w:val="003E5F08"/>
    <w:rsid w:val="003E656F"/>
    <w:rsid w:val="003F4AF6"/>
    <w:rsid w:val="00404023"/>
    <w:rsid w:val="00404A87"/>
    <w:rsid w:val="004058BC"/>
    <w:rsid w:val="00407688"/>
    <w:rsid w:val="00420437"/>
    <w:rsid w:val="004214BB"/>
    <w:rsid w:val="00426FF0"/>
    <w:rsid w:val="00430387"/>
    <w:rsid w:val="00433B5B"/>
    <w:rsid w:val="00444A72"/>
    <w:rsid w:val="00447116"/>
    <w:rsid w:val="004562D8"/>
    <w:rsid w:val="00461454"/>
    <w:rsid w:val="004620DF"/>
    <w:rsid w:val="00471FF7"/>
    <w:rsid w:val="00481472"/>
    <w:rsid w:val="00487638"/>
    <w:rsid w:val="00491AB2"/>
    <w:rsid w:val="0049268A"/>
    <w:rsid w:val="00493CF2"/>
    <w:rsid w:val="004960CB"/>
    <w:rsid w:val="004B336C"/>
    <w:rsid w:val="004B4914"/>
    <w:rsid w:val="004B7957"/>
    <w:rsid w:val="004C1E5F"/>
    <w:rsid w:val="004C650B"/>
    <w:rsid w:val="004D0BCE"/>
    <w:rsid w:val="004D31C9"/>
    <w:rsid w:val="005020ED"/>
    <w:rsid w:val="00503E0C"/>
    <w:rsid w:val="00510A06"/>
    <w:rsid w:val="0051450C"/>
    <w:rsid w:val="0052168F"/>
    <w:rsid w:val="00522BC5"/>
    <w:rsid w:val="00531565"/>
    <w:rsid w:val="00533CF6"/>
    <w:rsid w:val="00535B2C"/>
    <w:rsid w:val="00537B28"/>
    <w:rsid w:val="00547D12"/>
    <w:rsid w:val="00547EAE"/>
    <w:rsid w:val="00550B13"/>
    <w:rsid w:val="00553588"/>
    <w:rsid w:val="005565D3"/>
    <w:rsid w:val="00560121"/>
    <w:rsid w:val="005610C7"/>
    <w:rsid w:val="00562632"/>
    <w:rsid w:val="0056526A"/>
    <w:rsid w:val="005653E7"/>
    <w:rsid w:val="00567DF6"/>
    <w:rsid w:val="00572063"/>
    <w:rsid w:val="00572B57"/>
    <w:rsid w:val="00577920"/>
    <w:rsid w:val="005824AA"/>
    <w:rsid w:val="005836D7"/>
    <w:rsid w:val="00587DC7"/>
    <w:rsid w:val="005912D8"/>
    <w:rsid w:val="005A17A8"/>
    <w:rsid w:val="005A27D2"/>
    <w:rsid w:val="005A3930"/>
    <w:rsid w:val="005A7E4D"/>
    <w:rsid w:val="005D4D64"/>
    <w:rsid w:val="005E401A"/>
    <w:rsid w:val="005E5B6C"/>
    <w:rsid w:val="005F0559"/>
    <w:rsid w:val="006011E5"/>
    <w:rsid w:val="00611C57"/>
    <w:rsid w:val="0061591A"/>
    <w:rsid w:val="00617102"/>
    <w:rsid w:val="00623CFF"/>
    <w:rsid w:val="00627A8C"/>
    <w:rsid w:val="00631BB4"/>
    <w:rsid w:val="006561BA"/>
    <w:rsid w:val="006613A4"/>
    <w:rsid w:val="0066167F"/>
    <w:rsid w:val="00665586"/>
    <w:rsid w:val="00665B54"/>
    <w:rsid w:val="006707FC"/>
    <w:rsid w:val="00673B09"/>
    <w:rsid w:val="006740DC"/>
    <w:rsid w:val="00677E30"/>
    <w:rsid w:val="00680FDC"/>
    <w:rsid w:val="00690484"/>
    <w:rsid w:val="00693597"/>
    <w:rsid w:val="006959DA"/>
    <w:rsid w:val="006A4468"/>
    <w:rsid w:val="006B0907"/>
    <w:rsid w:val="006C3007"/>
    <w:rsid w:val="006C30B5"/>
    <w:rsid w:val="006C739A"/>
    <w:rsid w:val="006C73F2"/>
    <w:rsid w:val="006D004B"/>
    <w:rsid w:val="006D7461"/>
    <w:rsid w:val="006E0CCF"/>
    <w:rsid w:val="006E115C"/>
    <w:rsid w:val="006E4CD4"/>
    <w:rsid w:val="006E61E9"/>
    <w:rsid w:val="006F04D3"/>
    <w:rsid w:val="006F6763"/>
    <w:rsid w:val="007027C3"/>
    <w:rsid w:val="00704DEF"/>
    <w:rsid w:val="00707DF8"/>
    <w:rsid w:val="007215C0"/>
    <w:rsid w:val="00721901"/>
    <w:rsid w:val="0073166B"/>
    <w:rsid w:val="00732D38"/>
    <w:rsid w:val="00737346"/>
    <w:rsid w:val="00740D6B"/>
    <w:rsid w:val="007418F1"/>
    <w:rsid w:val="007424D7"/>
    <w:rsid w:val="007425EE"/>
    <w:rsid w:val="00744004"/>
    <w:rsid w:val="00750FD2"/>
    <w:rsid w:val="00751233"/>
    <w:rsid w:val="00752820"/>
    <w:rsid w:val="0075431F"/>
    <w:rsid w:val="0075781A"/>
    <w:rsid w:val="00763D54"/>
    <w:rsid w:val="00765D7E"/>
    <w:rsid w:val="00773492"/>
    <w:rsid w:val="007862A5"/>
    <w:rsid w:val="007A0CE2"/>
    <w:rsid w:val="007B2F90"/>
    <w:rsid w:val="007B6099"/>
    <w:rsid w:val="007B7EE9"/>
    <w:rsid w:val="007C2FDA"/>
    <w:rsid w:val="007C64CD"/>
    <w:rsid w:val="007D6192"/>
    <w:rsid w:val="007E20B6"/>
    <w:rsid w:val="007E3BC5"/>
    <w:rsid w:val="007F4941"/>
    <w:rsid w:val="007F5024"/>
    <w:rsid w:val="007F5F2F"/>
    <w:rsid w:val="008025D2"/>
    <w:rsid w:val="00806CCE"/>
    <w:rsid w:val="00817D75"/>
    <w:rsid w:val="00825D72"/>
    <w:rsid w:val="00826007"/>
    <w:rsid w:val="008260C3"/>
    <w:rsid w:val="00826524"/>
    <w:rsid w:val="0083123C"/>
    <w:rsid w:val="008344FD"/>
    <w:rsid w:val="00835FBA"/>
    <w:rsid w:val="00842FD3"/>
    <w:rsid w:val="008453F4"/>
    <w:rsid w:val="00846017"/>
    <w:rsid w:val="00851DF1"/>
    <w:rsid w:val="008562CE"/>
    <w:rsid w:val="00867CE5"/>
    <w:rsid w:val="00884FF6"/>
    <w:rsid w:val="008A08B7"/>
    <w:rsid w:val="008A1DEA"/>
    <w:rsid w:val="008A2474"/>
    <w:rsid w:val="008B55D0"/>
    <w:rsid w:val="008B7E2B"/>
    <w:rsid w:val="008C2BD4"/>
    <w:rsid w:val="008C5501"/>
    <w:rsid w:val="008C78C6"/>
    <w:rsid w:val="008D3878"/>
    <w:rsid w:val="008E1EA9"/>
    <w:rsid w:val="008E29DD"/>
    <w:rsid w:val="008F08F5"/>
    <w:rsid w:val="008F6924"/>
    <w:rsid w:val="00901607"/>
    <w:rsid w:val="009028E4"/>
    <w:rsid w:val="00921B61"/>
    <w:rsid w:val="00922282"/>
    <w:rsid w:val="009362A2"/>
    <w:rsid w:val="00947DBC"/>
    <w:rsid w:val="00950D4E"/>
    <w:rsid w:val="0095265D"/>
    <w:rsid w:val="009625CF"/>
    <w:rsid w:val="00965834"/>
    <w:rsid w:val="00967D2F"/>
    <w:rsid w:val="00974AB0"/>
    <w:rsid w:val="0097666D"/>
    <w:rsid w:val="009803C0"/>
    <w:rsid w:val="009820AB"/>
    <w:rsid w:val="009846B2"/>
    <w:rsid w:val="00987E42"/>
    <w:rsid w:val="00994192"/>
    <w:rsid w:val="009A0094"/>
    <w:rsid w:val="009B2707"/>
    <w:rsid w:val="009B31A5"/>
    <w:rsid w:val="009B6D8E"/>
    <w:rsid w:val="009C3252"/>
    <w:rsid w:val="009D6CD0"/>
    <w:rsid w:val="009E7E40"/>
    <w:rsid w:val="00A01000"/>
    <w:rsid w:val="00A051AF"/>
    <w:rsid w:val="00A06F0D"/>
    <w:rsid w:val="00A24F86"/>
    <w:rsid w:val="00A27300"/>
    <w:rsid w:val="00A32302"/>
    <w:rsid w:val="00A32C95"/>
    <w:rsid w:val="00A35324"/>
    <w:rsid w:val="00A359ED"/>
    <w:rsid w:val="00A42073"/>
    <w:rsid w:val="00A457DE"/>
    <w:rsid w:val="00A5095E"/>
    <w:rsid w:val="00A57A88"/>
    <w:rsid w:val="00A64353"/>
    <w:rsid w:val="00A674AC"/>
    <w:rsid w:val="00A67DD2"/>
    <w:rsid w:val="00A7577C"/>
    <w:rsid w:val="00A77CFA"/>
    <w:rsid w:val="00A82AB6"/>
    <w:rsid w:val="00A84D7E"/>
    <w:rsid w:val="00A87202"/>
    <w:rsid w:val="00AA136E"/>
    <w:rsid w:val="00AA2418"/>
    <w:rsid w:val="00AA3378"/>
    <w:rsid w:val="00AA4573"/>
    <w:rsid w:val="00AA5B41"/>
    <w:rsid w:val="00AA6804"/>
    <w:rsid w:val="00AA7E05"/>
    <w:rsid w:val="00AB47DF"/>
    <w:rsid w:val="00AB6B9C"/>
    <w:rsid w:val="00AC1CA5"/>
    <w:rsid w:val="00AC1D83"/>
    <w:rsid w:val="00AC2F41"/>
    <w:rsid w:val="00AC7112"/>
    <w:rsid w:val="00AD6BDE"/>
    <w:rsid w:val="00AE315E"/>
    <w:rsid w:val="00AE767E"/>
    <w:rsid w:val="00AF01DC"/>
    <w:rsid w:val="00AF2D2E"/>
    <w:rsid w:val="00AF5FDF"/>
    <w:rsid w:val="00AF77C2"/>
    <w:rsid w:val="00AF789C"/>
    <w:rsid w:val="00B041E0"/>
    <w:rsid w:val="00B06816"/>
    <w:rsid w:val="00B075AF"/>
    <w:rsid w:val="00B112B5"/>
    <w:rsid w:val="00B1559A"/>
    <w:rsid w:val="00B25F75"/>
    <w:rsid w:val="00B32625"/>
    <w:rsid w:val="00B5223A"/>
    <w:rsid w:val="00B621E6"/>
    <w:rsid w:val="00B62675"/>
    <w:rsid w:val="00B717CF"/>
    <w:rsid w:val="00B749D9"/>
    <w:rsid w:val="00B7521E"/>
    <w:rsid w:val="00B83357"/>
    <w:rsid w:val="00B8598B"/>
    <w:rsid w:val="00B87A46"/>
    <w:rsid w:val="00BA65FC"/>
    <w:rsid w:val="00BB19E2"/>
    <w:rsid w:val="00BB22B2"/>
    <w:rsid w:val="00BB5F08"/>
    <w:rsid w:val="00BC39E2"/>
    <w:rsid w:val="00BC502D"/>
    <w:rsid w:val="00BC62D6"/>
    <w:rsid w:val="00BC66A2"/>
    <w:rsid w:val="00BC7E87"/>
    <w:rsid w:val="00BD2B3F"/>
    <w:rsid w:val="00BD7A7B"/>
    <w:rsid w:val="00BE7E3B"/>
    <w:rsid w:val="00C1579D"/>
    <w:rsid w:val="00C27ABB"/>
    <w:rsid w:val="00C345B7"/>
    <w:rsid w:val="00C34B7C"/>
    <w:rsid w:val="00C406C4"/>
    <w:rsid w:val="00C43A29"/>
    <w:rsid w:val="00C6023B"/>
    <w:rsid w:val="00C60D5F"/>
    <w:rsid w:val="00C705EE"/>
    <w:rsid w:val="00C737E5"/>
    <w:rsid w:val="00C745D7"/>
    <w:rsid w:val="00C75A8A"/>
    <w:rsid w:val="00C76D6A"/>
    <w:rsid w:val="00C85BFF"/>
    <w:rsid w:val="00CA30E6"/>
    <w:rsid w:val="00CA5296"/>
    <w:rsid w:val="00CB0F50"/>
    <w:rsid w:val="00CB6826"/>
    <w:rsid w:val="00CC469E"/>
    <w:rsid w:val="00CD26E9"/>
    <w:rsid w:val="00CD52FC"/>
    <w:rsid w:val="00CE00FB"/>
    <w:rsid w:val="00CE4BF3"/>
    <w:rsid w:val="00CE614B"/>
    <w:rsid w:val="00CE64C9"/>
    <w:rsid w:val="00CF3106"/>
    <w:rsid w:val="00CF4D9F"/>
    <w:rsid w:val="00D032CF"/>
    <w:rsid w:val="00D0502C"/>
    <w:rsid w:val="00D07332"/>
    <w:rsid w:val="00D10B21"/>
    <w:rsid w:val="00D15DA5"/>
    <w:rsid w:val="00D362EB"/>
    <w:rsid w:val="00D44EDF"/>
    <w:rsid w:val="00D527AB"/>
    <w:rsid w:val="00D66D2F"/>
    <w:rsid w:val="00D73D63"/>
    <w:rsid w:val="00D7482A"/>
    <w:rsid w:val="00D757E9"/>
    <w:rsid w:val="00D80BE1"/>
    <w:rsid w:val="00D95485"/>
    <w:rsid w:val="00D975A5"/>
    <w:rsid w:val="00DA2ACC"/>
    <w:rsid w:val="00DA357A"/>
    <w:rsid w:val="00DA45D3"/>
    <w:rsid w:val="00DB1CFF"/>
    <w:rsid w:val="00DC68E9"/>
    <w:rsid w:val="00DD1BB2"/>
    <w:rsid w:val="00DD23CD"/>
    <w:rsid w:val="00DD323C"/>
    <w:rsid w:val="00DD52E2"/>
    <w:rsid w:val="00DE218F"/>
    <w:rsid w:val="00DE21A4"/>
    <w:rsid w:val="00DE530E"/>
    <w:rsid w:val="00DE5EA2"/>
    <w:rsid w:val="00DE7357"/>
    <w:rsid w:val="00DF2E13"/>
    <w:rsid w:val="00DF456C"/>
    <w:rsid w:val="00E04D95"/>
    <w:rsid w:val="00E13386"/>
    <w:rsid w:val="00E15BD4"/>
    <w:rsid w:val="00E26E54"/>
    <w:rsid w:val="00E4142D"/>
    <w:rsid w:val="00E44055"/>
    <w:rsid w:val="00E44D8B"/>
    <w:rsid w:val="00E530DF"/>
    <w:rsid w:val="00E62E50"/>
    <w:rsid w:val="00E64825"/>
    <w:rsid w:val="00E650D0"/>
    <w:rsid w:val="00E74D37"/>
    <w:rsid w:val="00E77EC5"/>
    <w:rsid w:val="00E84770"/>
    <w:rsid w:val="00E91376"/>
    <w:rsid w:val="00E96B5F"/>
    <w:rsid w:val="00EA637B"/>
    <w:rsid w:val="00EC7DD1"/>
    <w:rsid w:val="00ED4E1B"/>
    <w:rsid w:val="00EE05B4"/>
    <w:rsid w:val="00EE176F"/>
    <w:rsid w:val="00EF165F"/>
    <w:rsid w:val="00F255D4"/>
    <w:rsid w:val="00F259A9"/>
    <w:rsid w:val="00F32E4B"/>
    <w:rsid w:val="00F35FFD"/>
    <w:rsid w:val="00F3732D"/>
    <w:rsid w:val="00F426F5"/>
    <w:rsid w:val="00F447EC"/>
    <w:rsid w:val="00F47F5E"/>
    <w:rsid w:val="00F504A2"/>
    <w:rsid w:val="00F60CC1"/>
    <w:rsid w:val="00F60CE3"/>
    <w:rsid w:val="00F63B9B"/>
    <w:rsid w:val="00F6537A"/>
    <w:rsid w:val="00F67456"/>
    <w:rsid w:val="00F76875"/>
    <w:rsid w:val="00F8383B"/>
    <w:rsid w:val="00F83BB4"/>
    <w:rsid w:val="00F93154"/>
    <w:rsid w:val="00F93B0A"/>
    <w:rsid w:val="00FA160A"/>
    <w:rsid w:val="00FB1272"/>
    <w:rsid w:val="00FB28B7"/>
    <w:rsid w:val="00FC3129"/>
    <w:rsid w:val="00FD42D8"/>
    <w:rsid w:val="00FD4547"/>
    <w:rsid w:val="00FD670F"/>
    <w:rsid w:val="00FD7968"/>
    <w:rsid w:val="00FE02CA"/>
    <w:rsid w:val="00FE3F60"/>
    <w:rsid w:val="00FF2A51"/>
    <w:rsid w:val="00FF5DD4"/>
    <w:rsid w:val="00FF6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724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pacer">
    <w:name w:val="Table Spacer"/>
    <w:basedOn w:val="Normal"/>
    <w:rsid w:val="00057762"/>
    <w:pPr>
      <w:overflowPunct w:val="0"/>
      <w:autoSpaceDE w:val="0"/>
      <w:autoSpaceDN w:val="0"/>
      <w:adjustRightInd w:val="0"/>
      <w:textAlignment w:val="baseline"/>
    </w:pPr>
    <w:rPr>
      <w:rFonts w:ascii="Arial" w:eastAsia="Times" w:hAnsi="Arial" w:cs="Arial"/>
      <w:color w:val="000000"/>
      <w:sz w:val="12"/>
      <w:szCs w:val="20"/>
    </w:rPr>
  </w:style>
  <w:style w:type="paragraph" w:styleId="Header">
    <w:name w:val="header"/>
    <w:basedOn w:val="Normal"/>
    <w:rsid w:val="006F676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763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9028E4"/>
    <w:pPr>
      <w:spacing w:after="120"/>
    </w:pPr>
    <w:rPr>
      <w:rFonts w:ascii="Garamond" w:hAnsi="Garamond" w:cs="Arial"/>
      <w:bCs/>
      <w:sz w:val="22"/>
      <w:szCs w:val="22"/>
    </w:rPr>
  </w:style>
  <w:style w:type="character" w:customStyle="1" w:styleId="BodyTextChar">
    <w:name w:val="Body Text Char"/>
    <w:link w:val="BodyText"/>
    <w:rsid w:val="009028E4"/>
    <w:rPr>
      <w:rFonts w:ascii="Garamond" w:hAnsi="Garamond" w:cs="Arial"/>
      <w:bCs/>
      <w:sz w:val="22"/>
      <w:szCs w:val="22"/>
    </w:rPr>
  </w:style>
  <w:style w:type="paragraph" w:styleId="BalloonText">
    <w:name w:val="Balloon Text"/>
    <w:basedOn w:val="Normal"/>
    <w:semiHidden/>
    <w:rsid w:val="002576E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44A7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rsid w:val="00611C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rsid w:val="00611C57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C76D6A"/>
    <w:pPr>
      <w:ind w:left="720"/>
    </w:pPr>
  </w:style>
  <w:style w:type="character" w:styleId="Hyperlink">
    <w:name w:val="Hyperlink"/>
    <w:rsid w:val="00A87202"/>
    <w:rPr>
      <w:color w:val="0000FF"/>
      <w:u w:val="single"/>
    </w:rPr>
  </w:style>
  <w:style w:type="character" w:styleId="CommentReference">
    <w:name w:val="annotation reference"/>
    <w:uiPriority w:val="99"/>
    <w:rsid w:val="00045B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45B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45B0D"/>
  </w:style>
  <w:style w:type="paragraph" w:styleId="CommentSubject">
    <w:name w:val="annotation subject"/>
    <w:basedOn w:val="CommentText"/>
    <w:next w:val="CommentText"/>
    <w:link w:val="CommentSubjectChar"/>
    <w:rsid w:val="00045B0D"/>
    <w:rPr>
      <w:b/>
      <w:bCs/>
    </w:rPr>
  </w:style>
  <w:style w:type="character" w:customStyle="1" w:styleId="CommentSubjectChar">
    <w:name w:val="Comment Subject Char"/>
    <w:link w:val="CommentSubject"/>
    <w:rsid w:val="00045B0D"/>
    <w:rPr>
      <w:b/>
      <w:bCs/>
    </w:rPr>
  </w:style>
  <w:style w:type="character" w:styleId="FootnoteReference">
    <w:name w:val="footnote reference"/>
    <w:rsid w:val="00433B5B"/>
    <w:rPr>
      <w:vertAlign w:val="superscript"/>
    </w:rPr>
  </w:style>
  <w:style w:type="paragraph" w:customStyle="1" w:styleId="FactSheetHeading2">
    <w:name w:val="Fact Sheet Heading 2"/>
    <w:basedOn w:val="Date"/>
    <w:next w:val="Normal"/>
    <w:qFormat/>
    <w:rsid w:val="00E44055"/>
    <w:pPr>
      <w:tabs>
        <w:tab w:val="left" w:pos="0"/>
      </w:tabs>
      <w:suppressAutoHyphens/>
      <w:autoSpaceDE w:val="0"/>
      <w:autoSpaceDN w:val="0"/>
      <w:adjustRightInd w:val="0"/>
      <w:spacing w:before="120" w:after="120"/>
      <w:textAlignment w:val="center"/>
    </w:pPr>
    <w:rPr>
      <w:rFonts w:ascii="Arial" w:hAnsi="Arial" w:cs="Arial"/>
      <w:b/>
      <w:color w:val="00407A"/>
      <w:szCs w:val="48"/>
    </w:rPr>
  </w:style>
  <w:style w:type="paragraph" w:styleId="Date">
    <w:name w:val="Date"/>
    <w:basedOn w:val="Normal"/>
    <w:next w:val="Normal"/>
    <w:link w:val="DateChar"/>
    <w:rsid w:val="00E44055"/>
  </w:style>
  <w:style w:type="character" w:customStyle="1" w:styleId="DateChar">
    <w:name w:val="Date Char"/>
    <w:basedOn w:val="DefaultParagraphFont"/>
    <w:link w:val="Date"/>
    <w:rsid w:val="00E44055"/>
    <w:rPr>
      <w:sz w:val="24"/>
      <w:szCs w:val="24"/>
    </w:rPr>
  </w:style>
  <w:style w:type="paragraph" w:customStyle="1" w:styleId="FactSheetBody">
    <w:name w:val="Fact Sheet Body"/>
    <w:basedOn w:val="Normal"/>
    <w:qFormat/>
    <w:rsid w:val="00E44055"/>
    <w:pPr>
      <w:spacing w:before="60" w:after="200" w:line="250" w:lineRule="exact"/>
    </w:pPr>
    <w:rPr>
      <w:rFonts w:ascii="Arial" w:hAnsi="Arial" w:cs="Arial"/>
      <w:sz w:val="20"/>
    </w:rPr>
  </w:style>
  <w:style w:type="character" w:styleId="PlaceholderText">
    <w:name w:val="Placeholder Text"/>
    <w:basedOn w:val="DefaultParagraphFont"/>
    <w:uiPriority w:val="99"/>
    <w:semiHidden/>
    <w:rsid w:val="00CD26E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724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pacer">
    <w:name w:val="Table Spacer"/>
    <w:basedOn w:val="Normal"/>
    <w:rsid w:val="00057762"/>
    <w:pPr>
      <w:overflowPunct w:val="0"/>
      <w:autoSpaceDE w:val="0"/>
      <w:autoSpaceDN w:val="0"/>
      <w:adjustRightInd w:val="0"/>
      <w:textAlignment w:val="baseline"/>
    </w:pPr>
    <w:rPr>
      <w:rFonts w:ascii="Arial" w:eastAsia="Times" w:hAnsi="Arial" w:cs="Arial"/>
      <w:color w:val="000000"/>
      <w:sz w:val="12"/>
      <w:szCs w:val="20"/>
    </w:rPr>
  </w:style>
  <w:style w:type="paragraph" w:styleId="Header">
    <w:name w:val="header"/>
    <w:basedOn w:val="Normal"/>
    <w:rsid w:val="006F676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763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9028E4"/>
    <w:pPr>
      <w:spacing w:after="120"/>
    </w:pPr>
    <w:rPr>
      <w:rFonts w:ascii="Garamond" w:hAnsi="Garamond" w:cs="Arial"/>
      <w:bCs/>
      <w:sz w:val="22"/>
      <w:szCs w:val="22"/>
    </w:rPr>
  </w:style>
  <w:style w:type="character" w:customStyle="1" w:styleId="BodyTextChar">
    <w:name w:val="Body Text Char"/>
    <w:link w:val="BodyText"/>
    <w:rsid w:val="009028E4"/>
    <w:rPr>
      <w:rFonts w:ascii="Garamond" w:hAnsi="Garamond" w:cs="Arial"/>
      <w:bCs/>
      <w:sz w:val="22"/>
      <w:szCs w:val="22"/>
    </w:rPr>
  </w:style>
  <w:style w:type="paragraph" w:styleId="BalloonText">
    <w:name w:val="Balloon Text"/>
    <w:basedOn w:val="Normal"/>
    <w:semiHidden/>
    <w:rsid w:val="002576E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44A7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rsid w:val="00611C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rsid w:val="00611C57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C76D6A"/>
    <w:pPr>
      <w:ind w:left="720"/>
    </w:pPr>
  </w:style>
  <w:style w:type="character" w:styleId="Hyperlink">
    <w:name w:val="Hyperlink"/>
    <w:rsid w:val="00A87202"/>
    <w:rPr>
      <w:color w:val="0000FF"/>
      <w:u w:val="single"/>
    </w:rPr>
  </w:style>
  <w:style w:type="character" w:styleId="CommentReference">
    <w:name w:val="annotation reference"/>
    <w:uiPriority w:val="99"/>
    <w:rsid w:val="00045B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45B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45B0D"/>
  </w:style>
  <w:style w:type="paragraph" w:styleId="CommentSubject">
    <w:name w:val="annotation subject"/>
    <w:basedOn w:val="CommentText"/>
    <w:next w:val="CommentText"/>
    <w:link w:val="CommentSubjectChar"/>
    <w:rsid w:val="00045B0D"/>
    <w:rPr>
      <w:b/>
      <w:bCs/>
    </w:rPr>
  </w:style>
  <w:style w:type="character" w:customStyle="1" w:styleId="CommentSubjectChar">
    <w:name w:val="Comment Subject Char"/>
    <w:link w:val="CommentSubject"/>
    <w:rsid w:val="00045B0D"/>
    <w:rPr>
      <w:b/>
      <w:bCs/>
    </w:rPr>
  </w:style>
  <w:style w:type="character" w:styleId="FootnoteReference">
    <w:name w:val="footnote reference"/>
    <w:rsid w:val="00433B5B"/>
    <w:rPr>
      <w:vertAlign w:val="superscript"/>
    </w:rPr>
  </w:style>
  <w:style w:type="paragraph" w:customStyle="1" w:styleId="FactSheetHeading2">
    <w:name w:val="Fact Sheet Heading 2"/>
    <w:basedOn w:val="Date"/>
    <w:next w:val="Normal"/>
    <w:qFormat/>
    <w:rsid w:val="00E44055"/>
    <w:pPr>
      <w:tabs>
        <w:tab w:val="left" w:pos="0"/>
      </w:tabs>
      <w:suppressAutoHyphens/>
      <w:autoSpaceDE w:val="0"/>
      <w:autoSpaceDN w:val="0"/>
      <w:adjustRightInd w:val="0"/>
      <w:spacing w:before="120" w:after="120"/>
      <w:textAlignment w:val="center"/>
    </w:pPr>
    <w:rPr>
      <w:rFonts w:ascii="Arial" w:hAnsi="Arial" w:cs="Arial"/>
      <w:b/>
      <w:color w:val="00407A"/>
      <w:szCs w:val="48"/>
    </w:rPr>
  </w:style>
  <w:style w:type="paragraph" w:styleId="Date">
    <w:name w:val="Date"/>
    <w:basedOn w:val="Normal"/>
    <w:next w:val="Normal"/>
    <w:link w:val="DateChar"/>
    <w:rsid w:val="00E44055"/>
  </w:style>
  <w:style w:type="character" w:customStyle="1" w:styleId="DateChar">
    <w:name w:val="Date Char"/>
    <w:basedOn w:val="DefaultParagraphFont"/>
    <w:link w:val="Date"/>
    <w:rsid w:val="00E44055"/>
    <w:rPr>
      <w:sz w:val="24"/>
      <w:szCs w:val="24"/>
    </w:rPr>
  </w:style>
  <w:style w:type="paragraph" w:customStyle="1" w:styleId="FactSheetBody">
    <w:name w:val="Fact Sheet Body"/>
    <w:basedOn w:val="Normal"/>
    <w:qFormat/>
    <w:rsid w:val="00E44055"/>
    <w:pPr>
      <w:spacing w:before="60" w:after="200" w:line="250" w:lineRule="exact"/>
    </w:pPr>
    <w:rPr>
      <w:rFonts w:ascii="Arial" w:hAnsi="Arial" w:cs="Arial"/>
      <w:sz w:val="20"/>
    </w:rPr>
  </w:style>
  <w:style w:type="character" w:styleId="PlaceholderText">
    <w:name w:val="Placeholder Text"/>
    <w:basedOn w:val="DefaultParagraphFont"/>
    <w:uiPriority w:val="99"/>
    <w:semiHidden/>
    <w:rsid w:val="00CD26E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8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LongProperties xmlns="http://schemas.microsoft.com/office/2006/metadata/longPropertie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7479A-505D-4A75-97D0-79CA67D70F19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E065E2C6-D813-4124-B8E0-CDF86A3FD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309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2018-10-26T15:47:00Z</dcterms:created>
  <dcterms:modified xsi:type="dcterms:W3CDTF">2018-10-26T17:06:00Z</dcterms:modified>
</cp:coreProperties>
</file>