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4ED" w:rsidRDefault="001D44ED" w:rsidP="001D44ED">
      <w:pPr>
        <w:jc w:val="both"/>
        <w:rPr>
          <w:b/>
          <w:color w:val="FF0000"/>
        </w:rPr>
      </w:pPr>
      <w:r>
        <w:rPr>
          <w:b/>
          <w:color w:val="FF0000"/>
        </w:rPr>
        <w:t xml:space="preserve">The collection of this sensitive information is authorized under Section 501.2 of the ISO Rules for compliance monitoring of a critical facility designated on the </w:t>
      </w:r>
      <w:r w:rsidRPr="001D44ED">
        <w:rPr>
          <w:b/>
          <w:i/>
          <w:color w:val="FF0000"/>
        </w:rPr>
        <w:t xml:space="preserve">Alberta Counter-Terrorism Crisis Management Plan </w:t>
      </w:r>
      <w:r>
        <w:rPr>
          <w:b/>
          <w:color w:val="FF0000"/>
        </w:rPr>
        <w:t xml:space="preserve">Critical Infrastructure list.  The information collected shall be deemed confidential and shall, to the extent permitted by law, be treated accordingly. If you have any questions about the collection or use of this information, please contact the AESO by email at </w:t>
      </w:r>
      <w:hyperlink r:id="rId9" w:history="1">
        <w:r>
          <w:rPr>
            <w:rStyle w:val="Hyperlink"/>
            <w:b/>
          </w:rPr>
          <w:t>securityrulecompliance@aeso.ca</w:t>
        </w:r>
      </w:hyperlink>
      <w:r>
        <w:rPr>
          <w:b/>
          <w:color w:val="FF0000"/>
        </w:rPr>
        <w:t>.</w:t>
      </w:r>
    </w:p>
    <w:p w:rsidR="001D44ED" w:rsidRPr="001D44ED" w:rsidRDefault="001D44ED" w:rsidP="001D44ED">
      <w:pPr>
        <w:jc w:val="both"/>
        <w:rPr>
          <w:b/>
          <w:color w:val="FF0000"/>
        </w:rPr>
      </w:pPr>
    </w:p>
    <w:p w:rsidR="00162088" w:rsidRPr="00162088" w:rsidRDefault="00162088" w:rsidP="00BA16CD">
      <w:pPr>
        <w:rPr>
          <w:rFonts w:cs="Arial"/>
          <w:b/>
          <w:color w:val="1F497D" w:themeColor="text2"/>
          <w:sz w:val="48"/>
          <w:szCs w:val="48"/>
        </w:rPr>
      </w:pPr>
      <w:r w:rsidRPr="00162088">
        <w:rPr>
          <w:rFonts w:cs="Arial"/>
          <w:b/>
          <w:color w:val="1F497D" w:themeColor="text2"/>
          <w:sz w:val="48"/>
          <w:szCs w:val="48"/>
        </w:rPr>
        <w:t>Reminders:</w:t>
      </w:r>
    </w:p>
    <w:p w:rsidR="00162088" w:rsidRDefault="00162088" w:rsidP="00BA16CD">
      <w:pPr>
        <w:rPr>
          <w:rFonts w:cs="Arial"/>
          <w:i/>
        </w:rPr>
      </w:pPr>
    </w:p>
    <w:p w:rsidR="00BA16CD" w:rsidRPr="005F77B9" w:rsidRDefault="00162088" w:rsidP="005F77B9">
      <w:pPr>
        <w:pStyle w:val="ListParagraph"/>
        <w:numPr>
          <w:ilvl w:val="0"/>
          <w:numId w:val="41"/>
        </w:numPr>
        <w:rPr>
          <w:rFonts w:cs="Arial"/>
        </w:rPr>
      </w:pPr>
      <w:r w:rsidRPr="005F77B9">
        <w:rPr>
          <w:rFonts w:cs="Arial"/>
        </w:rPr>
        <w:t xml:space="preserve">Please edit </w:t>
      </w:r>
      <w:r w:rsidR="00353947" w:rsidRPr="005F77B9">
        <w:rPr>
          <w:rFonts w:cs="Arial"/>
        </w:rPr>
        <w:t xml:space="preserve">the </w:t>
      </w:r>
      <w:r w:rsidRPr="005F77B9">
        <w:rPr>
          <w:rFonts w:cs="Arial"/>
        </w:rPr>
        <w:t>header</w:t>
      </w:r>
      <w:r w:rsidR="00353947" w:rsidRPr="005F77B9">
        <w:rPr>
          <w:rFonts w:cs="Arial"/>
        </w:rPr>
        <w:t xml:space="preserve"> of this template</w:t>
      </w:r>
      <w:r w:rsidR="00104345" w:rsidRPr="005F77B9">
        <w:rPr>
          <w:rFonts w:cs="Arial"/>
        </w:rPr>
        <w:t xml:space="preserve"> to incorporate the site reference no</w:t>
      </w:r>
      <w:r w:rsidR="005925EC" w:rsidRPr="005F77B9">
        <w:rPr>
          <w:rFonts w:cs="Arial"/>
        </w:rPr>
        <w:t>.</w:t>
      </w:r>
    </w:p>
    <w:p w:rsidR="005925EC" w:rsidRPr="005925EC" w:rsidRDefault="005925EC" w:rsidP="005925EC">
      <w:pPr>
        <w:pStyle w:val="ListParagraph"/>
        <w:rPr>
          <w:rFonts w:cs="Arial"/>
        </w:rPr>
      </w:pPr>
    </w:p>
    <w:p w:rsidR="005F77B9" w:rsidRPr="005F77B9" w:rsidRDefault="00162088" w:rsidP="00887465">
      <w:pPr>
        <w:pStyle w:val="ListParagraph"/>
        <w:numPr>
          <w:ilvl w:val="0"/>
          <w:numId w:val="41"/>
        </w:numPr>
        <w:spacing w:after="200" w:line="276" w:lineRule="auto"/>
        <w:rPr>
          <w:rFonts w:cs="Arial"/>
        </w:rPr>
      </w:pPr>
      <w:r w:rsidRPr="005F77B9">
        <w:rPr>
          <w:rFonts w:cs="Arial"/>
        </w:rPr>
        <w:t>Ensure that you are using the</w:t>
      </w:r>
      <w:r w:rsidR="00104345" w:rsidRPr="005F77B9">
        <w:rPr>
          <w:rFonts w:cs="Arial"/>
        </w:rPr>
        <w:t xml:space="preserve"> most recent version of the</w:t>
      </w:r>
      <w:r w:rsidRPr="005F77B9">
        <w:rPr>
          <w:rFonts w:cs="Arial"/>
        </w:rPr>
        <w:t xml:space="preserve"> template in effect and available </w:t>
      </w:r>
      <w:r w:rsidR="00353947" w:rsidRPr="005F77B9">
        <w:rPr>
          <w:rFonts w:cs="Arial"/>
        </w:rPr>
        <w:t>o</w:t>
      </w:r>
      <w:r w:rsidRPr="005F77B9">
        <w:rPr>
          <w:rFonts w:cs="Arial"/>
        </w:rPr>
        <w:t>n the AESO websit</w:t>
      </w:r>
      <w:r w:rsidR="005F77B9">
        <w:rPr>
          <w:rFonts w:cs="Arial"/>
        </w:rPr>
        <w:t>e</w:t>
      </w:r>
      <w:r w:rsidR="00887465">
        <w:rPr>
          <w:rFonts w:cs="Arial"/>
        </w:rPr>
        <w:t>.</w:t>
      </w:r>
      <w:r w:rsidR="005F77B9" w:rsidRPr="005F77B9">
        <w:rPr>
          <w:rFonts w:cs="Arial"/>
        </w:rPr>
        <w:br w:type="page"/>
      </w:r>
    </w:p>
    <w:p w:rsidR="00934350" w:rsidRPr="00244AE1" w:rsidRDefault="00934350" w:rsidP="00934350">
      <w:pPr>
        <w:rPr>
          <w:rFonts w:cs="Arial"/>
          <w:b/>
          <w:color w:val="1F497D" w:themeColor="text2"/>
          <w:sz w:val="48"/>
          <w:szCs w:val="48"/>
        </w:rPr>
      </w:pPr>
      <w:r>
        <w:rPr>
          <w:rFonts w:cs="Arial"/>
          <w:b/>
          <w:color w:val="1F497D" w:themeColor="text2"/>
          <w:sz w:val="48"/>
          <w:szCs w:val="48"/>
        </w:rPr>
        <w:lastRenderedPageBreak/>
        <w:t>Part 1: ISO Rule Compliance Security Assessment</w:t>
      </w:r>
    </w:p>
    <w:tbl>
      <w:tblPr>
        <w:tblStyle w:val="TableGrid"/>
        <w:tblW w:w="5000" w:type="pct"/>
        <w:tblLook w:val="01E0" w:firstRow="1" w:lastRow="1" w:firstColumn="1" w:lastColumn="1" w:noHBand="0" w:noVBand="0"/>
      </w:tblPr>
      <w:tblGrid>
        <w:gridCol w:w="6059"/>
        <w:gridCol w:w="595"/>
        <w:gridCol w:w="508"/>
        <w:gridCol w:w="10348"/>
      </w:tblGrid>
      <w:tr w:rsidR="00934350" w:rsidRPr="00244AE1" w:rsidTr="001D6BD2">
        <w:trPr>
          <w:trHeight w:val="288"/>
        </w:trPr>
        <w:tc>
          <w:tcPr>
            <w:tcW w:w="1730" w:type="pct"/>
            <w:tcMar>
              <w:top w:w="43" w:type="dxa"/>
              <w:left w:w="115" w:type="dxa"/>
              <w:bottom w:w="43" w:type="dxa"/>
              <w:right w:w="115" w:type="dxa"/>
            </w:tcMar>
            <w:vAlign w:val="center"/>
          </w:tcPr>
          <w:p w:rsidR="00934350" w:rsidRPr="00244AE1" w:rsidRDefault="00934350" w:rsidP="001D6BD2">
            <w:pPr>
              <w:rPr>
                <w:rFonts w:cs="Arial"/>
              </w:rPr>
            </w:pPr>
          </w:p>
        </w:tc>
        <w:tc>
          <w:tcPr>
            <w:tcW w:w="170" w:type="pct"/>
            <w:tcMar>
              <w:top w:w="43" w:type="dxa"/>
              <w:left w:w="115" w:type="dxa"/>
              <w:bottom w:w="43" w:type="dxa"/>
              <w:right w:w="115" w:type="dxa"/>
            </w:tcMar>
            <w:vAlign w:val="bottom"/>
          </w:tcPr>
          <w:p w:rsidR="00934350" w:rsidRPr="00244AE1" w:rsidRDefault="00934350" w:rsidP="001D6BD2">
            <w:pPr>
              <w:jc w:val="center"/>
              <w:rPr>
                <w:rFonts w:cs="Arial"/>
              </w:rPr>
            </w:pPr>
            <w:r w:rsidRPr="00244AE1">
              <w:rPr>
                <w:rFonts w:cs="Arial"/>
                <w:b/>
              </w:rPr>
              <w:t>Yes</w:t>
            </w:r>
          </w:p>
        </w:tc>
        <w:tc>
          <w:tcPr>
            <w:tcW w:w="145" w:type="pct"/>
            <w:tcMar>
              <w:top w:w="43" w:type="dxa"/>
              <w:left w:w="115" w:type="dxa"/>
              <w:bottom w:w="43" w:type="dxa"/>
              <w:right w:w="115" w:type="dxa"/>
            </w:tcMar>
            <w:vAlign w:val="bottom"/>
          </w:tcPr>
          <w:p w:rsidR="00934350" w:rsidRPr="00244AE1" w:rsidRDefault="00934350" w:rsidP="001D6BD2">
            <w:pPr>
              <w:jc w:val="center"/>
              <w:rPr>
                <w:rFonts w:cs="Arial"/>
              </w:rPr>
            </w:pPr>
            <w:r w:rsidRPr="00244AE1">
              <w:rPr>
                <w:rFonts w:cs="Arial"/>
                <w:b/>
              </w:rPr>
              <w:t>No</w:t>
            </w:r>
          </w:p>
        </w:tc>
        <w:tc>
          <w:tcPr>
            <w:tcW w:w="2955" w:type="pct"/>
            <w:tcMar>
              <w:top w:w="43" w:type="dxa"/>
              <w:left w:w="115" w:type="dxa"/>
              <w:bottom w:w="43" w:type="dxa"/>
              <w:right w:w="115" w:type="dxa"/>
            </w:tcMar>
            <w:vAlign w:val="center"/>
          </w:tcPr>
          <w:p w:rsidR="00934350" w:rsidRPr="00244AE1" w:rsidRDefault="00934350" w:rsidP="001D6BD2">
            <w:pPr>
              <w:rPr>
                <w:rFonts w:cs="Arial"/>
                <w:b/>
              </w:rPr>
            </w:pPr>
            <w:r w:rsidRPr="00244AE1">
              <w:rPr>
                <w:rFonts w:cs="Arial"/>
                <w:b/>
              </w:rPr>
              <w:t>Comments</w:t>
            </w:r>
            <w:r>
              <w:rPr>
                <w:rFonts w:cs="Arial"/>
                <w:b/>
              </w:rPr>
              <w:t>, if any.</w:t>
            </w:r>
          </w:p>
        </w:tc>
      </w:tr>
      <w:tr w:rsidR="00934350" w:rsidRPr="00244AE1" w:rsidTr="001D6BD2">
        <w:tc>
          <w:tcPr>
            <w:tcW w:w="1730" w:type="pct"/>
            <w:tcMar>
              <w:top w:w="43" w:type="dxa"/>
              <w:left w:w="115" w:type="dxa"/>
              <w:bottom w:w="43" w:type="dxa"/>
              <w:right w:w="115" w:type="dxa"/>
            </w:tcMar>
          </w:tcPr>
          <w:p w:rsidR="00934350" w:rsidRPr="00244AE1" w:rsidRDefault="00934350" w:rsidP="001D6BD2">
            <w:pPr>
              <w:rPr>
                <w:rFonts w:cs="Arial"/>
              </w:rPr>
            </w:pPr>
            <w:permStart w:id="1741123363" w:edGrp="everyone" w:colFirst="1" w:colLast="1"/>
            <w:permStart w:id="1272844303" w:edGrp="everyone" w:colFirst="2" w:colLast="2"/>
            <w:permStart w:id="1875720985" w:edGrp="everyone" w:colFirst="3" w:colLast="3"/>
            <w:r w:rsidRPr="00244AE1">
              <w:rPr>
                <w:rFonts w:cs="Arial"/>
              </w:rPr>
              <w:t>Does the critical facility have an approved threat response plan</w:t>
            </w:r>
            <w:r>
              <w:rPr>
                <w:rFonts w:cs="Arial"/>
              </w:rPr>
              <w:t xml:space="preserve"> (TRP)</w:t>
            </w:r>
            <w:r w:rsidRPr="00244AE1">
              <w:rPr>
                <w:rFonts w:cs="Arial"/>
              </w:rPr>
              <w:t xml:space="preserve"> in place?</w:t>
            </w:r>
          </w:p>
        </w:tc>
        <w:sdt>
          <w:sdtPr>
            <w:rPr>
              <w:rFonts w:cs="Arial"/>
              <w:b/>
            </w:rPr>
            <w:id w:val="1978415900"/>
            <w14:checkbox>
              <w14:checked w14:val="0"/>
              <w14:checkedState w14:val="2612" w14:font="MS Gothic"/>
              <w14:uncheckedState w14:val="2610" w14:font="MS Gothic"/>
            </w14:checkbox>
          </w:sdtPr>
          <w:sdtEndPr/>
          <w:sdtContent>
            <w:tc>
              <w:tcPr>
                <w:tcW w:w="170" w:type="pct"/>
                <w:tcMar>
                  <w:top w:w="43" w:type="dxa"/>
                  <w:left w:w="115" w:type="dxa"/>
                  <w:bottom w:w="43" w:type="dxa"/>
                  <w:right w:w="115" w:type="dxa"/>
                </w:tcMar>
              </w:tcPr>
              <w:p w:rsidR="00934350" w:rsidRPr="00244AE1" w:rsidRDefault="005F77B9" w:rsidP="001D6BD2">
                <w:pPr>
                  <w:jc w:val="center"/>
                  <w:rPr>
                    <w:rFonts w:cs="Arial"/>
                    <w:b/>
                  </w:rPr>
                </w:pPr>
                <w:r>
                  <w:rPr>
                    <w:rFonts w:ascii="MS Gothic" w:eastAsia="MS Gothic" w:hAnsi="MS Gothic" w:cs="Arial" w:hint="eastAsia"/>
                    <w:b/>
                  </w:rPr>
                  <w:t>☐</w:t>
                </w:r>
              </w:p>
            </w:tc>
          </w:sdtContent>
        </w:sdt>
        <w:sdt>
          <w:sdtPr>
            <w:rPr>
              <w:rFonts w:cs="Arial"/>
              <w:b/>
            </w:rPr>
            <w:id w:val="1133748640"/>
            <w14:checkbox>
              <w14:checked w14:val="0"/>
              <w14:checkedState w14:val="2612" w14:font="MS Gothic"/>
              <w14:uncheckedState w14:val="2610" w14:font="MS Gothic"/>
            </w14:checkbox>
          </w:sdtPr>
          <w:sdtEndPr/>
          <w:sdtContent>
            <w:tc>
              <w:tcPr>
                <w:tcW w:w="145" w:type="pct"/>
                <w:tcMar>
                  <w:top w:w="43" w:type="dxa"/>
                  <w:left w:w="115" w:type="dxa"/>
                  <w:bottom w:w="43" w:type="dxa"/>
                  <w:right w:w="115" w:type="dxa"/>
                </w:tcMar>
              </w:tcPr>
              <w:p w:rsidR="00934350" w:rsidRPr="00244AE1" w:rsidRDefault="00324487" w:rsidP="001D6BD2">
                <w:pPr>
                  <w:jc w:val="center"/>
                  <w:rPr>
                    <w:rFonts w:cs="Arial"/>
                    <w:b/>
                  </w:rPr>
                </w:pPr>
                <w:r>
                  <w:rPr>
                    <w:rFonts w:ascii="MS Gothic" w:eastAsia="MS Gothic" w:hAnsi="MS Gothic" w:cs="Arial" w:hint="eastAsia"/>
                    <w:b/>
                  </w:rPr>
                  <w:t>☐</w:t>
                </w:r>
              </w:p>
            </w:tc>
          </w:sdtContent>
        </w:sdt>
        <w:tc>
          <w:tcPr>
            <w:tcW w:w="2955" w:type="pct"/>
            <w:tcMar>
              <w:top w:w="43" w:type="dxa"/>
              <w:left w:w="115" w:type="dxa"/>
              <w:bottom w:w="43" w:type="dxa"/>
              <w:right w:w="115" w:type="dxa"/>
            </w:tcMar>
          </w:tcPr>
          <w:p w:rsidR="00934350" w:rsidRPr="00244AE1" w:rsidRDefault="00934350" w:rsidP="001D6BD2">
            <w:pPr>
              <w:rPr>
                <w:rFonts w:cs="Arial"/>
                <w:bCs/>
              </w:rPr>
            </w:pPr>
          </w:p>
        </w:tc>
      </w:tr>
      <w:permEnd w:id="1741123363"/>
      <w:permEnd w:id="1272844303"/>
      <w:permEnd w:id="1875720985"/>
    </w:tbl>
    <w:p w:rsidR="00934350" w:rsidRPr="00244AE1" w:rsidRDefault="00934350" w:rsidP="00934350">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1"/>
        <w:gridCol w:w="15645"/>
      </w:tblGrid>
      <w:tr w:rsidR="00934350" w:rsidRPr="007E56C9" w:rsidTr="001D6BD2">
        <w:trPr>
          <w:trHeight w:val="240"/>
          <w:tblHeader/>
        </w:trPr>
        <w:tc>
          <w:tcPr>
            <w:tcW w:w="529" w:type="pct"/>
            <w:vMerge w:val="restart"/>
            <w:shd w:val="clear" w:color="auto" w:fill="D9D9D9" w:themeFill="background1" w:themeFillShade="D9"/>
            <w:vAlign w:val="bottom"/>
          </w:tcPr>
          <w:p w:rsidR="00934350" w:rsidRPr="007E56C9" w:rsidRDefault="00934350" w:rsidP="001D6BD2">
            <w:pPr>
              <w:jc w:val="center"/>
              <w:rPr>
                <w:rFonts w:cs="Arial"/>
                <w:b/>
              </w:rPr>
            </w:pPr>
            <w:r w:rsidRPr="007E56C9">
              <w:rPr>
                <w:rFonts w:cs="Arial"/>
                <w:b/>
              </w:rPr>
              <w:t>Reference</w:t>
            </w:r>
          </w:p>
        </w:tc>
        <w:tc>
          <w:tcPr>
            <w:tcW w:w="4471" w:type="pct"/>
            <w:vMerge w:val="restart"/>
            <w:shd w:val="clear" w:color="auto" w:fill="D9D9D9" w:themeFill="background1" w:themeFillShade="D9"/>
            <w:vAlign w:val="bottom"/>
          </w:tcPr>
          <w:p w:rsidR="00934350" w:rsidRPr="007E56C9" w:rsidRDefault="00934350" w:rsidP="001D6BD2">
            <w:pPr>
              <w:rPr>
                <w:rFonts w:cs="Arial"/>
                <w:b/>
              </w:rPr>
            </w:pPr>
            <w:r>
              <w:rPr>
                <w:rFonts w:cs="Arial"/>
                <w:b/>
              </w:rPr>
              <w:t>S</w:t>
            </w:r>
            <w:r w:rsidRPr="007E56C9">
              <w:rPr>
                <w:rFonts w:cs="Arial"/>
                <w:b/>
              </w:rPr>
              <w:t>ECURITY PROGRAM</w:t>
            </w:r>
          </w:p>
        </w:tc>
      </w:tr>
      <w:tr w:rsidR="00934350" w:rsidRPr="007E56C9" w:rsidTr="001D6BD2">
        <w:trPr>
          <w:trHeight w:val="240"/>
          <w:tblHeader/>
        </w:trPr>
        <w:tc>
          <w:tcPr>
            <w:tcW w:w="529" w:type="pct"/>
            <w:vMerge/>
            <w:shd w:val="clear" w:color="auto" w:fill="D9D9D9" w:themeFill="background1" w:themeFillShade="D9"/>
          </w:tcPr>
          <w:p w:rsidR="00934350" w:rsidRPr="007E56C9" w:rsidRDefault="00934350" w:rsidP="001D6BD2">
            <w:pPr>
              <w:rPr>
                <w:rFonts w:cs="Arial"/>
                <w:b/>
              </w:rPr>
            </w:pPr>
          </w:p>
        </w:tc>
        <w:tc>
          <w:tcPr>
            <w:tcW w:w="4471" w:type="pct"/>
            <w:vMerge/>
            <w:shd w:val="clear" w:color="auto" w:fill="D9D9D9" w:themeFill="background1" w:themeFillShade="D9"/>
            <w:hideMark/>
          </w:tcPr>
          <w:p w:rsidR="00934350" w:rsidRPr="007E56C9" w:rsidRDefault="00934350" w:rsidP="001D6BD2">
            <w:pPr>
              <w:rPr>
                <w:rFonts w:cs="Arial"/>
                <w:b/>
              </w:rPr>
            </w:pPr>
          </w:p>
        </w:tc>
      </w:tr>
      <w:tr w:rsidR="00934350" w:rsidRPr="007E56C9" w:rsidTr="001D6BD2">
        <w:tc>
          <w:tcPr>
            <w:tcW w:w="529" w:type="pct"/>
            <w:shd w:val="clear" w:color="auto" w:fill="D9D9D9" w:themeFill="background1" w:themeFillShade="D9"/>
          </w:tcPr>
          <w:p w:rsidR="00934350" w:rsidRPr="007E56C9" w:rsidRDefault="00934350" w:rsidP="001D6BD2">
            <w:pPr>
              <w:ind w:right="68"/>
              <w:jc w:val="right"/>
              <w:rPr>
                <w:rFonts w:cs="Arial"/>
                <w:b/>
              </w:rPr>
            </w:pPr>
            <w:r w:rsidRPr="007E56C9">
              <w:rPr>
                <w:rFonts w:cs="Arial"/>
                <w:b/>
              </w:rPr>
              <w:t>1.</w:t>
            </w:r>
          </w:p>
        </w:tc>
        <w:tc>
          <w:tcPr>
            <w:tcW w:w="4471" w:type="pct"/>
            <w:shd w:val="clear" w:color="auto" w:fill="D9D9D9" w:themeFill="background1" w:themeFillShade="D9"/>
            <w:hideMark/>
          </w:tcPr>
          <w:p w:rsidR="00934350" w:rsidRPr="007E56C9" w:rsidRDefault="00934350" w:rsidP="001D6BD2">
            <w:pPr>
              <w:rPr>
                <w:rFonts w:cs="Arial"/>
                <w:b/>
                <w:i/>
              </w:rPr>
            </w:pPr>
            <w:r w:rsidRPr="007E56C9">
              <w:rPr>
                <w:rFonts w:cs="Arial"/>
                <w:b/>
                <w:i/>
              </w:rPr>
              <w:t>PRELIMINARY ACTIONS</w:t>
            </w:r>
          </w:p>
        </w:tc>
      </w:tr>
      <w:tr w:rsidR="00934350" w:rsidRPr="007E56C9" w:rsidTr="001D6BD2">
        <w:trPr>
          <w:trHeight w:val="77"/>
        </w:trPr>
        <w:tc>
          <w:tcPr>
            <w:tcW w:w="529" w:type="pct"/>
            <w:shd w:val="clear" w:color="auto" w:fill="D9D9D9" w:themeFill="background1" w:themeFillShade="D9"/>
          </w:tcPr>
          <w:p w:rsidR="00934350" w:rsidRPr="007E56C9" w:rsidRDefault="00934350" w:rsidP="001D6BD2">
            <w:pPr>
              <w:ind w:right="68"/>
              <w:jc w:val="right"/>
              <w:rPr>
                <w:rFonts w:cs="Arial"/>
                <w:b/>
              </w:rPr>
            </w:pPr>
            <w:r w:rsidRPr="007E56C9">
              <w:rPr>
                <w:rFonts w:cs="Arial"/>
                <w:b/>
              </w:rPr>
              <w:t>A.</w:t>
            </w:r>
          </w:p>
          <w:p w:rsidR="00934350" w:rsidRPr="007E56C9" w:rsidRDefault="00934350" w:rsidP="001D6BD2">
            <w:pPr>
              <w:ind w:right="68"/>
              <w:jc w:val="right"/>
              <w:rPr>
                <w:rFonts w:cs="Arial"/>
                <w:b/>
              </w:rPr>
            </w:pPr>
          </w:p>
        </w:tc>
        <w:tc>
          <w:tcPr>
            <w:tcW w:w="4471" w:type="pct"/>
            <w:shd w:val="clear" w:color="auto" w:fill="D9D9D9" w:themeFill="background1" w:themeFillShade="D9"/>
          </w:tcPr>
          <w:p w:rsidR="00934350" w:rsidRPr="007E56C9" w:rsidRDefault="00934350" w:rsidP="001D6BD2">
            <w:pPr>
              <w:rPr>
                <w:rFonts w:cs="Arial"/>
                <w:b/>
              </w:rPr>
            </w:pPr>
            <w:r w:rsidRPr="007E56C9">
              <w:rPr>
                <w:rFonts w:cs="Arial"/>
                <w:b/>
              </w:rPr>
              <w:t>Site Information</w:t>
            </w:r>
          </w:p>
          <w:p w:rsidR="00934350" w:rsidRDefault="00934350" w:rsidP="001D6BD2">
            <w:pPr>
              <w:rPr>
                <w:rFonts w:cs="Arial"/>
              </w:rPr>
            </w:pPr>
            <w:r w:rsidRPr="007E56C9">
              <w:rPr>
                <w:rFonts w:cs="Arial"/>
                <w:b/>
                <w:i/>
              </w:rPr>
              <w:t>Site description</w:t>
            </w:r>
            <w:r w:rsidRPr="007E56C9">
              <w:rPr>
                <w:rFonts w:cs="Arial"/>
              </w:rPr>
              <w:t xml:space="preserve"> </w:t>
            </w:r>
            <w:r>
              <w:rPr>
                <w:rFonts w:cs="Arial"/>
              </w:rPr>
              <w:t xml:space="preserve">- </w:t>
            </w:r>
            <w:r w:rsidRPr="007E56C9">
              <w:rPr>
                <w:rFonts w:cs="Arial"/>
              </w:rPr>
              <w:t>Describe</w:t>
            </w:r>
            <w:r>
              <w:rPr>
                <w:rFonts w:cs="Arial"/>
              </w:rPr>
              <w:t>s</w:t>
            </w:r>
            <w:r w:rsidRPr="007E56C9">
              <w:rPr>
                <w:rFonts w:cs="Arial"/>
              </w:rPr>
              <w:t xml:space="preserve"> the name and type of facility, estimated value of assets, and current list of critical assets not directly owned by operator. Also descr</w:t>
            </w:r>
            <w:r>
              <w:rPr>
                <w:rFonts w:cs="Arial"/>
              </w:rPr>
              <w:t>ibes surrounding geography and includes maps, schematics and aerial photos.</w:t>
            </w:r>
          </w:p>
          <w:p w:rsidR="00934350" w:rsidRDefault="00934350" w:rsidP="001D6BD2">
            <w:pPr>
              <w:rPr>
                <w:rFonts w:cs="Arial"/>
              </w:rPr>
            </w:pPr>
            <w:r w:rsidRPr="007E56C9">
              <w:rPr>
                <w:rFonts w:cs="Arial"/>
                <w:b/>
                <w:i/>
              </w:rPr>
              <w:t>Key Personnel</w:t>
            </w:r>
            <w:r>
              <w:rPr>
                <w:rFonts w:cs="Arial"/>
              </w:rPr>
              <w:t xml:space="preserve"> - Includes e</w:t>
            </w:r>
            <w:r w:rsidRPr="007E56C9">
              <w:rPr>
                <w:rFonts w:cs="Arial"/>
              </w:rPr>
              <w:t>mergency contact info for police, critical staff</w:t>
            </w:r>
            <w:r>
              <w:rPr>
                <w:rFonts w:cs="Arial"/>
              </w:rPr>
              <w:t>. Identifies</w:t>
            </w:r>
            <w:r w:rsidRPr="007E56C9">
              <w:rPr>
                <w:rFonts w:cs="Arial"/>
              </w:rPr>
              <w:t xml:space="preserve"> personnel that are crit</w:t>
            </w:r>
            <w:r>
              <w:rPr>
                <w:rFonts w:cs="Arial"/>
              </w:rPr>
              <w:t>ical to operations and security and</w:t>
            </w:r>
            <w:r w:rsidRPr="007E56C9">
              <w:rPr>
                <w:rFonts w:cs="Arial"/>
              </w:rPr>
              <w:t xml:space="preserve"> include</w:t>
            </w:r>
            <w:r>
              <w:rPr>
                <w:rFonts w:cs="Arial"/>
              </w:rPr>
              <w:t>s</w:t>
            </w:r>
            <w:r w:rsidRPr="007E56C9">
              <w:rPr>
                <w:rFonts w:cs="Arial"/>
              </w:rPr>
              <w:t xml:space="preserve"> 24-hour contact information.</w:t>
            </w:r>
          </w:p>
          <w:p w:rsidR="00934350" w:rsidRPr="007E56C9" w:rsidRDefault="00934350" w:rsidP="001D6BD2">
            <w:pPr>
              <w:contextualSpacing/>
              <w:rPr>
                <w:rFonts w:cs="Arial"/>
                <w:b/>
              </w:rPr>
            </w:pPr>
          </w:p>
        </w:tc>
      </w:tr>
      <w:tr w:rsidR="00934350" w:rsidRPr="007E56C9" w:rsidTr="001D6BD2">
        <w:tc>
          <w:tcPr>
            <w:tcW w:w="5000" w:type="pct"/>
            <w:gridSpan w:val="2"/>
            <w:shd w:val="clear" w:color="auto" w:fill="auto"/>
          </w:tcPr>
          <w:p w:rsidR="00934350" w:rsidRPr="009873BE" w:rsidRDefault="00934350" w:rsidP="009873BE">
            <w:pPr>
              <w:rPr>
                <w:b/>
                <w:bCs/>
                <w:i/>
                <w:lang w:val="en-CA" w:eastAsia="en-CA"/>
              </w:rPr>
            </w:pPr>
            <w:permStart w:id="1821397540" w:edGrp="everyone"/>
            <w:r w:rsidRPr="009873BE">
              <w:rPr>
                <w:b/>
                <w:bCs/>
                <w:i/>
                <w:lang w:val="en-CA" w:eastAsia="en-CA"/>
              </w:rPr>
              <w:t xml:space="preserve">Describe how the threat response plan addresses the </w:t>
            </w:r>
            <w:r w:rsidR="009873BE" w:rsidRPr="009873BE">
              <w:rPr>
                <w:b/>
                <w:bCs/>
                <w:i/>
                <w:lang w:val="en-CA" w:eastAsia="en-CA"/>
              </w:rPr>
              <w:t>following, as detailed above.</w:t>
            </w:r>
          </w:p>
          <w:p w:rsidR="00934350" w:rsidRDefault="00934350" w:rsidP="001D6BD2">
            <w:pPr>
              <w:rPr>
                <w:rFonts w:cs="Arial"/>
              </w:rPr>
            </w:pPr>
          </w:p>
          <w:p w:rsidR="00934350" w:rsidRPr="003D2F15" w:rsidRDefault="003D2F15" w:rsidP="001D6BD2">
            <w:pPr>
              <w:rPr>
                <w:rFonts w:cs="Arial"/>
                <w:b/>
                <w:u w:val="single"/>
              </w:rPr>
            </w:pPr>
            <w:r w:rsidRPr="003D2F15">
              <w:rPr>
                <w:rFonts w:cs="Arial"/>
                <w:b/>
                <w:u w:val="single"/>
              </w:rPr>
              <w:t>Site description</w:t>
            </w:r>
          </w:p>
          <w:p w:rsidR="00934350" w:rsidRDefault="00934350" w:rsidP="001D6BD2">
            <w:pPr>
              <w:rPr>
                <w:rFonts w:cs="Arial"/>
              </w:rPr>
            </w:pPr>
          </w:p>
          <w:p w:rsidR="00784FAA" w:rsidRDefault="00784FAA" w:rsidP="001D6BD2">
            <w:pPr>
              <w:rPr>
                <w:rFonts w:cs="Arial"/>
              </w:rPr>
            </w:pPr>
          </w:p>
          <w:p w:rsidR="00934350" w:rsidRPr="003D2F15" w:rsidRDefault="003D2F15" w:rsidP="001D6BD2">
            <w:pPr>
              <w:rPr>
                <w:rFonts w:cs="Arial"/>
                <w:b/>
                <w:u w:val="single"/>
              </w:rPr>
            </w:pPr>
            <w:r w:rsidRPr="003D2F15">
              <w:rPr>
                <w:rFonts w:cs="Arial"/>
                <w:b/>
                <w:u w:val="single"/>
              </w:rPr>
              <w:t>Key Personnel</w:t>
            </w:r>
          </w:p>
          <w:p w:rsidR="00934350" w:rsidRDefault="00934350" w:rsidP="001D6BD2">
            <w:pPr>
              <w:rPr>
                <w:rFonts w:cs="Arial"/>
              </w:rPr>
            </w:pPr>
          </w:p>
          <w:p w:rsidR="006B30EF" w:rsidRPr="000557DE" w:rsidRDefault="006B30EF" w:rsidP="001D6BD2">
            <w:pPr>
              <w:rPr>
                <w:rFonts w:cs="Arial"/>
              </w:rPr>
            </w:pPr>
          </w:p>
        </w:tc>
      </w:tr>
      <w:permEnd w:id="1821397540"/>
      <w:tr w:rsidR="00934350" w:rsidRPr="007E56C9" w:rsidTr="001D6BD2">
        <w:tc>
          <w:tcPr>
            <w:tcW w:w="529" w:type="pct"/>
            <w:shd w:val="clear" w:color="auto" w:fill="D9D9D9" w:themeFill="background1" w:themeFillShade="D9"/>
          </w:tcPr>
          <w:p w:rsidR="00934350" w:rsidRPr="007E56C9" w:rsidRDefault="00934350" w:rsidP="001D6BD2">
            <w:pPr>
              <w:ind w:right="68"/>
              <w:jc w:val="right"/>
              <w:rPr>
                <w:rFonts w:cs="Arial"/>
                <w:b/>
              </w:rPr>
            </w:pPr>
            <w:r w:rsidRPr="007E56C9">
              <w:rPr>
                <w:rFonts w:cs="Arial"/>
                <w:b/>
              </w:rPr>
              <w:t>B.</w:t>
            </w:r>
          </w:p>
        </w:tc>
        <w:tc>
          <w:tcPr>
            <w:tcW w:w="4471" w:type="pct"/>
            <w:shd w:val="clear" w:color="auto" w:fill="D9D9D9" w:themeFill="background1" w:themeFillShade="D9"/>
          </w:tcPr>
          <w:p w:rsidR="00934350" w:rsidRPr="007E56C9" w:rsidRDefault="00934350" w:rsidP="001D6BD2">
            <w:pPr>
              <w:contextualSpacing/>
              <w:rPr>
                <w:rFonts w:cs="Arial"/>
                <w:b/>
              </w:rPr>
            </w:pPr>
            <w:r w:rsidRPr="007E56C9">
              <w:rPr>
                <w:rFonts w:cs="Arial"/>
                <w:b/>
              </w:rPr>
              <w:t>Vulnerability Assessment</w:t>
            </w:r>
          </w:p>
        </w:tc>
      </w:tr>
      <w:tr w:rsidR="00934350" w:rsidRPr="007E56C9" w:rsidTr="001D6BD2">
        <w:trPr>
          <w:trHeight w:val="77"/>
        </w:trPr>
        <w:tc>
          <w:tcPr>
            <w:tcW w:w="529" w:type="pct"/>
            <w:shd w:val="clear" w:color="auto" w:fill="D9D9D9" w:themeFill="background1" w:themeFillShade="D9"/>
          </w:tcPr>
          <w:p w:rsidR="00934350" w:rsidRPr="007E56C9" w:rsidRDefault="00934350" w:rsidP="001D6BD2">
            <w:pPr>
              <w:ind w:right="68"/>
              <w:jc w:val="right"/>
              <w:rPr>
                <w:rFonts w:cs="Arial"/>
                <w:b/>
              </w:rPr>
            </w:pPr>
          </w:p>
        </w:tc>
        <w:tc>
          <w:tcPr>
            <w:tcW w:w="4471" w:type="pct"/>
            <w:shd w:val="clear" w:color="auto" w:fill="D9D9D9" w:themeFill="background1" w:themeFillShade="D9"/>
          </w:tcPr>
          <w:p w:rsidR="00934350" w:rsidRPr="007E56C9" w:rsidRDefault="00934350" w:rsidP="001D6BD2">
            <w:pPr>
              <w:rPr>
                <w:rFonts w:cs="Arial"/>
              </w:rPr>
            </w:pPr>
            <w:r w:rsidRPr="007E56C9">
              <w:rPr>
                <w:rFonts w:cs="Arial"/>
                <w:b/>
                <w:i/>
              </w:rPr>
              <w:t>Assets</w:t>
            </w:r>
            <w:r w:rsidRPr="007E56C9">
              <w:rPr>
                <w:rFonts w:cs="Arial"/>
              </w:rPr>
              <w:t xml:space="preserve"> </w:t>
            </w:r>
            <w:r>
              <w:rPr>
                <w:rFonts w:cs="Arial"/>
              </w:rPr>
              <w:t>- Identifies a</w:t>
            </w:r>
            <w:r w:rsidRPr="007E56C9">
              <w:rPr>
                <w:rFonts w:cs="Arial"/>
              </w:rPr>
              <w:t xml:space="preserve">ssets critical to operations </w:t>
            </w:r>
            <w:r>
              <w:rPr>
                <w:rFonts w:cs="Arial"/>
              </w:rPr>
              <w:t>and</w:t>
            </w:r>
            <w:r w:rsidRPr="007E56C9">
              <w:rPr>
                <w:rFonts w:cs="Arial"/>
              </w:rPr>
              <w:t xml:space="preserve"> </w:t>
            </w:r>
            <w:r>
              <w:rPr>
                <w:rFonts w:cs="Arial"/>
              </w:rPr>
              <w:t xml:space="preserve">assesses </w:t>
            </w:r>
            <w:r w:rsidRPr="007E56C9">
              <w:rPr>
                <w:rFonts w:cs="Arial"/>
              </w:rPr>
              <w:t xml:space="preserve">impact of injuries/death/damage </w:t>
            </w:r>
            <w:r>
              <w:rPr>
                <w:rFonts w:cs="Arial"/>
              </w:rPr>
              <w:t>to each</w:t>
            </w:r>
            <w:r w:rsidRPr="007E56C9">
              <w:rPr>
                <w:rFonts w:cs="Arial"/>
              </w:rPr>
              <w:t>.</w:t>
            </w:r>
          </w:p>
          <w:p w:rsidR="00934350" w:rsidRPr="007E56C9" w:rsidRDefault="00934350" w:rsidP="001D6BD2">
            <w:pPr>
              <w:rPr>
                <w:rFonts w:cs="Arial"/>
              </w:rPr>
            </w:pPr>
            <w:r w:rsidRPr="000F56C3">
              <w:rPr>
                <w:rFonts w:cs="Arial"/>
                <w:b/>
              </w:rPr>
              <w:t>People Assets</w:t>
            </w:r>
            <w:r>
              <w:rPr>
                <w:rFonts w:cs="Arial"/>
              </w:rPr>
              <w:t xml:space="preserve"> - </w:t>
            </w:r>
            <w:r w:rsidRPr="007E56C9">
              <w:rPr>
                <w:rFonts w:cs="Arial"/>
              </w:rPr>
              <w:t>Assess</w:t>
            </w:r>
            <w:r>
              <w:rPr>
                <w:rFonts w:cs="Arial"/>
              </w:rPr>
              <w:t>es</w:t>
            </w:r>
            <w:r w:rsidRPr="007E56C9">
              <w:rPr>
                <w:rFonts w:cs="Arial"/>
              </w:rPr>
              <w:t xml:space="preserve"> the risk of injury or death, and the impact to business, in the event of an attack.  Consider</w:t>
            </w:r>
            <w:r>
              <w:rPr>
                <w:rFonts w:cs="Arial"/>
              </w:rPr>
              <w:t>s</w:t>
            </w:r>
            <w:r w:rsidRPr="007E56C9">
              <w:rPr>
                <w:rFonts w:cs="Arial"/>
              </w:rPr>
              <w:t xml:space="preserve"> employees’ links to terrorism or organized crime.</w:t>
            </w:r>
          </w:p>
          <w:p w:rsidR="00934350" w:rsidRDefault="00934350" w:rsidP="001D6BD2">
            <w:pPr>
              <w:rPr>
                <w:rFonts w:cs="Arial"/>
              </w:rPr>
            </w:pPr>
            <w:r w:rsidRPr="000F56C3">
              <w:rPr>
                <w:rFonts w:cs="Arial"/>
                <w:b/>
              </w:rPr>
              <w:t>Material Assets</w:t>
            </w:r>
            <w:r>
              <w:rPr>
                <w:rFonts w:cs="Arial"/>
              </w:rPr>
              <w:t xml:space="preserve"> - </w:t>
            </w:r>
            <w:r w:rsidRPr="007E56C9">
              <w:rPr>
                <w:rFonts w:cs="Arial"/>
              </w:rPr>
              <w:t>Assess</w:t>
            </w:r>
            <w:r>
              <w:rPr>
                <w:rFonts w:cs="Arial"/>
              </w:rPr>
              <w:t>es</w:t>
            </w:r>
            <w:r w:rsidRPr="007E56C9">
              <w:rPr>
                <w:rFonts w:cs="Arial"/>
              </w:rPr>
              <w:t xml:space="preserve"> the risk and impact to critical assets from possible attacks (explosive, fire, cyber).</w:t>
            </w:r>
          </w:p>
          <w:p w:rsidR="00934350" w:rsidRDefault="00934350" w:rsidP="001D6BD2">
            <w:pPr>
              <w:rPr>
                <w:rFonts w:cs="Arial"/>
              </w:rPr>
            </w:pPr>
            <w:r w:rsidRPr="007E56C9">
              <w:rPr>
                <w:rFonts w:cs="Arial"/>
                <w:b/>
                <w:i/>
              </w:rPr>
              <w:t>Access</w:t>
            </w:r>
            <w:r w:rsidRPr="007E56C9">
              <w:rPr>
                <w:rFonts w:cs="Arial"/>
              </w:rPr>
              <w:t xml:space="preserve"> </w:t>
            </w:r>
            <w:r>
              <w:rPr>
                <w:rFonts w:cs="Arial"/>
              </w:rPr>
              <w:t xml:space="preserve">- </w:t>
            </w:r>
            <w:r w:rsidRPr="007E56C9">
              <w:rPr>
                <w:rFonts w:cs="Arial"/>
              </w:rPr>
              <w:t>Assess</w:t>
            </w:r>
            <w:r>
              <w:rPr>
                <w:rFonts w:cs="Arial"/>
              </w:rPr>
              <w:t>es</w:t>
            </w:r>
            <w:r w:rsidRPr="007E56C9">
              <w:rPr>
                <w:rFonts w:cs="Arial"/>
              </w:rPr>
              <w:t xml:space="preserve"> the level of difficulty in gaining unauthorized access to facility.</w:t>
            </w:r>
          </w:p>
          <w:p w:rsidR="00934350" w:rsidRDefault="00934350" w:rsidP="001D6BD2">
            <w:pPr>
              <w:rPr>
                <w:rFonts w:cs="Arial"/>
              </w:rPr>
            </w:pPr>
            <w:r w:rsidRPr="007E56C9">
              <w:rPr>
                <w:rFonts w:cs="Arial"/>
                <w:b/>
                <w:i/>
              </w:rPr>
              <w:t>Attack</w:t>
            </w:r>
            <w:r w:rsidRPr="007E56C9">
              <w:rPr>
                <w:rFonts w:cs="Arial"/>
              </w:rPr>
              <w:t xml:space="preserve"> </w:t>
            </w:r>
            <w:r>
              <w:rPr>
                <w:rFonts w:cs="Arial"/>
              </w:rPr>
              <w:t xml:space="preserve">- </w:t>
            </w:r>
            <w:r w:rsidRPr="007E56C9">
              <w:rPr>
                <w:rFonts w:cs="Arial"/>
              </w:rPr>
              <w:t>Consider</w:t>
            </w:r>
            <w:r>
              <w:rPr>
                <w:rFonts w:cs="Arial"/>
              </w:rPr>
              <w:t>s</w:t>
            </w:r>
            <w:r w:rsidRPr="007E56C9">
              <w:rPr>
                <w:rFonts w:cs="Arial"/>
              </w:rPr>
              <w:t xml:space="preserve"> the most likely types of attack that could be undertaken against the facility. </w:t>
            </w:r>
            <w:r>
              <w:rPr>
                <w:rFonts w:cs="Arial"/>
              </w:rPr>
              <w:t xml:space="preserve"> </w:t>
            </w:r>
            <w:r w:rsidRPr="007E56C9">
              <w:rPr>
                <w:rFonts w:cs="Arial"/>
              </w:rPr>
              <w:t>Consider</w:t>
            </w:r>
            <w:r>
              <w:rPr>
                <w:rFonts w:cs="Arial"/>
              </w:rPr>
              <w:t>s</w:t>
            </w:r>
            <w:r w:rsidRPr="007E56C9">
              <w:rPr>
                <w:rFonts w:cs="Arial"/>
              </w:rPr>
              <w:t xml:space="preserve"> the worst case scenario attack.</w:t>
            </w:r>
          </w:p>
          <w:p w:rsidR="00934350" w:rsidRDefault="00934350" w:rsidP="001D6BD2">
            <w:pPr>
              <w:rPr>
                <w:rFonts w:cs="Arial"/>
              </w:rPr>
            </w:pPr>
            <w:r w:rsidRPr="007E56C9">
              <w:rPr>
                <w:rFonts w:cs="Arial"/>
                <w:b/>
              </w:rPr>
              <w:t>HAZMAT</w:t>
            </w:r>
            <w:r>
              <w:rPr>
                <w:rFonts w:cs="Arial"/>
              </w:rPr>
              <w:t xml:space="preserve"> - </w:t>
            </w:r>
            <w:r w:rsidRPr="007E56C9">
              <w:rPr>
                <w:rFonts w:cs="Arial"/>
              </w:rPr>
              <w:t>Maintain</w:t>
            </w:r>
            <w:r>
              <w:rPr>
                <w:rFonts w:cs="Arial"/>
              </w:rPr>
              <w:t>s</w:t>
            </w:r>
            <w:r w:rsidRPr="007E56C9">
              <w:rPr>
                <w:rFonts w:cs="Arial"/>
              </w:rPr>
              <w:t xml:space="preserve"> an inventory of H</w:t>
            </w:r>
            <w:r>
              <w:rPr>
                <w:rFonts w:cs="Arial"/>
              </w:rPr>
              <w:t xml:space="preserve">AZMAT in use at the facility.  </w:t>
            </w:r>
            <w:r w:rsidRPr="007E56C9">
              <w:rPr>
                <w:rFonts w:cs="Arial"/>
              </w:rPr>
              <w:t>Assess</w:t>
            </w:r>
            <w:r>
              <w:rPr>
                <w:rFonts w:cs="Arial"/>
              </w:rPr>
              <w:t>es</w:t>
            </w:r>
            <w:r w:rsidRPr="007E56C9">
              <w:rPr>
                <w:rFonts w:cs="Arial"/>
              </w:rPr>
              <w:t xml:space="preserve"> the impact of a </w:t>
            </w:r>
            <w:r>
              <w:rPr>
                <w:rFonts w:cs="Arial"/>
              </w:rPr>
              <w:t>HAZMAT</w:t>
            </w:r>
            <w:r w:rsidRPr="007E56C9">
              <w:rPr>
                <w:rFonts w:cs="Arial"/>
              </w:rPr>
              <w:t xml:space="preserve"> spill or fire as a result of an attack.</w:t>
            </w:r>
          </w:p>
          <w:p w:rsidR="00934350" w:rsidRPr="007E56C9" w:rsidRDefault="00934350" w:rsidP="001D6BD2">
            <w:pPr>
              <w:rPr>
                <w:rFonts w:cs="Arial"/>
                <w:b/>
              </w:rPr>
            </w:pPr>
          </w:p>
        </w:tc>
      </w:tr>
      <w:tr w:rsidR="00934350" w:rsidRPr="007E56C9" w:rsidTr="001D6BD2">
        <w:tc>
          <w:tcPr>
            <w:tcW w:w="5000" w:type="pct"/>
            <w:gridSpan w:val="2"/>
            <w:shd w:val="clear" w:color="auto" w:fill="auto"/>
          </w:tcPr>
          <w:p w:rsidR="00173C69" w:rsidRPr="009873BE" w:rsidRDefault="00934350" w:rsidP="009873BE">
            <w:pPr>
              <w:rPr>
                <w:b/>
                <w:bCs/>
                <w:i/>
                <w:lang w:val="en-CA" w:eastAsia="en-CA"/>
              </w:rPr>
            </w:pPr>
            <w:permStart w:id="923150526" w:edGrp="everyone"/>
            <w:r w:rsidRPr="009873BE">
              <w:rPr>
                <w:b/>
                <w:bCs/>
                <w:i/>
                <w:lang w:val="en-CA" w:eastAsia="en-CA"/>
              </w:rPr>
              <w:t xml:space="preserve">Describe how the threat response plan addresses </w:t>
            </w:r>
            <w:r w:rsidR="009873BE" w:rsidRPr="009873BE">
              <w:rPr>
                <w:b/>
                <w:bCs/>
                <w:i/>
                <w:lang w:val="en-CA" w:eastAsia="en-CA"/>
              </w:rPr>
              <w:t xml:space="preserve">each of </w:t>
            </w:r>
            <w:r w:rsidRPr="009873BE">
              <w:rPr>
                <w:b/>
                <w:bCs/>
                <w:i/>
                <w:lang w:val="en-CA" w:eastAsia="en-CA"/>
              </w:rPr>
              <w:t xml:space="preserve">the </w:t>
            </w:r>
            <w:r w:rsidR="00173C69" w:rsidRPr="009873BE">
              <w:rPr>
                <w:b/>
                <w:bCs/>
                <w:i/>
                <w:lang w:val="en-CA" w:eastAsia="en-CA"/>
              </w:rPr>
              <w:t>following</w:t>
            </w:r>
            <w:r w:rsidR="009873BE" w:rsidRPr="009873BE">
              <w:rPr>
                <w:b/>
                <w:bCs/>
                <w:i/>
                <w:lang w:val="en-CA" w:eastAsia="en-CA"/>
              </w:rPr>
              <w:t>, as detailed above, and describe the results of each</w:t>
            </w:r>
            <w:r w:rsidR="00173C69" w:rsidRPr="009873BE">
              <w:rPr>
                <w:b/>
                <w:bCs/>
                <w:i/>
                <w:lang w:val="en-CA" w:eastAsia="en-CA"/>
              </w:rPr>
              <w:t xml:space="preserve"> assessment performed.</w:t>
            </w:r>
          </w:p>
          <w:p w:rsidR="00934350" w:rsidRDefault="00934350" w:rsidP="001D6BD2">
            <w:pPr>
              <w:rPr>
                <w:bCs/>
                <w:lang w:val="en-CA" w:eastAsia="en-CA"/>
              </w:rPr>
            </w:pPr>
            <w:r>
              <w:rPr>
                <w:bCs/>
                <w:lang w:val="en-CA" w:eastAsia="en-CA"/>
              </w:rPr>
              <w:t xml:space="preserve"> </w:t>
            </w:r>
          </w:p>
          <w:p w:rsidR="00934350" w:rsidRPr="003D2F15" w:rsidRDefault="003D2F15" w:rsidP="001D6BD2">
            <w:pPr>
              <w:rPr>
                <w:rFonts w:cs="Arial"/>
                <w:b/>
                <w:u w:val="single"/>
              </w:rPr>
            </w:pPr>
            <w:r>
              <w:rPr>
                <w:rFonts w:cs="Arial"/>
                <w:b/>
                <w:u w:val="single"/>
              </w:rPr>
              <w:t>Assets</w:t>
            </w:r>
          </w:p>
          <w:p w:rsidR="00934350" w:rsidRDefault="00934350" w:rsidP="001D6BD2">
            <w:pPr>
              <w:rPr>
                <w:rFonts w:cs="Arial"/>
              </w:rPr>
            </w:pPr>
          </w:p>
          <w:p w:rsidR="00EC3B73" w:rsidRDefault="00EC3B73" w:rsidP="001D6BD2">
            <w:pPr>
              <w:rPr>
                <w:rFonts w:cs="Arial"/>
                <w:b/>
                <w:u w:val="single"/>
              </w:rPr>
            </w:pPr>
          </w:p>
          <w:p w:rsidR="00934350" w:rsidRPr="003D2F15" w:rsidRDefault="003D2F15" w:rsidP="001D6BD2">
            <w:pPr>
              <w:rPr>
                <w:rFonts w:cs="Arial"/>
              </w:rPr>
            </w:pPr>
            <w:r>
              <w:rPr>
                <w:rFonts w:cs="Arial"/>
                <w:b/>
                <w:u w:val="single"/>
              </w:rPr>
              <w:t>People Assets</w:t>
            </w:r>
          </w:p>
          <w:p w:rsidR="00975E61" w:rsidRDefault="00975E61" w:rsidP="001D6BD2">
            <w:pPr>
              <w:rPr>
                <w:rFonts w:cs="Arial"/>
              </w:rPr>
            </w:pPr>
          </w:p>
          <w:p w:rsidR="00EC3B73" w:rsidRDefault="00EC3B73" w:rsidP="001D6BD2">
            <w:pPr>
              <w:rPr>
                <w:rFonts w:cs="Arial"/>
                <w:b/>
                <w:u w:val="single"/>
              </w:rPr>
            </w:pPr>
          </w:p>
          <w:p w:rsidR="00934350" w:rsidRDefault="003D2F15" w:rsidP="001D6BD2">
            <w:pPr>
              <w:rPr>
                <w:rFonts w:cs="Arial"/>
              </w:rPr>
            </w:pPr>
            <w:r>
              <w:rPr>
                <w:rFonts w:cs="Arial"/>
                <w:b/>
                <w:u w:val="single"/>
              </w:rPr>
              <w:t>Material Assets</w:t>
            </w:r>
          </w:p>
          <w:p w:rsidR="00975E61" w:rsidRDefault="00975E61" w:rsidP="001D6BD2">
            <w:pPr>
              <w:rPr>
                <w:rFonts w:cs="Arial"/>
              </w:rPr>
            </w:pPr>
          </w:p>
          <w:p w:rsidR="00EC3B73" w:rsidRDefault="00EC3B73" w:rsidP="001D6BD2">
            <w:pPr>
              <w:rPr>
                <w:rFonts w:cs="Arial"/>
                <w:b/>
                <w:u w:val="single"/>
              </w:rPr>
            </w:pPr>
          </w:p>
          <w:p w:rsidR="003D2F15" w:rsidRPr="003D2F15" w:rsidRDefault="003D2F15" w:rsidP="001D6BD2">
            <w:pPr>
              <w:rPr>
                <w:rFonts w:cs="Arial"/>
                <w:b/>
                <w:u w:val="single"/>
              </w:rPr>
            </w:pPr>
            <w:r>
              <w:rPr>
                <w:rFonts w:cs="Arial"/>
                <w:b/>
                <w:u w:val="single"/>
              </w:rPr>
              <w:t>Access</w:t>
            </w:r>
          </w:p>
          <w:p w:rsidR="00975E61" w:rsidRDefault="00975E61" w:rsidP="001D6BD2">
            <w:pPr>
              <w:rPr>
                <w:rFonts w:cs="Arial"/>
              </w:rPr>
            </w:pPr>
          </w:p>
          <w:p w:rsidR="00EC3B73" w:rsidRDefault="00EC3B73" w:rsidP="001D6BD2">
            <w:pPr>
              <w:rPr>
                <w:rFonts w:cs="Arial"/>
                <w:b/>
                <w:u w:val="single"/>
              </w:rPr>
            </w:pPr>
          </w:p>
          <w:p w:rsidR="003D2F15" w:rsidRDefault="003D2F15" w:rsidP="001D6BD2">
            <w:pPr>
              <w:rPr>
                <w:rFonts w:cs="Arial"/>
              </w:rPr>
            </w:pPr>
            <w:r>
              <w:rPr>
                <w:rFonts w:cs="Arial"/>
                <w:b/>
                <w:u w:val="single"/>
              </w:rPr>
              <w:t>Attack</w:t>
            </w:r>
          </w:p>
          <w:p w:rsidR="003D2F15" w:rsidRDefault="003D2F15" w:rsidP="001D6BD2">
            <w:pPr>
              <w:rPr>
                <w:rFonts w:cs="Arial"/>
              </w:rPr>
            </w:pPr>
          </w:p>
          <w:p w:rsidR="00EC3B73" w:rsidRDefault="00EC3B73" w:rsidP="001D6BD2">
            <w:pPr>
              <w:rPr>
                <w:rFonts w:cs="Arial"/>
                <w:b/>
                <w:u w:val="single"/>
              </w:rPr>
            </w:pPr>
          </w:p>
          <w:p w:rsidR="003D2F15" w:rsidRPr="003D2F15" w:rsidRDefault="003D2F15" w:rsidP="001D6BD2">
            <w:pPr>
              <w:rPr>
                <w:rFonts w:cs="Arial"/>
                <w:b/>
                <w:u w:val="single"/>
              </w:rPr>
            </w:pPr>
            <w:r>
              <w:rPr>
                <w:rFonts w:cs="Arial"/>
                <w:b/>
                <w:u w:val="single"/>
              </w:rPr>
              <w:t>HAZMAT</w:t>
            </w:r>
          </w:p>
          <w:p w:rsidR="00934350" w:rsidRDefault="00934350" w:rsidP="001D6BD2">
            <w:pPr>
              <w:rPr>
                <w:rFonts w:cs="Arial"/>
              </w:rPr>
            </w:pPr>
          </w:p>
          <w:p w:rsidR="00934350" w:rsidRPr="000557DE" w:rsidRDefault="00934350" w:rsidP="001D6BD2">
            <w:pPr>
              <w:rPr>
                <w:rFonts w:cs="Arial"/>
              </w:rPr>
            </w:pPr>
          </w:p>
        </w:tc>
      </w:tr>
      <w:permEnd w:id="923150526"/>
      <w:tr w:rsidR="00934350" w:rsidRPr="007E56C9" w:rsidTr="001D6BD2">
        <w:tc>
          <w:tcPr>
            <w:tcW w:w="529" w:type="pct"/>
            <w:shd w:val="clear" w:color="auto" w:fill="D9D9D9" w:themeFill="background1" w:themeFillShade="D9"/>
          </w:tcPr>
          <w:p w:rsidR="00934350" w:rsidRPr="007E56C9" w:rsidRDefault="00934350" w:rsidP="001D6BD2">
            <w:pPr>
              <w:ind w:right="68"/>
              <w:jc w:val="right"/>
              <w:rPr>
                <w:rFonts w:cs="Arial"/>
                <w:b/>
              </w:rPr>
            </w:pPr>
            <w:r w:rsidRPr="007E56C9">
              <w:rPr>
                <w:rFonts w:cs="Arial"/>
                <w:b/>
              </w:rPr>
              <w:lastRenderedPageBreak/>
              <w:t>2.</w:t>
            </w:r>
          </w:p>
        </w:tc>
        <w:tc>
          <w:tcPr>
            <w:tcW w:w="4471" w:type="pct"/>
            <w:shd w:val="clear" w:color="auto" w:fill="D9D9D9" w:themeFill="background1" w:themeFillShade="D9"/>
          </w:tcPr>
          <w:p w:rsidR="00934350" w:rsidRPr="007E56C9" w:rsidRDefault="00934350" w:rsidP="001D6BD2">
            <w:pPr>
              <w:rPr>
                <w:rFonts w:cs="Arial"/>
                <w:b/>
                <w:i/>
              </w:rPr>
            </w:pPr>
            <w:r w:rsidRPr="007E56C9">
              <w:rPr>
                <w:rFonts w:cs="Arial"/>
                <w:b/>
                <w:i/>
              </w:rPr>
              <w:t>PLANS, POLICIES &amp; PROCEDURES</w:t>
            </w:r>
          </w:p>
        </w:tc>
      </w:tr>
      <w:tr w:rsidR="00934350" w:rsidRPr="007E56C9" w:rsidTr="001D6BD2">
        <w:tc>
          <w:tcPr>
            <w:tcW w:w="529" w:type="pct"/>
            <w:shd w:val="clear" w:color="auto" w:fill="D9D9D9" w:themeFill="background1" w:themeFillShade="D9"/>
          </w:tcPr>
          <w:p w:rsidR="00934350" w:rsidRPr="007E56C9" w:rsidRDefault="00934350" w:rsidP="001D6BD2">
            <w:pPr>
              <w:ind w:right="68"/>
              <w:jc w:val="right"/>
              <w:rPr>
                <w:rFonts w:cs="Arial"/>
                <w:b/>
              </w:rPr>
            </w:pPr>
            <w:r w:rsidRPr="007E56C9">
              <w:rPr>
                <w:rFonts w:cs="Arial"/>
                <w:b/>
              </w:rPr>
              <w:t>A.</w:t>
            </w:r>
          </w:p>
        </w:tc>
        <w:tc>
          <w:tcPr>
            <w:tcW w:w="4471" w:type="pct"/>
            <w:shd w:val="clear" w:color="auto" w:fill="D9D9D9" w:themeFill="background1" w:themeFillShade="D9"/>
          </w:tcPr>
          <w:p w:rsidR="00934350" w:rsidRPr="007E56C9" w:rsidRDefault="00934350" w:rsidP="001D6BD2">
            <w:pPr>
              <w:rPr>
                <w:rFonts w:cs="Arial"/>
                <w:b/>
              </w:rPr>
            </w:pPr>
            <w:r w:rsidRPr="007E56C9">
              <w:rPr>
                <w:rFonts w:cs="Arial"/>
                <w:b/>
              </w:rPr>
              <w:t>Security Policy</w:t>
            </w:r>
          </w:p>
        </w:tc>
      </w:tr>
      <w:tr w:rsidR="00934350" w:rsidRPr="007E56C9" w:rsidTr="001D6BD2">
        <w:trPr>
          <w:trHeight w:val="521"/>
        </w:trPr>
        <w:tc>
          <w:tcPr>
            <w:tcW w:w="529" w:type="pct"/>
            <w:shd w:val="clear" w:color="auto" w:fill="D9D9D9" w:themeFill="background1" w:themeFillShade="D9"/>
          </w:tcPr>
          <w:p w:rsidR="00934350" w:rsidRPr="007E56C9" w:rsidRDefault="00934350" w:rsidP="001D6BD2">
            <w:pPr>
              <w:ind w:right="68"/>
              <w:contextualSpacing/>
              <w:jc w:val="right"/>
              <w:rPr>
                <w:rFonts w:cs="Arial"/>
                <w:b/>
              </w:rPr>
            </w:pPr>
          </w:p>
        </w:tc>
        <w:tc>
          <w:tcPr>
            <w:tcW w:w="4471" w:type="pct"/>
            <w:shd w:val="clear" w:color="auto" w:fill="D9D9D9" w:themeFill="background1" w:themeFillShade="D9"/>
          </w:tcPr>
          <w:p w:rsidR="00934350" w:rsidRPr="007E56C9" w:rsidRDefault="00934350" w:rsidP="001D6BD2">
            <w:pPr>
              <w:contextualSpacing/>
              <w:rPr>
                <w:rFonts w:cs="Arial"/>
              </w:rPr>
            </w:pPr>
            <w:r w:rsidRPr="007E56C9">
              <w:rPr>
                <w:rFonts w:cs="Arial"/>
                <w:b/>
                <w:i/>
              </w:rPr>
              <w:t>Security Plan</w:t>
            </w:r>
            <w:r>
              <w:rPr>
                <w:rFonts w:cs="Arial"/>
              </w:rPr>
              <w:t xml:space="preserve"> - </w:t>
            </w:r>
            <w:r w:rsidRPr="007E56C9">
              <w:rPr>
                <w:rFonts w:cs="Arial"/>
              </w:rPr>
              <w:t>Separate security plan in place; circulation centrally controlled</w:t>
            </w:r>
            <w:r>
              <w:rPr>
                <w:rFonts w:cs="Arial"/>
              </w:rPr>
              <w:t xml:space="preserve">. </w:t>
            </w:r>
            <w:r w:rsidRPr="007E56C9">
              <w:rPr>
                <w:rFonts w:cs="Arial"/>
              </w:rPr>
              <w:t>Record of past and current problems</w:t>
            </w:r>
            <w:r>
              <w:rPr>
                <w:rFonts w:cs="Arial"/>
              </w:rPr>
              <w:t xml:space="preserve">. </w:t>
            </w:r>
            <w:r w:rsidRPr="007E56C9">
              <w:rPr>
                <w:rFonts w:cs="Arial"/>
              </w:rPr>
              <w:t>Security threat response plan is layered</w:t>
            </w:r>
            <w:r>
              <w:rPr>
                <w:rFonts w:cs="Arial"/>
              </w:rPr>
              <w:t xml:space="preserve">. </w:t>
            </w:r>
            <w:r w:rsidRPr="007E56C9">
              <w:rPr>
                <w:rFonts w:cs="Arial"/>
              </w:rPr>
              <w:t>Security threat response plan allows for increased threat level</w:t>
            </w:r>
            <w:r>
              <w:rPr>
                <w:rFonts w:cs="Arial"/>
              </w:rPr>
              <w:t xml:space="preserve">. </w:t>
            </w:r>
            <w:r w:rsidRPr="007E56C9">
              <w:rPr>
                <w:rFonts w:cs="Arial"/>
              </w:rPr>
              <w:t>Periodic review of security threat response plan</w:t>
            </w:r>
            <w:r>
              <w:rPr>
                <w:rFonts w:cs="Arial"/>
              </w:rPr>
              <w:t>.</w:t>
            </w:r>
          </w:p>
          <w:p w:rsidR="00934350" w:rsidRDefault="00934350" w:rsidP="001D6BD2">
            <w:pPr>
              <w:contextualSpacing/>
              <w:rPr>
                <w:rFonts w:cs="Arial"/>
              </w:rPr>
            </w:pPr>
            <w:r w:rsidRPr="007E56C9">
              <w:rPr>
                <w:rFonts w:cs="Arial"/>
                <w:b/>
                <w:i/>
              </w:rPr>
              <w:t>Legal</w:t>
            </w:r>
            <w:r w:rsidRPr="007E56C9">
              <w:rPr>
                <w:rFonts w:cs="Arial"/>
              </w:rPr>
              <w:t xml:space="preserve"> </w:t>
            </w:r>
            <w:r>
              <w:rPr>
                <w:rFonts w:cs="Arial"/>
              </w:rPr>
              <w:t>- Have c</w:t>
            </w:r>
            <w:r w:rsidRPr="007E56C9">
              <w:rPr>
                <w:rFonts w:cs="Arial"/>
              </w:rPr>
              <w:t>onsult</w:t>
            </w:r>
            <w:r>
              <w:rPr>
                <w:rFonts w:cs="Arial"/>
              </w:rPr>
              <w:t>ed</w:t>
            </w:r>
            <w:r w:rsidRPr="007E56C9">
              <w:rPr>
                <w:rFonts w:cs="Arial"/>
              </w:rPr>
              <w:t xml:space="preserve"> company’s legal counsel with respect to rights of arrest, search, use of force, etc., for each level of security.</w:t>
            </w:r>
          </w:p>
          <w:p w:rsidR="00934350" w:rsidRPr="004D6306" w:rsidRDefault="00934350" w:rsidP="001D6BD2">
            <w:pPr>
              <w:contextualSpacing/>
              <w:rPr>
                <w:rFonts w:cs="Arial"/>
              </w:rPr>
            </w:pPr>
          </w:p>
        </w:tc>
      </w:tr>
      <w:tr w:rsidR="00934350" w:rsidRPr="007E56C9" w:rsidTr="001D6BD2">
        <w:trPr>
          <w:trHeight w:val="1817"/>
        </w:trPr>
        <w:tc>
          <w:tcPr>
            <w:tcW w:w="5000" w:type="pct"/>
            <w:gridSpan w:val="2"/>
            <w:shd w:val="clear" w:color="auto" w:fill="auto"/>
          </w:tcPr>
          <w:p w:rsidR="00934350" w:rsidRPr="009873BE" w:rsidRDefault="00934350" w:rsidP="009873BE">
            <w:pPr>
              <w:rPr>
                <w:bCs/>
                <w:i/>
                <w:lang w:val="en-CA" w:eastAsia="en-CA"/>
              </w:rPr>
            </w:pPr>
            <w:permStart w:id="536748311" w:edGrp="everyone"/>
            <w:r w:rsidRPr="009873BE">
              <w:rPr>
                <w:b/>
                <w:bCs/>
                <w:i/>
                <w:lang w:val="en-CA" w:eastAsia="en-CA"/>
              </w:rPr>
              <w:t xml:space="preserve">Describe how the threat response plan addresses the </w:t>
            </w:r>
            <w:r w:rsidR="00173C69" w:rsidRPr="009873BE">
              <w:rPr>
                <w:b/>
                <w:bCs/>
                <w:i/>
                <w:lang w:val="en-CA" w:eastAsia="en-CA"/>
              </w:rPr>
              <w:t>following</w:t>
            </w:r>
            <w:r w:rsidR="009873BE" w:rsidRPr="009873BE">
              <w:rPr>
                <w:b/>
                <w:bCs/>
                <w:i/>
                <w:lang w:val="en-CA" w:eastAsia="en-CA"/>
              </w:rPr>
              <w:t>, as detailed above.</w:t>
            </w:r>
          </w:p>
          <w:p w:rsidR="00173C69" w:rsidRDefault="00173C69" w:rsidP="001D6BD2">
            <w:pPr>
              <w:rPr>
                <w:bCs/>
                <w:lang w:val="en-CA" w:eastAsia="en-CA"/>
              </w:rPr>
            </w:pPr>
          </w:p>
          <w:p w:rsidR="00934350" w:rsidRPr="0020659F" w:rsidRDefault="0020659F" w:rsidP="001D6BD2">
            <w:pPr>
              <w:rPr>
                <w:bCs/>
                <w:lang w:val="en-CA" w:eastAsia="en-CA"/>
              </w:rPr>
            </w:pPr>
            <w:r>
              <w:rPr>
                <w:b/>
                <w:bCs/>
                <w:u w:val="single"/>
                <w:lang w:val="en-CA" w:eastAsia="en-CA"/>
              </w:rPr>
              <w:t>Security Plan</w:t>
            </w:r>
          </w:p>
          <w:p w:rsidR="0020659F" w:rsidRDefault="0020659F" w:rsidP="001D6BD2">
            <w:pPr>
              <w:rPr>
                <w:rFonts w:cs="Arial"/>
              </w:rPr>
            </w:pPr>
          </w:p>
          <w:p w:rsidR="006068C7" w:rsidRDefault="006068C7" w:rsidP="001D6BD2">
            <w:pPr>
              <w:rPr>
                <w:rFonts w:cs="Arial"/>
              </w:rPr>
            </w:pPr>
          </w:p>
          <w:p w:rsidR="00934350" w:rsidRPr="0020659F" w:rsidRDefault="0020659F" w:rsidP="001D6BD2">
            <w:pPr>
              <w:rPr>
                <w:rFonts w:cs="Arial"/>
                <w:b/>
                <w:u w:val="single"/>
              </w:rPr>
            </w:pPr>
            <w:r>
              <w:rPr>
                <w:rFonts w:cs="Arial"/>
                <w:b/>
                <w:u w:val="single"/>
              </w:rPr>
              <w:t>Legal</w:t>
            </w:r>
          </w:p>
          <w:p w:rsidR="0020659F" w:rsidRDefault="0020659F" w:rsidP="001D6BD2">
            <w:pPr>
              <w:rPr>
                <w:rFonts w:cs="Arial"/>
              </w:rPr>
            </w:pPr>
          </w:p>
          <w:p w:rsidR="0020659F" w:rsidRPr="000557DE" w:rsidRDefault="0020659F" w:rsidP="001D6BD2">
            <w:pPr>
              <w:rPr>
                <w:rFonts w:cs="Arial"/>
              </w:rPr>
            </w:pPr>
          </w:p>
        </w:tc>
      </w:tr>
      <w:permEnd w:id="536748311"/>
      <w:tr w:rsidR="00934350" w:rsidRPr="007E56C9" w:rsidTr="001D6BD2">
        <w:tc>
          <w:tcPr>
            <w:tcW w:w="529" w:type="pct"/>
            <w:shd w:val="clear" w:color="auto" w:fill="D9D9D9" w:themeFill="background1" w:themeFillShade="D9"/>
          </w:tcPr>
          <w:p w:rsidR="00934350" w:rsidRPr="007E56C9" w:rsidRDefault="00934350" w:rsidP="001D6BD2">
            <w:pPr>
              <w:ind w:right="68"/>
              <w:jc w:val="right"/>
              <w:rPr>
                <w:rFonts w:cs="Arial"/>
                <w:b/>
              </w:rPr>
            </w:pPr>
            <w:r>
              <w:rPr>
                <w:rFonts w:cs="Arial"/>
                <w:b/>
              </w:rPr>
              <w:t>B.</w:t>
            </w:r>
          </w:p>
        </w:tc>
        <w:tc>
          <w:tcPr>
            <w:tcW w:w="4471" w:type="pct"/>
            <w:shd w:val="clear" w:color="auto" w:fill="D9D9D9" w:themeFill="background1" w:themeFillShade="D9"/>
          </w:tcPr>
          <w:p w:rsidR="00934350" w:rsidRPr="007E56C9" w:rsidRDefault="00934350" w:rsidP="001D6BD2">
            <w:pPr>
              <w:contextualSpacing/>
              <w:rPr>
                <w:rFonts w:cs="Arial"/>
                <w:b/>
              </w:rPr>
            </w:pPr>
            <w:r w:rsidRPr="007E56C9">
              <w:rPr>
                <w:rFonts w:cs="Arial"/>
                <w:b/>
              </w:rPr>
              <w:t>Communications</w:t>
            </w:r>
          </w:p>
        </w:tc>
      </w:tr>
      <w:tr w:rsidR="00934350" w:rsidRPr="007E56C9" w:rsidTr="001D6BD2">
        <w:trPr>
          <w:trHeight w:val="77"/>
        </w:trPr>
        <w:tc>
          <w:tcPr>
            <w:tcW w:w="529" w:type="pct"/>
            <w:shd w:val="clear" w:color="auto" w:fill="D9D9D9" w:themeFill="background1" w:themeFillShade="D9"/>
          </w:tcPr>
          <w:p w:rsidR="00934350" w:rsidRPr="007E56C9" w:rsidRDefault="00934350" w:rsidP="001D6BD2">
            <w:pPr>
              <w:ind w:right="68"/>
              <w:contextualSpacing/>
              <w:jc w:val="right"/>
              <w:rPr>
                <w:rFonts w:cs="Arial"/>
                <w:b/>
              </w:rPr>
            </w:pPr>
          </w:p>
        </w:tc>
        <w:tc>
          <w:tcPr>
            <w:tcW w:w="4471" w:type="pct"/>
            <w:shd w:val="clear" w:color="auto" w:fill="D9D9D9" w:themeFill="background1" w:themeFillShade="D9"/>
          </w:tcPr>
          <w:p w:rsidR="00934350" w:rsidRDefault="00934350" w:rsidP="001D6BD2">
            <w:pPr>
              <w:rPr>
                <w:rFonts w:cs="Arial"/>
              </w:rPr>
            </w:pPr>
            <w:r w:rsidRPr="007E56C9">
              <w:rPr>
                <w:rFonts w:cs="Arial"/>
                <w:b/>
                <w:i/>
              </w:rPr>
              <w:t>Protocols</w:t>
            </w:r>
            <w:r w:rsidRPr="007E56C9">
              <w:rPr>
                <w:rFonts w:cs="Arial"/>
              </w:rPr>
              <w:t xml:space="preserve"> </w:t>
            </w:r>
            <w:r>
              <w:rPr>
                <w:rFonts w:cs="Arial"/>
              </w:rPr>
              <w:t xml:space="preserve">- </w:t>
            </w:r>
            <w:r w:rsidRPr="007E56C9">
              <w:rPr>
                <w:rFonts w:cs="Arial"/>
              </w:rPr>
              <w:t>Identify points of contact with police, fire, and emergency management; establish and test call-out system for points of contact as well as critical employees</w:t>
            </w:r>
            <w:r>
              <w:rPr>
                <w:rFonts w:cs="Arial"/>
              </w:rPr>
              <w:t>.</w:t>
            </w:r>
          </w:p>
          <w:p w:rsidR="00934350" w:rsidRPr="00E661FD" w:rsidRDefault="00934350" w:rsidP="001D6BD2">
            <w:pPr>
              <w:rPr>
                <w:rFonts w:cs="Arial"/>
              </w:rPr>
            </w:pPr>
            <w:r w:rsidRPr="007E56C9">
              <w:rPr>
                <w:rFonts w:cs="Arial"/>
                <w:b/>
                <w:i/>
              </w:rPr>
              <w:t>Hardware</w:t>
            </w:r>
            <w:r>
              <w:rPr>
                <w:rFonts w:cs="Arial"/>
              </w:rPr>
              <w:t xml:space="preserve"> - </w:t>
            </w:r>
            <w:r w:rsidRPr="00E661FD">
              <w:rPr>
                <w:rFonts w:cs="Arial"/>
              </w:rPr>
              <w:t>Build redundancy into communication system.</w:t>
            </w:r>
            <w:r>
              <w:rPr>
                <w:rFonts w:cs="Arial"/>
              </w:rPr>
              <w:t xml:space="preserve"> </w:t>
            </w:r>
            <w:r w:rsidRPr="00E661FD">
              <w:rPr>
                <w:rFonts w:cs="Arial"/>
              </w:rPr>
              <w:t>Where applicable, make the follow</w:t>
            </w:r>
            <w:r>
              <w:rPr>
                <w:rFonts w:cs="Arial"/>
              </w:rPr>
              <w:t xml:space="preserve">ing available to security force: </w:t>
            </w:r>
            <w:r w:rsidRPr="00E661FD">
              <w:rPr>
                <w:rFonts w:cs="Arial"/>
              </w:rPr>
              <w:t>Encrypted email, secure fax and phone, sat phone, secure radio.</w:t>
            </w:r>
          </w:p>
          <w:p w:rsidR="00934350" w:rsidRPr="00E661FD" w:rsidRDefault="00934350" w:rsidP="001D6BD2">
            <w:pPr>
              <w:rPr>
                <w:rFonts w:cs="Arial"/>
              </w:rPr>
            </w:pPr>
            <w:r w:rsidRPr="007E56C9">
              <w:rPr>
                <w:rFonts w:cs="Arial"/>
                <w:b/>
                <w:i/>
              </w:rPr>
              <w:t>Control Centre</w:t>
            </w:r>
            <w:r w:rsidRPr="00E661FD">
              <w:rPr>
                <w:rFonts w:cs="Arial"/>
              </w:rPr>
              <w:t xml:space="preserve"> </w:t>
            </w:r>
            <w:r>
              <w:rPr>
                <w:rFonts w:cs="Arial"/>
              </w:rPr>
              <w:t xml:space="preserve">- </w:t>
            </w:r>
            <w:r w:rsidRPr="00E661FD">
              <w:rPr>
                <w:rFonts w:cs="Arial"/>
              </w:rPr>
              <w:t>Establish communications control centre, with alternate, to be operational at and above designated security level.</w:t>
            </w:r>
          </w:p>
          <w:p w:rsidR="00934350" w:rsidRPr="007E56C9" w:rsidRDefault="00934350" w:rsidP="001D6BD2">
            <w:pPr>
              <w:contextualSpacing/>
              <w:rPr>
                <w:rFonts w:cs="Arial"/>
                <w:b/>
              </w:rPr>
            </w:pPr>
          </w:p>
        </w:tc>
      </w:tr>
      <w:tr w:rsidR="00934350" w:rsidRPr="007E56C9" w:rsidTr="001D6BD2">
        <w:tc>
          <w:tcPr>
            <w:tcW w:w="5000" w:type="pct"/>
            <w:gridSpan w:val="2"/>
            <w:shd w:val="clear" w:color="auto" w:fill="auto"/>
          </w:tcPr>
          <w:p w:rsidR="00762BA2" w:rsidRPr="009873BE" w:rsidRDefault="00762BA2" w:rsidP="009873BE">
            <w:pPr>
              <w:rPr>
                <w:b/>
                <w:bCs/>
                <w:i/>
                <w:lang w:val="en-CA" w:eastAsia="en-CA"/>
              </w:rPr>
            </w:pPr>
            <w:permStart w:id="688461218" w:edGrp="everyone"/>
            <w:r w:rsidRPr="009873BE">
              <w:rPr>
                <w:b/>
                <w:bCs/>
                <w:i/>
                <w:lang w:val="en-CA" w:eastAsia="en-CA"/>
              </w:rPr>
              <w:t>For each subheading</w:t>
            </w:r>
            <w:r w:rsidR="009873BE" w:rsidRPr="009873BE">
              <w:rPr>
                <w:b/>
                <w:bCs/>
                <w:i/>
                <w:lang w:val="en-CA" w:eastAsia="en-CA"/>
              </w:rPr>
              <w:t xml:space="preserve"> as detailed above</w:t>
            </w:r>
            <w:r w:rsidRPr="009873BE">
              <w:rPr>
                <w:b/>
                <w:bCs/>
                <w:i/>
                <w:lang w:val="en-CA" w:eastAsia="en-CA"/>
              </w:rPr>
              <w:t>, please comment on how the threat response plan addresses</w:t>
            </w:r>
            <w:r w:rsidR="009873BE" w:rsidRPr="009873BE">
              <w:rPr>
                <w:b/>
                <w:bCs/>
                <w:i/>
                <w:lang w:val="en-CA" w:eastAsia="en-CA"/>
              </w:rPr>
              <w:t xml:space="preserve"> the suggested security measures</w:t>
            </w:r>
            <w:r w:rsidRPr="009873BE">
              <w:rPr>
                <w:b/>
                <w:bCs/>
                <w:i/>
                <w:lang w:val="en-CA" w:eastAsia="en-CA"/>
              </w:rPr>
              <w:t>.</w:t>
            </w:r>
          </w:p>
          <w:p w:rsidR="00762BA2" w:rsidRPr="00762BA2" w:rsidRDefault="00762BA2" w:rsidP="001D6BD2">
            <w:pPr>
              <w:rPr>
                <w:b/>
                <w:bCs/>
                <w:i/>
                <w:lang w:val="en-CA" w:eastAsia="en-CA"/>
              </w:rPr>
            </w:pPr>
          </w:p>
          <w:p w:rsidR="00934350" w:rsidRDefault="0020659F" w:rsidP="001D6BD2">
            <w:pPr>
              <w:rPr>
                <w:bCs/>
                <w:lang w:val="en-CA" w:eastAsia="en-CA"/>
              </w:rPr>
            </w:pPr>
            <w:r>
              <w:rPr>
                <w:b/>
                <w:bCs/>
                <w:u w:val="single"/>
                <w:lang w:val="en-CA" w:eastAsia="en-CA"/>
              </w:rPr>
              <w:t>Protocols</w:t>
            </w:r>
          </w:p>
          <w:p w:rsidR="0020659F" w:rsidRDefault="0020659F" w:rsidP="001D6BD2">
            <w:pPr>
              <w:rPr>
                <w:bCs/>
                <w:lang w:val="en-CA" w:eastAsia="en-CA"/>
              </w:rPr>
            </w:pPr>
          </w:p>
          <w:p w:rsidR="00EC3B73" w:rsidRDefault="00EC3B73" w:rsidP="001D6BD2">
            <w:pPr>
              <w:rPr>
                <w:b/>
                <w:bCs/>
                <w:u w:val="single"/>
                <w:lang w:val="en-CA" w:eastAsia="en-CA"/>
              </w:rPr>
            </w:pPr>
          </w:p>
          <w:p w:rsidR="0020659F" w:rsidRDefault="0020659F" w:rsidP="001D6BD2">
            <w:pPr>
              <w:rPr>
                <w:bCs/>
                <w:lang w:val="en-CA" w:eastAsia="en-CA"/>
              </w:rPr>
            </w:pPr>
            <w:r>
              <w:rPr>
                <w:b/>
                <w:bCs/>
                <w:u w:val="single"/>
                <w:lang w:val="en-CA" w:eastAsia="en-CA"/>
              </w:rPr>
              <w:t>Hardware</w:t>
            </w:r>
          </w:p>
          <w:p w:rsidR="00934350" w:rsidRDefault="00934350" w:rsidP="001D6BD2">
            <w:pPr>
              <w:rPr>
                <w:rFonts w:cs="Arial"/>
              </w:rPr>
            </w:pPr>
          </w:p>
          <w:p w:rsidR="00593B40" w:rsidRDefault="00593B40" w:rsidP="001D6BD2">
            <w:pPr>
              <w:rPr>
                <w:bCs/>
                <w:lang w:val="en-CA" w:eastAsia="en-CA"/>
              </w:rPr>
            </w:pPr>
          </w:p>
          <w:p w:rsidR="00934350" w:rsidRPr="0020659F" w:rsidRDefault="0020659F" w:rsidP="001D6BD2">
            <w:pPr>
              <w:rPr>
                <w:b/>
                <w:bCs/>
                <w:u w:val="single"/>
                <w:lang w:val="en-CA" w:eastAsia="en-CA"/>
              </w:rPr>
            </w:pPr>
            <w:r>
              <w:rPr>
                <w:b/>
                <w:bCs/>
                <w:u w:val="single"/>
                <w:lang w:val="en-CA" w:eastAsia="en-CA"/>
              </w:rPr>
              <w:t>Control Centre</w:t>
            </w:r>
          </w:p>
          <w:p w:rsidR="0020659F" w:rsidRDefault="0020659F" w:rsidP="001D6BD2">
            <w:pPr>
              <w:rPr>
                <w:rFonts w:cs="Arial"/>
              </w:rPr>
            </w:pPr>
          </w:p>
          <w:p w:rsidR="00934350" w:rsidRPr="000557DE" w:rsidRDefault="00934350" w:rsidP="001D6BD2">
            <w:pPr>
              <w:rPr>
                <w:rFonts w:cs="Arial"/>
              </w:rPr>
            </w:pPr>
          </w:p>
        </w:tc>
      </w:tr>
      <w:permEnd w:id="688461218"/>
      <w:tr w:rsidR="00934350" w:rsidRPr="007E56C9" w:rsidTr="001D6BD2">
        <w:tc>
          <w:tcPr>
            <w:tcW w:w="529" w:type="pct"/>
            <w:shd w:val="clear" w:color="auto" w:fill="D9D9D9" w:themeFill="background1" w:themeFillShade="D9"/>
          </w:tcPr>
          <w:p w:rsidR="00934350" w:rsidRPr="007E56C9" w:rsidRDefault="00934350" w:rsidP="001D6BD2">
            <w:pPr>
              <w:ind w:right="68"/>
              <w:jc w:val="right"/>
              <w:rPr>
                <w:rFonts w:cs="Arial"/>
                <w:b/>
              </w:rPr>
            </w:pPr>
            <w:r>
              <w:rPr>
                <w:rFonts w:cs="Arial"/>
                <w:b/>
              </w:rPr>
              <w:lastRenderedPageBreak/>
              <w:t>C.</w:t>
            </w:r>
          </w:p>
        </w:tc>
        <w:tc>
          <w:tcPr>
            <w:tcW w:w="4471" w:type="pct"/>
            <w:shd w:val="clear" w:color="auto" w:fill="D9D9D9" w:themeFill="background1" w:themeFillShade="D9"/>
          </w:tcPr>
          <w:p w:rsidR="00934350" w:rsidRPr="007E56C9" w:rsidRDefault="00934350" w:rsidP="001D6BD2">
            <w:pPr>
              <w:contextualSpacing/>
              <w:rPr>
                <w:rFonts w:cs="Arial"/>
                <w:b/>
              </w:rPr>
            </w:pPr>
            <w:r w:rsidRPr="007E56C9">
              <w:rPr>
                <w:rFonts w:cs="Arial"/>
                <w:b/>
              </w:rPr>
              <w:t>Training</w:t>
            </w:r>
          </w:p>
        </w:tc>
      </w:tr>
      <w:tr w:rsidR="00934350" w:rsidRPr="007E56C9" w:rsidTr="001D6BD2">
        <w:tc>
          <w:tcPr>
            <w:tcW w:w="529" w:type="pct"/>
            <w:shd w:val="clear" w:color="auto" w:fill="D9D9D9" w:themeFill="background1" w:themeFillShade="D9"/>
          </w:tcPr>
          <w:p w:rsidR="00934350" w:rsidRPr="007E56C9" w:rsidRDefault="00934350" w:rsidP="001D6BD2">
            <w:pPr>
              <w:ind w:right="68"/>
              <w:contextualSpacing/>
              <w:jc w:val="right"/>
              <w:rPr>
                <w:rFonts w:cs="Arial"/>
                <w:b/>
              </w:rPr>
            </w:pPr>
          </w:p>
        </w:tc>
        <w:tc>
          <w:tcPr>
            <w:tcW w:w="4471" w:type="pct"/>
            <w:shd w:val="clear" w:color="auto" w:fill="D9D9D9" w:themeFill="background1" w:themeFillShade="D9"/>
          </w:tcPr>
          <w:p w:rsidR="00934350" w:rsidRDefault="00934350" w:rsidP="001D6BD2">
            <w:pPr>
              <w:contextualSpacing/>
              <w:rPr>
                <w:rFonts w:cs="Arial"/>
              </w:rPr>
            </w:pPr>
            <w:r w:rsidRPr="007E56C9">
              <w:rPr>
                <w:rFonts w:cs="Arial"/>
                <w:b/>
                <w:i/>
              </w:rPr>
              <w:t>Program</w:t>
            </w:r>
            <w:r w:rsidRPr="00E661FD">
              <w:rPr>
                <w:rFonts w:cs="Arial"/>
              </w:rPr>
              <w:t xml:space="preserve"> </w:t>
            </w:r>
            <w:r>
              <w:rPr>
                <w:rFonts w:cs="Arial"/>
              </w:rPr>
              <w:t xml:space="preserve">- </w:t>
            </w:r>
            <w:r w:rsidRPr="00E661FD">
              <w:rPr>
                <w:rFonts w:cs="Arial"/>
              </w:rPr>
              <w:t xml:space="preserve">Establish security training and orientation program for employees that covers </w:t>
            </w:r>
            <w:r>
              <w:rPr>
                <w:rFonts w:cs="Arial"/>
              </w:rPr>
              <w:t xml:space="preserve">security policy, </w:t>
            </w:r>
            <w:r w:rsidRPr="00E661FD">
              <w:rPr>
                <w:rFonts w:cs="Arial"/>
              </w:rPr>
              <w:t>awareness, responsibilities, and duties.</w:t>
            </w:r>
          </w:p>
          <w:p w:rsidR="00934350" w:rsidRDefault="00934350" w:rsidP="001D6BD2">
            <w:pPr>
              <w:rPr>
                <w:rFonts w:cs="Arial"/>
              </w:rPr>
            </w:pPr>
            <w:r w:rsidRPr="007E56C9">
              <w:rPr>
                <w:rFonts w:cs="Arial"/>
                <w:b/>
                <w:i/>
              </w:rPr>
              <w:t>Exercises</w:t>
            </w:r>
            <w:r w:rsidRPr="007E56C9">
              <w:rPr>
                <w:rFonts w:cs="Arial"/>
              </w:rPr>
              <w:t xml:space="preserve"> </w:t>
            </w:r>
            <w:r>
              <w:rPr>
                <w:rFonts w:cs="Arial"/>
              </w:rPr>
              <w:t xml:space="preserve">- </w:t>
            </w:r>
            <w:r w:rsidRPr="007E56C9">
              <w:rPr>
                <w:rFonts w:cs="Arial"/>
              </w:rPr>
              <w:t>F</w:t>
            </w:r>
            <w:r>
              <w:rPr>
                <w:rFonts w:cs="Arial"/>
              </w:rPr>
              <w:t xml:space="preserve">acility exercises include </w:t>
            </w:r>
            <w:r w:rsidRPr="007E56C9">
              <w:rPr>
                <w:rFonts w:cs="Arial"/>
              </w:rPr>
              <w:t>security incident; record kept of past exercises &amp; lessons learned</w:t>
            </w:r>
            <w:r>
              <w:rPr>
                <w:rFonts w:cs="Arial"/>
              </w:rPr>
              <w:t>.</w:t>
            </w:r>
          </w:p>
          <w:p w:rsidR="00934350" w:rsidRPr="007E56C9" w:rsidRDefault="00934350" w:rsidP="001D6BD2">
            <w:pPr>
              <w:contextualSpacing/>
              <w:rPr>
                <w:rFonts w:cs="Arial"/>
                <w:b/>
              </w:rPr>
            </w:pPr>
          </w:p>
        </w:tc>
      </w:tr>
      <w:tr w:rsidR="00934350" w:rsidRPr="007E56C9" w:rsidTr="001D6BD2">
        <w:tc>
          <w:tcPr>
            <w:tcW w:w="5000" w:type="pct"/>
            <w:gridSpan w:val="2"/>
            <w:shd w:val="clear" w:color="auto" w:fill="auto"/>
          </w:tcPr>
          <w:p w:rsidR="00661272" w:rsidRPr="009873BE" w:rsidRDefault="00762BA2" w:rsidP="009873BE">
            <w:pPr>
              <w:rPr>
                <w:b/>
                <w:bCs/>
                <w:lang w:val="en-CA" w:eastAsia="en-CA"/>
              </w:rPr>
            </w:pPr>
            <w:permStart w:id="512260404" w:edGrp="everyone"/>
            <w:r w:rsidRPr="009873BE">
              <w:rPr>
                <w:b/>
                <w:bCs/>
                <w:i/>
                <w:lang w:val="en-CA" w:eastAsia="en-CA"/>
              </w:rPr>
              <w:t>For each subheading</w:t>
            </w:r>
            <w:r w:rsidR="009873BE" w:rsidRPr="009873BE">
              <w:rPr>
                <w:b/>
                <w:bCs/>
                <w:i/>
                <w:lang w:val="en-CA" w:eastAsia="en-CA"/>
              </w:rPr>
              <w:t xml:space="preserve"> as detailed above</w:t>
            </w:r>
            <w:r w:rsidRPr="009873BE">
              <w:rPr>
                <w:b/>
                <w:bCs/>
                <w:i/>
                <w:lang w:val="en-CA" w:eastAsia="en-CA"/>
              </w:rPr>
              <w:t xml:space="preserve">, please comment on </w:t>
            </w:r>
            <w:r w:rsidR="009873BE" w:rsidRPr="009873BE">
              <w:rPr>
                <w:b/>
                <w:bCs/>
                <w:i/>
                <w:lang w:val="en-CA" w:eastAsia="en-CA"/>
              </w:rPr>
              <w:t xml:space="preserve">both </w:t>
            </w:r>
            <w:r w:rsidRPr="009873BE">
              <w:rPr>
                <w:b/>
                <w:bCs/>
                <w:i/>
                <w:lang w:val="en-CA" w:eastAsia="en-CA"/>
              </w:rPr>
              <w:t xml:space="preserve">how the threat response plan addresses the </w:t>
            </w:r>
            <w:r w:rsidR="009873BE" w:rsidRPr="009873BE">
              <w:rPr>
                <w:b/>
                <w:bCs/>
                <w:i/>
                <w:lang w:val="en-CA" w:eastAsia="en-CA"/>
              </w:rPr>
              <w:t>topic and describe any specific security measures implemented at the site</w:t>
            </w:r>
            <w:r w:rsidRPr="009873BE">
              <w:rPr>
                <w:b/>
                <w:bCs/>
                <w:i/>
                <w:lang w:val="en-CA" w:eastAsia="en-CA"/>
              </w:rPr>
              <w:t>.</w:t>
            </w:r>
          </w:p>
          <w:p w:rsidR="00762BA2" w:rsidRPr="00762BA2" w:rsidRDefault="00762BA2" w:rsidP="00762BA2">
            <w:pPr>
              <w:rPr>
                <w:b/>
                <w:bCs/>
                <w:lang w:val="en-CA" w:eastAsia="en-CA"/>
              </w:rPr>
            </w:pPr>
          </w:p>
          <w:p w:rsidR="00934350" w:rsidRPr="0020659F" w:rsidRDefault="0020659F" w:rsidP="001D6BD2">
            <w:pPr>
              <w:rPr>
                <w:rFonts w:cs="Arial"/>
                <w:b/>
                <w:u w:val="single"/>
              </w:rPr>
            </w:pPr>
            <w:r>
              <w:rPr>
                <w:rFonts w:cs="Arial"/>
                <w:b/>
                <w:u w:val="single"/>
              </w:rPr>
              <w:t>Program</w:t>
            </w:r>
          </w:p>
          <w:p w:rsidR="0020659F" w:rsidRDefault="0020659F" w:rsidP="001D6BD2">
            <w:pPr>
              <w:rPr>
                <w:rFonts w:cs="Arial"/>
              </w:rPr>
            </w:pPr>
          </w:p>
          <w:p w:rsidR="0020659F" w:rsidRDefault="0020659F" w:rsidP="001D6BD2">
            <w:pPr>
              <w:rPr>
                <w:rFonts w:cs="Arial"/>
              </w:rPr>
            </w:pPr>
          </w:p>
          <w:p w:rsidR="0020659F" w:rsidRPr="0020659F" w:rsidRDefault="0020659F" w:rsidP="001D6BD2">
            <w:pPr>
              <w:rPr>
                <w:rFonts w:cs="Arial"/>
                <w:b/>
                <w:u w:val="single"/>
              </w:rPr>
            </w:pPr>
            <w:r>
              <w:rPr>
                <w:rFonts w:cs="Arial"/>
                <w:b/>
                <w:u w:val="single"/>
              </w:rPr>
              <w:t>Exercises</w:t>
            </w:r>
          </w:p>
          <w:p w:rsidR="0020659F" w:rsidRDefault="0020659F" w:rsidP="001D6BD2">
            <w:pPr>
              <w:rPr>
                <w:rFonts w:cs="Arial"/>
              </w:rPr>
            </w:pPr>
          </w:p>
          <w:p w:rsidR="00934350" w:rsidRPr="000557DE" w:rsidRDefault="00934350" w:rsidP="001D6BD2">
            <w:pPr>
              <w:rPr>
                <w:rFonts w:cs="Arial"/>
              </w:rPr>
            </w:pPr>
          </w:p>
        </w:tc>
      </w:tr>
      <w:permEnd w:id="512260404"/>
      <w:tr w:rsidR="00934350" w:rsidRPr="007E56C9" w:rsidTr="001D6BD2">
        <w:tc>
          <w:tcPr>
            <w:tcW w:w="529" w:type="pct"/>
            <w:shd w:val="clear" w:color="auto" w:fill="D9D9D9" w:themeFill="background1" w:themeFillShade="D9"/>
          </w:tcPr>
          <w:p w:rsidR="00934350" w:rsidRPr="007E56C9" w:rsidRDefault="00934350" w:rsidP="001D6BD2">
            <w:pPr>
              <w:ind w:right="68"/>
              <w:jc w:val="right"/>
              <w:rPr>
                <w:rFonts w:cs="Arial"/>
                <w:b/>
              </w:rPr>
            </w:pPr>
            <w:r>
              <w:rPr>
                <w:rFonts w:cs="Arial"/>
                <w:b/>
              </w:rPr>
              <w:t>3.</w:t>
            </w:r>
          </w:p>
        </w:tc>
        <w:tc>
          <w:tcPr>
            <w:tcW w:w="4471" w:type="pct"/>
            <w:shd w:val="clear" w:color="auto" w:fill="D9D9D9" w:themeFill="background1" w:themeFillShade="D9"/>
          </w:tcPr>
          <w:p w:rsidR="00934350" w:rsidRPr="007E56C9" w:rsidRDefault="00934350" w:rsidP="001D6BD2">
            <w:pPr>
              <w:ind w:left="360" w:hanging="360"/>
              <w:contextualSpacing/>
              <w:rPr>
                <w:rFonts w:cs="Arial"/>
                <w:b/>
                <w:i/>
              </w:rPr>
            </w:pPr>
            <w:r w:rsidRPr="007E56C9">
              <w:rPr>
                <w:rFonts w:cs="Arial"/>
                <w:b/>
                <w:i/>
              </w:rPr>
              <w:t>OUTER PERIMETER</w:t>
            </w:r>
          </w:p>
        </w:tc>
      </w:tr>
      <w:tr w:rsidR="00934350" w:rsidRPr="007E56C9" w:rsidTr="001D6BD2">
        <w:tc>
          <w:tcPr>
            <w:tcW w:w="529" w:type="pct"/>
            <w:shd w:val="clear" w:color="auto" w:fill="D9D9D9" w:themeFill="background1" w:themeFillShade="D9"/>
          </w:tcPr>
          <w:p w:rsidR="00934350" w:rsidRPr="007E56C9" w:rsidRDefault="00934350" w:rsidP="001D6BD2">
            <w:pPr>
              <w:ind w:right="68"/>
              <w:jc w:val="right"/>
              <w:rPr>
                <w:rFonts w:cs="Arial"/>
                <w:b/>
              </w:rPr>
            </w:pPr>
            <w:r>
              <w:rPr>
                <w:rFonts w:cs="Arial"/>
                <w:b/>
              </w:rPr>
              <w:t>A.</w:t>
            </w:r>
          </w:p>
        </w:tc>
        <w:tc>
          <w:tcPr>
            <w:tcW w:w="4471" w:type="pct"/>
            <w:shd w:val="clear" w:color="auto" w:fill="D9D9D9" w:themeFill="background1" w:themeFillShade="D9"/>
            <w:hideMark/>
          </w:tcPr>
          <w:p w:rsidR="00934350" w:rsidRPr="007E56C9" w:rsidRDefault="00934350" w:rsidP="001D6BD2">
            <w:pPr>
              <w:rPr>
                <w:rFonts w:cs="Arial"/>
                <w:b/>
              </w:rPr>
            </w:pPr>
            <w:r w:rsidRPr="007E56C9">
              <w:rPr>
                <w:rFonts w:cs="Arial"/>
                <w:b/>
              </w:rPr>
              <w:t>Grounds</w:t>
            </w:r>
          </w:p>
        </w:tc>
      </w:tr>
      <w:tr w:rsidR="00934350" w:rsidRPr="007E56C9" w:rsidTr="001D6BD2">
        <w:trPr>
          <w:trHeight w:val="575"/>
        </w:trPr>
        <w:tc>
          <w:tcPr>
            <w:tcW w:w="529" w:type="pct"/>
            <w:shd w:val="clear" w:color="auto" w:fill="D9D9D9" w:themeFill="background1" w:themeFillShade="D9"/>
          </w:tcPr>
          <w:p w:rsidR="00934350" w:rsidRPr="007E56C9" w:rsidRDefault="00934350" w:rsidP="001D6BD2">
            <w:pPr>
              <w:ind w:right="68"/>
              <w:contextualSpacing/>
              <w:jc w:val="right"/>
              <w:rPr>
                <w:rFonts w:cs="Arial"/>
                <w:b/>
              </w:rPr>
            </w:pPr>
          </w:p>
        </w:tc>
        <w:tc>
          <w:tcPr>
            <w:tcW w:w="4471" w:type="pct"/>
            <w:shd w:val="clear" w:color="auto" w:fill="D9D9D9" w:themeFill="background1" w:themeFillShade="D9"/>
          </w:tcPr>
          <w:p w:rsidR="00934350" w:rsidRPr="00F51D39" w:rsidRDefault="00934350" w:rsidP="001D6BD2">
            <w:pPr>
              <w:rPr>
                <w:rFonts w:cs="Arial"/>
              </w:rPr>
            </w:pPr>
            <w:r w:rsidRPr="00F51D39">
              <w:rPr>
                <w:rFonts w:cs="Arial"/>
                <w:b/>
                <w:i/>
              </w:rPr>
              <w:t>Landscaping</w:t>
            </w:r>
            <w:r w:rsidRPr="00F51D39">
              <w:rPr>
                <w:rFonts w:cs="Arial"/>
              </w:rPr>
              <w:t xml:space="preserve"> </w:t>
            </w:r>
            <w:r>
              <w:rPr>
                <w:rFonts w:cs="Arial"/>
              </w:rPr>
              <w:t xml:space="preserve">- </w:t>
            </w:r>
            <w:r w:rsidRPr="00F51D39">
              <w:rPr>
                <w:rFonts w:cs="Arial"/>
              </w:rPr>
              <w:t>Landscaping enhances security: screens points of entry and critical assets from outside observations, does not allow for hiding places or climbing.</w:t>
            </w:r>
          </w:p>
          <w:p w:rsidR="00934350" w:rsidRPr="00F51D39" w:rsidRDefault="00934350" w:rsidP="001D6BD2">
            <w:pPr>
              <w:rPr>
                <w:rFonts w:cs="Arial"/>
              </w:rPr>
            </w:pPr>
            <w:r w:rsidRPr="00F51D39">
              <w:rPr>
                <w:rFonts w:cs="Arial"/>
                <w:b/>
                <w:i/>
              </w:rPr>
              <w:t>Road Barriers</w:t>
            </w:r>
            <w:r>
              <w:rPr>
                <w:rFonts w:cs="Arial"/>
              </w:rPr>
              <w:t xml:space="preserve"> - </w:t>
            </w:r>
            <w:r w:rsidRPr="00F51D39">
              <w:rPr>
                <w:rFonts w:cs="Arial"/>
              </w:rPr>
              <w:t>Road barriers able to withstand vehicular collision and/or designed to prevent unauthorized vehicular access.  Pre-plan delivery and placement of additional barriers at higher levels.</w:t>
            </w:r>
          </w:p>
          <w:p w:rsidR="00934350" w:rsidRPr="00F51D39" w:rsidRDefault="00934350" w:rsidP="001D6BD2">
            <w:pPr>
              <w:rPr>
                <w:rFonts w:cs="Arial"/>
              </w:rPr>
            </w:pPr>
            <w:r w:rsidRPr="00F51D39">
              <w:rPr>
                <w:rFonts w:cs="Arial"/>
                <w:b/>
                <w:i/>
              </w:rPr>
              <w:t>Signage</w:t>
            </w:r>
            <w:r w:rsidRPr="00F51D39">
              <w:rPr>
                <w:rFonts w:cs="Arial"/>
              </w:rPr>
              <w:t xml:space="preserve"> </w:t>
            </w:r>
            <w:r>
              <w:rPr>
                <w:rFonts w:cs="Arial"/>
              </w:rPr>
              <w:t xml:space="preserve">- </w:t>
            </w:r>
            <w:r w:rsidRPr="00F51D39">
              <w:rPr>
                <w:rFonts w:cs="Arial"/>
              </w:rPr>
              <w:t>Signage clearly indicates directions for proper access and designates “no access”.</w:t>
            </w:r>
          </w:p>
          <w:p w:rsidR="00934350" w:rsidRPr="0055700A" w:rsidRDefault="00934350" w:rsidP="001D6BD2">
            <w:pPr>
              <w:contextualSpacing/>
            </w:pPr>
            <w:r w:rsidRPr="00F51D39">
              <w:rPr>
                <w:rFonts w:cs="Arial"/>
                <w:b/>
                <w:i/>
              </w:rPr>
              <w:t>Contingency for Higher Threat Levels:</w:t>
            </w:r>
            <w:r>
              <w:rPr>
                <w:rFonts w:cs="Arial"/>
              </w:rPr>
              <w:t xml:space="preserve"> (a) </w:t>
            </w:r>
            <w:r w:rsidRPr="0055700A">
              <w:rPr>
                <w:rFonts w:cs="Arial"/>
              </w:rPr>
              <w:t>Close and secure redundant access points.</w:t>
            </w:r>
            <w:r>
              <w:rPr>
                <w:rFonts w:cs="Arial"/>
              </w:rPr>
              <w:t xml:space="preserve"> (b) </w:t>
            </w:r>
            <w:r w:rsidRPr="0055700A">
              <w:rPr>
                <w:rFonts w:cs="Arial"/>
              </w:rPr>
              <w:t>Increase number of random patrols.</w:t>
            </w:r>
            <w:r>
              <w:rPr>
                <w:rFonts w:cs="Arial"/>
              </w:rPr>
              <w:t xml:space="preserve"> (c) </w:t>
            </w:r>
            <w:r w:rsidRPr="0055700A">
              <w:rPr>
                <w:rFonts w:cs="Arial"/>
              </w:rPr>
              <w:t>Operate with a single access point.</w:t>
            </w:r>
            <w:r>
              <w:rPr>
                <w:rFonts w:cs="Arial"/>
              </w:rPr>
              <w:t xml:space="preserve"> (d) </w:t>
            </w:r>
            <w:r w:rsidRPr="0055700A">
              <w:rPr>
                <w:rFonts w:cs="Arial"/>
              </w:rPr>
              <w:t>Contingency plan to operate with a no-fly zone in place.</w:t>
            </w:r>
          </w:p>
          <w:p w:rsidR="00934350" w:rsidRPr="00F51D39" w:rsidRDefault="00934350" w:rsidP="001D6BD2">
            <w:pPr>
              <w:contextualSpacing/>
              <w:rPr>
                <w:rFonts w:cs="Arial"/>
                <w:b/>
              </w:rPr>
            </w:pPr>
          </w:p>
        </w:tc>
      </w:tr>
      <w:tr w:rsidR="00934350" w:rsidRPr="007E56C9" w:rsidTr="001D6BD2">
        <w:tc>
          <w:tcPr>
            <w:tcW w:w="5000" w:type="pct"/>
            <w:gridSpan w:val="2"/>
            <w:shd w:val="clear" w:color="auto" w:fill="auto"/>
          </w:tcPr>
          <w:p w:rsidR="00762BA2" w:rsidRDefault="009A1A97" w:rsidP="001D6BD2">
            <w:pPr>
              <w:rPr>
                <w:b/>
                <w:bCs/>
                <w:i/>
                <w:lang w:val="en-CA" w:eastAsia="en-CA"/>
              </w:rPr>
            </w:pPr>
            <w:permStart w:id="1720742084" w:edGrp="everyone"/>
            <w:r w:rsidRPr="009873BE">
              <w:rPr>
                <w:b/>
                <w:bCs/>
                <w:i/>
                <w:lang w:val="en-CA" w:eastAsia="en-CA"/>
              </w:rPr>
              <w:t>For each subheading as detailed above, please comment on both how the threat response plan addresses the topic and describe any specific security measures implemented at the site.</w:t>
            </w:r>
          </w:p>
          <w:p w:rsidR="009A1A97" w:rsidRDefault="009A1A97" w:rsidP="001D6BD2">
            <w:pPr>
              <w:rPr>
                <w:rFonts w:cs="Arial"/>
                <w:b/>
                <w:u w:val="single"/>
              </w:rPr>
            </w:pPr>
          </w:p>
          <w:p w:rsidR="00934350" w:rsidRPr="002C46C9" w:rsidRDefault="002C46C9" w:rsidP="001D6BD2">
            <w:pPr>
              <w:rPr>
                <w:rFonts w:cs="Arial"/>
                <w:b/>
                <w:u w:val="single"/>
              </w:rPr>
            </w:pPr>
            <w:r>
              <w:rPr>
                <w:rFonts w:cs="Arial"/>
                <w:b/>
                <w:u w:val="single"/>
              </w:rPr>
              <w:t>Landscaping</w:t>
            </w:r>
          </w:p>
          <w:p w:rsidR="00934350" w:rsidRDefault="00934350" w:rsidP="001D6BD2">
            <w:pPr>
              <w:rPr>
                <w:rFonts w:cs="Arial"/>
              </w:rPr>
            </w:pPr>
          </w:p>
          <w:p w:rsidR="00EC3B73" w:rsidRDefault="00EC3B73" w:rsidP="001D6BD2">
            <w:pPr>
              <w:rPr>
                <w:rFonts w:cs="Arial"/>
                <w:b/>
                <w:u w:val="single"/>
              </w:rPr>
            </w:pPr>
          </w:p>
          <w:p w:rsidR="00934350" w:rsidRPr="002C46C9" w:rsidRDefault="002C46C9" w:rsidP="001D6BD2">
            <w:pPr>
              <w:rPr>
                <w:rFonts w:cs="Arial"/>
                <w:b/>
                <w:u w:val="single"/>
              </w:rPr>
            </w:pPr>
            <w:r>
              <w:rPr>
                <w:rFonts w:cs="Arial"/>
                <w:b/>
                <w:u w:val="single"/>
              </w:rPr>
              <w:t>Road Barriers</w:t>
            </w:r>
          </w:p>
          <w:p w:rsidR="00975E61" w:rsidRPr="0020659F" w:rsidRDefault="00975E61" w:rsidP="00593B40">
            <w:pPr>
              <w:rPr>
                <w:bCs/>
                <w:lang w:val="en-CA" w:eastAsia="en-CA"/>
              </w:rPr>
            </w:pPr>
          </w:p>
          <w:p w:rsidR="00593B40" w:rsidRDefault="00593B40" w:rsidP="00593B40">
            <w:pPr>
              <w:rPr>
                <w:rFonts w:cs="Arial"/>
              </w:rPr>
            </w:pPr>
          </w:p>
          <w:p w:rsidR="006B30EF" w:rsidRDefault="002C46C9" w:rsidP="001D6BD2">
            <w:pPr>
              <w:rPr>
                <w:rFonts w:cs="Arial"/>
              </w:rPr>
            </w:pPr>
            <w:r>
              <w:rPr>
                <w:rFonts w:cs="Arial"/>
                <w:b/>
                <w:u w:val="single"/>
              </w:rPr>
              <w:lastRenderedPageBreak/>
              <w:t>Signage</w:t>
            </w:r>
          </w:p>
          <w:p w:rsidR="002C46C9" w:rsidRDefault="002C46C9" w:rsidP="001D6BD2">
            <w:pPr>
              <w:rPr>
                <w:rFonts w:cs="Arial"/>
              </w:rPr>
            </w:pPr>
          </w:p>
          <w:p w:rsidR="00EC3B73" w:rsidRDefault="00EC3B73" w:rsidP="001D6BD2">
            <w:pPr>
              <w:rPr>
                <w:rFonts w:cs="Arial"/>
                <w:b/>
                <w:u w:val="single"/>
              </w:rPr>
            </w:pPr>
          </w:p>
          <w:p w:rsidR="002C46C9" w:rsidRPr="002C46C9" w:rsidRDefault="002C46C9" w:rsidP="001D6BD2">
            <w:pPr>
              <w:rPr>
                <w:rFonts w:cs="Arial"/>
                <w:b/>
                <w:u w:val="single"/>
              </w:rPr>
            </w:pPr>
            <w:r>
              <w:rPr>
                <w:rFonts w:cs="Arial"/>
                <w:b/>
                <w:u w:val="single"/>
              </w:rPr>
              <w:t>Contingency for Higher Threat Levels</w:t>
            </w:r>
          </w:p>
          <w:p w:rsidR="00EC3B73" w:rsidRDefault="00EC3B73" w:rsidP="00593B40">
            <w:pPr>
              <w:rPr>
                <w:bCs/>
                <w:lang w:val="en-CA" w:eastAsia="en-CA"/>
              </w:rPr>
            </w:pPr>
          </w:p>
          <w:p w:rsidR="00934350" w:rsidRPr="000557DE" w:rsidRDefault="00934350" w:rsidP="009A1A97">
            <w:pPr>
              <w:rPr>
                <w:rFonts w:cs="Arial"/>
              </w:rPr>
            </w:pPr>
          </w:p>
        </w:tc>
      </w:tr>
      <w:permEnd w:id="1720742084"/>
      <w:tr w:rsidR="00934350" w:rsidRPr="007E56C9" w:rsidTr="001D6BD2">
        <w:tc>
          <w:tcPr>
            <w:tcW w:w="529" w:type="pct"/>
            <w:shd w:val="clear" w:color="auto" w:fill="D9D9D9" w:themeFill="background1" w:themeFillShade="D9"/>
          </w:tcPr>
          <w:p w:rsidR="00934350" w:rsidRPr="007E56C9" w:rsidRDefault="00934350" w:rsidP="001D6BD2">
            <w:pPr>
              <w:ind w:right="68"/>
              <w:jc w:val="right"/>
              <w:rPr>
                <w:rFonts w:cs="Arial"/>
                <w:b/>
              </w:rPr>
            </w:pPr>
            <w:r>
              <w:rPr>
                <w:rFonts w:cs="Arial"/>
                <w:b/>
              </w:rPr>
              <w:lastRenderedPageBreak/>
              <w:t>B.</w:t>
            </w:r>
          </w:p>
        </w:tc>
        <w:tc>
          <w:tcPr>
            <w:tcW w:w="4471" w:type="pct"/>
            <w:shd w:val="clear" w:color="auto" w:fill="D9D9D9" w:themeFill="background1" w:themeFillShade="D9"/>
          </w:tcPr>
          <w:p w:rsidR="00934350" w:rsidRPr="007E56C9" w:rsidRDefault="00934350" w:rsidP="001D6BD2">
            <w:pPr>
              <w:rPr>
                <w:rFonts w:cs="Arial"/>
                <w:b/>
              </w:rPr>
            </w:pPr>
            <w:r w:rsidRPr="007E56C9">
              <w:rPr>
                <w:rFonts w:cs="Arial"/>
                <w:b/>
              </w:rPr>
              <w:t>Perimeter Barrier</w:t>
            </w:r>
          </w:p>
        </w:tc>
      </w:tr>
      <w:tr w:rsidR="00934350" w:rsidRPr="007E56C9" w:rsidTr="001D6BD2">
        <w:tc>
          <w:tcPr>
            <w:tcW w:w="529" w:type="pct"/>
            <w:shd w:val="clear" w:color="auto" w:fill="D9D9D9" w:themeFill="background1" w:themeFillShade="D9"/>
          </w:tcPr>
          <w:p w:rsidR="00934350" w:rsidRPr="007E56C9" w:rsidRDefault="00934350" w:rsidP="001D6BD2">
            <w:pPr>
              <w:ind w:right="68"/>
              <w:contextualSpacing/>
              <w:jc w:val="right"/>
              <w:rPr>
                <w:rFonts w:cs="Arial"/>
                <w:b/>
              </w:rPr>
            </w:pPr>
          </w:p>
        </w:tc>
        <w:tc>
          <w:tcPr>
            <w:tcW w:w="4471" w:type="pct"/>
            <w:shd w:val="clear" w:color="auto" w:fill="D9D9D9" w:themeFill="background1" w:themeFillShade="D9"/>
          </w:tcPr>
          <w:p w:rsidR="00934350" w:rsidRPr="0055700A" w:rsidRDefault="00934350" w:rsidP="001D6BD2">
            <w:pPr>
              <w:rPr>
                <w:rFonts w:cs="Arial"/>
              </w:rPr>
            </w:pPr>
            <w:r>
              <w:rPr>
                <w:rFonts w:cs="Arial"/>
              </w:rPr>
              <w:t xml:space="preserve">(i) </w:t>
            </w:r>
            <w:r w:rsidRPr="0055700A">
              <w:rPr>
                <w:rFonts w:cs="Arial"/>
              </w:rPr>
              <w:t>Complete site exterior perimeter fence.</w:t>
            </w:r>
            <w:r>
              <w:rPr>
                <w:rFonts w:cs="Arial"/>
              </w:rPr>
              <w:t xml:space="preserve"> (ii) </w:t>
            </w:r>
            <w:r w:rsidRPr="0055700A">
              <w:rPr>
                <w:rFonts w:cs="Arial"/>
              </w:rPr>
              <w:t>Fence equipped with top guards.</w:t>
            </w:r>
            <w:r>
              <w:rPr>
                <w:rFonts w:cs="Arial"/>
              </w:rPr>
              <w:t xml:space="preserve"> iii) </w:t>
            </w:r>
            <w:r w:rsidRPr="0055700A">
              <w:rPr>
                <w:rFonts w:cs="Arial"/>
              </w:rPr>
              <w:t>Fence bottom flush with ground.</w:t>
            </w:r>
            <w:r>
              <w:rPr>
                <w:rFonts w:cs="Arial"/>
              </w:rPr>
              <w:t xml:space="preserve"> (iv) </w:t>
            </w:r>
            <w:r w:rsidRPr="0055700A">
              <w:rPr>
                <w:rFonts w:cs="Arial"/>
              </w:rPr>
              <w:t>Fence integrity - good repair.</w:t>
            </w:r>
            <w:r>
              <w:rPr>
                <w:rFonts w:cs="Arial"/>
              </w:rPr>
              <w:t xml:space="preserve"> (v) </w:t>
            </w:r>
            <w:r w:rsidRPr="0055700A">
              <w:rPr>
                <w:rFonts w:cs="Arial"/>
              </w:rPr>
              <w:t>Scheduled interval for maintenance/integrity checks.</w:t>
            </w:r>
            <w:r>
              <w:rPr>
                <w:rFonts w:cs="Arial"/>
              </w:rPr>
              <w:t xml:space="preserve"> (vi) </w:t>
            </w:r>
            <w:r w:rsidRPr="0055700A">
              <w:rPr>
                <w:rFonts w:cs="Arial"/>
              </w:rPr>
              <w:t>Gate/gate corners flush with ground.</w:t>
            </w:r>
            <w:r>
              <w:rPr>
                <w:rFonts w:cs="Arial"/>
              </w:rPr>
              <w:t xml:space="preserve"> (vii) </w:t>
            </w:r>
            <w:r w:rsidRPr="0055700A">
              <w:rPr>
                <w:rFonts w:cs="Arial"/>
              </w:rPr>
              <w:t>Pedestrian gates un-operable from outside.</w:t>
            </w:r>
            <w:r>
              <w:rPr>
                <w:rFonts w:cs="Arial"/>
              </w:rPr>
              <w:t xml:space="preserve"> (viii) </w:t>
            </w:r>
            <w:r w:rsidRPr="0055700A">
              <w:rPr>
                <w:rFonts w:cs="Arial"/>
              </w:rPr>
              <w:t>Vehicle gates locked when site vacant.</w:t>
            </w:r>
            <w:r>
              <w:rPr>
                <w:rFonts w:cs="Arial"/>
              </w:rPr>
              <w:t xml:space="preserve"> (ix) </w:t>
            </w:r>
            <w:r w:rsidRPr="0055700A">
              <w:rPr>
                <w:rFonts w:cs="Arial"/>
              </w:rPr>
              <w:t>Unused access points are secured.</w:t>
            </w:r>
          </w:p>
          <w:p w:rsidR="00934350" w:rsidRDefault="00934350" w:rsidP="001D6BD2">
            <w:r>
              <w:rPr>
                <w:rFonts w:cs="Arial"/>
              </w:rPr>
              <w:t xml:space="preserve">(x) </w:t>
            </w:r>
            <w:r w:rsidRPr="0055700A">
              <w:rPr>
                <w:rFonts w:cs="Arial"/>
                <w:b/>
                <w:i/>
              </w:rPr>
              <w:t>Contingency for Higher Threat Levels</w:t>
            </w:r>
            <w:r>
              <w:rPr>
                <w:rFonts w:cs="Arial"/>
                <w:b/>
                <w:i/>
              </w:rPr>
              <w:t>:</w:t>
            </w:r>
            <w:r>
              <w:rPr>
                <w:rFonts w:cs="Arial"/>
              </w:rPr>
              <w:t xml:space="preserve"> (a) </w:t>
            </w:r>
            <w:r w:rsidRPr="00206FA3">
              <w:t>All identified repairs are to be carried out</w:t>
            </w:r>
            <w:r>
              <w:t xml:space="preserve">. (b) </w:t>
            </w:r>
            <w:r w:rsidRPr="00206FA3">
              <w:t>Where warranted height/topper of barrier is increased</w:t>
            </w:r>
            <w:r>
              <w:t xml:space="preserve">. (c) </w:t>
            </w:r>
            <w:r w:rsidRPr="00206FA3">
              <w:t>Intrusion alarms are tested daily</w:t>
            </w:r>
            <w:r>
              <w:t xml:space="preserve">. (d) </w:t>
            </w:r>
            <w:r w:rsidRPr="00206FA3">
              <w:t>CCTV coverage of entire perimeter is established</w:t>
            </w:r>
            <w:r>
              <w:t>.</w:t>
            </w:r>
          </w:p>
          <w:p w:rsidR="00934350" w:rsidRPr="008638DE" w:rsidRDefault="00934350" w:rsidP="001D6BD2"/>
        </w:tc>
      </w:tr>
      <w:tr w:rsidR="00934350" w:rsidRPr="007E56C9" w:rsidTr="001D6BD2">
        <w:tc>
          <w:tcPr>
            <w:tcW w:w="5000" w:type="pct"/>
            <w:gridSpan w:val="2"/>
            <w:shd w:val="clear" w:color="auto" w:fill="auto"/>
          </w:tcPr>
          <w:p w:rsidR="00EC3B73" w:rsidRDefault="00EC3B73" w:rsidP="00EC3B73">
            <w:pPr>
              <w:rPr>
                <w:b/>
                <w:bCs/>
                <w:i/>
                <w:lang w:val="en-CA" w:eastAsia="en-CA"/>
              </w:rPr>
            </w:pPr>
            <w:permStart w:id="1115716073" w:edGrp="everyone"/>
            <w:r w:rsidRPr="009873BE">
              <w:rPr>
                <w:b/>
                <w:bCs/>
                <w:i/>
                <w:lang w:val="en-CA" w:eastAsia="en-CA"/>
              </w:rPr>
              <w:t>For each subheading as detailed above, please comment on both how the threat response plan addresses the topic and describe any specific security measures implemented at the site.</w:t>
            </w:r>
          </w:p>
          <w:p w:rsidR="00EC3B73" w:rsidRDefault="00EC3B73" w:rsidP="00EC3B73">
            <w:pPr>
              <w:rPr>
                <w:b/>
                <w:bCs/>
                <w:i/>
                <w:lang w:val="en-CA" w:eastAsia="en-CA"/>
              </w:rPr>
            </w:pPr>
          </w:p>
          <w:p w:rsidR="00EC3B73" w:rsidRDefault="00EC3B73" w:rsidP="00EC3B73">
            <w:pPr>
              <w:rPr>
                <w:rFonts w:cs="Arial"/>
                <w:b/>
                <w:i/>
              </w:rPr>
            </w:pPr>
            <w:r w:rsidRPr="00E0704B">
              <w:rPr>
                <w:rFonts w:cs="Arial"/>
                <w:b/>
                <w:i/>
              </w:rPr>
              <w:t xml:space="preserve"> </w:t>
            </w:r>
            <w:r w:rsidR="00593B40" w:rsidRPr="00E0704B">
              <w:rPr>
                <w:rFonts w:cs="Arial"/>
                <w:b/>
                <w:i/>
              </w:rPr>
              <w:t>(i) Complete site exterior perimeter fence. (ii) Fence equipped with top guards. iii) Fence bottom flush with ground. (iv) Fence integrity - good repair. (v) Scheduled interval for maintenance/integrity checks. (vi) Gate/gate corners flush with ground. (vii) Pedestrian gates un-operable from outside. (viii) Vehicle gates locked when site vacant. (ix) U</w:t>
            </w:r>
            <w:r w:rsidR="00E0704B">
              <w:rPr>
                <w:rFonts w:cs="Arial"/>
                <w:b/>
                <w:i/>
              </w:rPr>
              <w:t>nused access points are secured.</w:t>
            </w:r>
          </w:p>
          <w:p w:rsidR="00EC3B73" w:rsidRPr="0009499D" w:rsidRDefault="00EC3B73" w:rsidP="00EC3B73">
            <w:pPr>
              <w:rPr>
                <w:rFonts w:cs="Arial"/>
              </w:rPr>
            </w:pPr>
          </w:p>
          <w:p w:rsidR="00EC3B73" w:rsidRPr="0009499D" w:rsidRDefault="00EC3B73" w:rsidP="00EC3B73">
            <w:pPr>
              <w:rPr>
                <w:rFonts w:cs="Arial"/>
              </w:rPr>
            </w:pPr>
          </w:p>
          <w:p w:rsidR="00593B40" w:rsidRPr="00E0704B" w:rsidRDefault="00E0704B" w:rsidP="00EC3B73">
            <w:pPr>
              <w:rPr>
                <w:bCs/>
                <w:lang w:val="en-CA" w:eastAsia="en-CA"/>
              </w:rPr>
            </w:pPr>
            <w:r>
              <w:rPr>
                <w:rFonts w:cs="Arial"/>
                <w:b/>
                <w:i/>
              </w:rPr>
              <w:t xml:space="preserve"> (x) Contingency for Higher Threat Levels.</w:t>
            </w:r>
          </w:p>
          <w:p w:rsidR="00975E61" w:rsidRDefault="00975E61" w:rsidP="001D6BD2">
            <w:pPr>
              <w:rPr>
                <w:rFonts w:cs="Arial"/>
              </w:rPr>
            </w:pPr>
          </w:p>
          <w:p w:rsidR="00975E61" w:rsidRPr="000557DE" w:rsidRDefault="00975E61" w:rsidP="001D6BD2">
            <w:pPr>
              <w:rPr>
                <w:rFonts w:cs="Arial"/>
              </w:rPr>
            </w:pPr>
          </w:p>
        </w:tc>
      </w:tr>
      <w:permEnd w:id="1115716073"/>
      <w:tr w:rsidR="00934350" w:rsidRPr="007E56C9" w:rsidTr="001D6BD2">
        <w:tc>
          <w:tcPr>
            <w:tcW w:w="529" w:type="pct"/>
            <w:shd w:val="clear" w:color="auto" w:fill="D9D9D9" w:themeFill="background1" w:themeFillShade="D9"/>
          </w:tcPr>
          <w:p w:rsidR="00934350" w:rsidRPr="007E56C9" w:rsidRDefault="00934350" w:rsidP="001D6BD2">
            <w:pPr>
              <w:ind w:right="68"/>
              <w:jc w:val="right"/>
              <w:rPr>
                <w:rFonts w:cs="Arial"/>
                <w:b/>
              </w:rPr>
            </w:pPr>
            <w:r>
              <w:rPr>
                <w:rFonts w:cs="Arial"/>
                <w:b/>
              </w:rPr>
              <w:t>C.</w:t>
            </w:r>
          </w:p>
        </w:tc>
        <w:tc>
          <w:tcPr>
            <w:tcW w:w="4471" w:type="pct"/>
            <w:shd w:val="clear" w:color="auto" w:fill="D9D9D9" w:themeFill="background1" w:themeFillShade="D9"/>
            <w:hideMark/>
          </w:tcPr>
          <w:p w:rsidR="00934350" w:rsidRPr="007E56C9" w:rsidRDefault="00934350" w:rsidP="001D6BD2">
            <w:pPr>
              <w:rPr>
                <w:rFonts w:cs="Arial"/>
                <w:b/>
              </w:rPr>
            </w:pPr>
            <w:r w:rsidRPr="007E56C9">
              <w:rPr>
                <w:rFonts w:cs="Arial"/>
                <w:b/>
              </w:rPr>
              <w:t>Lighting</w:t>
            </w:r>
          </w:p>
        </w:tc>
      </w:tr>
      <w:tr w:rsidR="00934350" w:rsidRPr="007E56C9" w:rsidTr="001D6BD2">
        <w:tc>
          <w:tcPr>
            <w:tcW w:w="529" w:type="pct"/>
            <w:shd w:val="clear" w:color="auto" w:fill="D9D9D9" w:themeFill="background1" w:themeFillShade="D9"/>
          </w:tcPr>
          <w:p w:rsidR="00934350" w:rsidRPr="007E56C9" w:rsidRDefault="00934350" w:rsidP="001D6BD2">
            <w:pPr>
              <w:ind w:right="68"/>
              <w:contextualSpacing/>
              <w:jc w:val="right"/>
              <w:rPr>
                <w:rFonts w:cs="Arial"/>
                <w:b/>
              </w:rPr>
            </w:pPr>
          </w:p>
        </w:tc>
        <w:tc>
          <w:tcPr>
            <w:tcW w:w="4471" w:type="pct"/>
            <w:shd w:val="clear" w:color="auto" w:fill="D9D9D9" w:themeFill="background1" w:themeFillShade="D9"/>
          </w:tcPr>
          <w:p w:rsidR="00934350" w:rsidRPr="002233F7" w:rsidRDefault="00934350" w:rsidP="001D6BD2">
            <w:pPr>
              <w:rPr>
                <w:rFonts w:cs="Arial"/>
              </w:rPr>
            </w:pPr>
            <w:r w:rsidRPr="007E56C9">
              <w:rPr>
                <w:rFonts w:cs="Arial"/>
                <w:b/>
                <w:i/>
              </w:rPr>
              <w:t>Illumination</w:t>
            </w:r>
            <w:r w:rsidRPr="002233F7">
              <w:rPr>
                <w:rFonts w:cs="Arial"/>
              </w:rPr>
              <w:t xml:space="preserve"> </w:t>
            </w:r>
            <w:r>
              <w:rPr>
                <w:rFonts w:cs="Arial"/>
              </w:rPr>
              <w:t xml:space="preserve">- </w:t>
            </w:r>
            <w:r w:rsidRPr="002233F7">
              <w:rPr>
                <w:rFonts w:cs="Arial"/>
              </w:rPr>
              <w:t>All access points are illuminated, along with the majority of the perimeter where practicable; parking lots illuminated.</w:t>
            </w:r>
          </w:p>
          <w:p w:rsidR="00934350" w:rsidRPr="002233F7" w:rsidRDefault="00934350" w:rsidP="001D6BD2">
            <w:pPr>
              <w:rPr>
                <w:rFonts w:cs="Arial"/>
              </w:rPr>
            </w:pPr>
            <w:r>
              <w:rPr>
                <w:rFonts w:cs="Arial"/>
                <w:b/>
                <w:i/>
              </w:rPr>
              <w:t>Controls</w:t>
            </w:r>
            <w:r w:rsidRPr="002233F7">
              <w:rPr>
                <w:rFonts w:cs="Arial"/>
              </w:rPr>
              <w:t xml:space="preserve"> </w:t>
            </w:r>
            <w:r>
              <w:rPr>
                <w:rFonts w:cs="Arial"/>
              </w:rPr>
              <w:t xml:space="preserve">- </w:t>
            </w:r>
            <w:r w:rsidRPr="002233F7">
              <w:rPr>
                <w:rFonts w:cs="Arial"/>
              </w:rPr>
              <w:t>Weather proof and tamper resistant, inaccessible from outside perimeter and master switches centrally located.</w:t>
            </w:r>
          </w:p>
          <w:p w:rsidR="00934350" w:rsidRDefault="00934350" w:rsidP="001D6BD2">
            <w:pPr>
              <w:contextualSpacing/>
            </w:pPr>
            <w:r>
              <w:rPr>
                <w:rFonts w:cs="Arial"/>
                <w:b/>
                <w:i/>
              </w:rPr>
              <w:t>Contingency for Higher Threat Levels:</w:t>
            </w:r>
            <w:r>
              <w:rPr>
                <w:rFonts w:cs="Arial"/>
              </w:rPr>
              <w:t xml:space="preserve"> (a) </w:t>
            </w:r>
            <w:r w:rsidRPr="002233F7">
              <w:t>Contingency in place for additional/brighter lighting</w:t>
            </w:r>
            <w:r>
              <w:t xml:space="preserve">. (b) </w:t>
            </w:r>
            <w:r w:rsidRPr="002233F7">
              <w:t>All identified repairs to be carried out</w:t>
            </w:r>
            <w:r>
              <w:t xml:space="preserve">. (c) </w:t>
            </w:r>
            <w:r w:rsidRPr="002233F7">
              <w:t>Back-up power supply established for security lighting</w:t>
            </w:r>
            <w:r>
              <w:t xml:space="preserve">. (d) </w:t>
            </w:r>
            <w:r w:rsidRPr="002233F7">
              <w:t>Security lighting tested daily</w:t>
            </w:r>
            <w:r>
              <w:t>.</w:t>
            </w:r>
          </w:p>
          <w:p w:rsidR="00934350" w:rsidRPr="007E56C9" w:rsidRDefault="00934350" w:rsidP="001D6BD2">
            <w:pPr>
              <w:contextualSpacing/>
              <w:rPr>
                <w:rFonts w:cs="Arial"/>
                <w:b/>
              </w:rPr>
            </w:pPr>
          </w:p>
        </w:tc>
      </w:tr>
      <w:tr w:rsidR="00934350" w:rsidRPr="007E56C9" w:rsidTr="001D6BD2">
        <w:tc>
          <w:tcPr>
            <w:tcW w:w="5000" w:type="pct"/>
            <w:gridSpan w:val="2"/>
            <w:shd w:val="clear" w:color="auto" w:fill="auto"/>
          </w:tcPr>
          <w:p w:rsidR="00EC3B73" w:rsidRDefault="00EC3B73" w:rsidP="00EC3B73">
            <w:pPr>
              <w:rPr>
                <w:b/>
                <w:bCs/>
                <w:i/>
                <w:lang w:val="en-CA" w:eastAsia="en-CA"/>
              </w:rPr>
            </w:pPr>
            <w:permStart w:id="548172227" w:edGrp="everyone"/>
            <w:r w:rsidRPr="009873BE">
              <w:rPr>
                <w:b/>
                <w:bCs/>
                <w:i/>
                <w:lang w:val="en-CA" w:eastAsia="en-CA"/>
              </w:rPr>
              <w:t>For each subheading as detailed above, please comment on both how the threat response plan addresses the topic and describe any specific security measures implemented at the site.</w:t>
            </w:r>
          </w:p>
          <w:p w:rsidR="00EC3B73" w:rsidRDefault="00EC3B73" w:rsidP="00EC3B73">
            <w:pPr>
              <w:rPr>
                <w:b/>
                <w:bCs/>
                <w:i/>
                <w:lang w:val="en-CA" w:eastAsia="en-CA"/>
              </w:rPr>
            </w:pPr>
          </w:p>
          <w:p w:rsidR="00934350" w:rsidRPr="001863B4" w:rsidRDefault="001863B4" w:rsidP="001D6BD2">
            <w:pPr>
              <w:rPr>
                <w:rFonts w:cs="Arial"/>
                <w:b/>
                <w:u w:val="single"/>
              </w:rPr>
            </w:pPr>
            <w:r>
              <w:rPr>
                <w:rFonts w:cs="Arial"/>
                <w:b/>
                <w:u w:val="single"/>
              </w:rPr>
              <w:t>Illumination</w:t>
            </w:r>
          </w:p>
          <w:p w:rsidR="00934350" w:rsidRDefault="00934350" w:rsidP="001D6BD2">
            <w:pPr>
              <w:rPr>
                <w:rFonts w:cs="Arial"/>
              </w:rPr>
            </w:pPr>
          </w:p>
          <w:p w:rsidR="0009499D" w:rsidRDefault="0009499D" w:rsidP="001D6BD2">
            <w:pPr>
              <w:rPr>
                <w:rFonts w:cs="Arial"/>
                <w:b/>
                <w:u w:val="single"/>
              </w:rPr>
            </w:pPr>
          </w:p>
          <w:p w:rsidR="00934350" w:rsidRPr="001863B4" w:rsidRDefault="001863B4" w:rsidP="001D6BD2">
            <w:pPr>
              <w:rPr>
                <w:rFonts w:cs="Arial"/>
              </w:rPr>
            </w:pPr>
            <w:r>
              <w:rPr>
                <w:rFonts w:cs="Arial"/>
                <w:b/>
                <w:u w:val="single"/>
              </w:rPr>
              <w:t>Controls</w:t>
            </w:r>
          </w:p>
          <w:p w:rsidR="006B30EF" w:rsidRDefault="006B30EF" w:rsidP="001D6BD2">
            <w:pPr>
              <w:rPr>
                <w:rFonts w:cs="Arial"/>
              </w:rPr>
            </w:pPr>
          </w:p>
          <w:p w:rsidR="0009499D" w:rsidRDefault="0009499D" w:rsidP="001D6BD2">
            <w:pPr>
              <w:rPr>
                <w:rFonts w:cs="Arial"/>
                <w:b/>
                <w:u w:val="single"/>
              </w:rPr>
            </w:pPr>
          </w:p>
          <w:p w:rsidR="006B30EF" w:rsidRPr="001863B4" w:rsidRDefault="001863B4" w:rsidP="001D6BD2">
            <w:pPr>
              <w:rPr>
                <w:rFonts w:cs="Arial"/>
              </w:rPr>
            </w:pPr>
            <w:r>
              <w:rPr>
                <w:rFonts w:cs="Arial"/>
                <w:b/>
                <w:u w:val="single"/>
              </w:rPr>
              <w:t>Contingency for Higher Threat Levels</w:t>
            </w:r>
          </w:p>
          <w:p w:rsidR="001863B4" w:rsidRDefault="001863B4" w:rsidP="001D6BD2">
            <w:pPr>
              <w:rPr>
                <w:rFonts w:cs="Arial"/>
              </w:rPr>
            </w:pPr>
          </w:p>
          <w:p w:rsidR="001863B4" w:rsidRPr="000557DE" w:rsidRDefault="001863B4" w:rsidP="001D6BD2">
            <w:pPr>
              <w:rPr>
                <w:rFonts w:cs="Arial"/>
              </w:rPr>
            </w:pPr>
          </w:p>
        </w:tc>
      </w:tr>
      <w:permEnd w:id="548172227"/>
      <w:tr w:rsidR="00934350" w:rsidRPr="007E56C9" w:rsidTr="001D6BD2">
        <w:tc>
          <w:tcPr>
            <w:tcW w:w="529" w:type="pct"/>
            <w:shd w:val="clear" w:color="auto" w:fill="D9D9D9" w:themeFill="background1" w:themeFillShade="D9"/>
          </w:tcPr>
          <w:p w:rsidR="00934350" w:rsidRPr="007E56C9" w:rsidRDefault="00934350" w:rsidP="001D6BD2">
            <w:pPr>
              <w:ind w:right="68"/>
              <w:jc w:val="right"/>
              <w:rPr>
                <w:rFonts w:cs="Arial"/>
                <w:b/>
              </w:rPr>
            </w:pPr>
            <w:r>
              <w:rPr>
                <w:rFonts w:cs="Arial"/>
                <w:b/>
              </w:rPr>
              <w:lastRenderedPageBreak/>
              <w:t>D.</w:t>
            </w:r>
          </w:p>
        </w:tc>
        <w:tc>
          <w:tcPr>
            <w:tcW w:w="4471" w:type="pct"/>
            <w:shd w:val="clear" w:color="auto" w:fill="D9D9D9" w:themeFill="background1" w:themeFillShade="D9"/>
            <w:hideMark/>
          </w:tcPr>
          <w:p w:rsidR="00934350" w:rsidRPr="007E56C9" w:rsidRDefault="00934350" w:rsidP="001D6BD2">
            <w:pPr>
              <w:contextualSpacing/>
              <w:rPr>
                <w:rFonts w:cs="Arial"/>
                <w:b/>
              </w:rPr>
            </w:pPr>
            <w:r w:rsidRPr="007E56C9">
              <w:rPr>
                <w:rFonts w:cs="Arial"/>
                <w:b/>
              </w:rPr>
              <w:t>Security</w:t>
            </w:r>
          </w:p>
        </w:tc>
      </w:tr>
      <w:tr w:rsidR="00934350" w:rsidRPr="007E56C9" w:rsidTr="001D6BD2">
        <w:tc>
          <w:tcPr>
            <w:tcW w:w="529" w:type="pct"/>
            <w:shd w:val="clear" w:color="auto" w:fill="D9D9D9" w:themeFill="background1" w:themeFillShade="D9"/>
          </w:tcPr>
          <w:p w:rsidR="00934350" w:rsidRPr="007E56C9" w:rsidRDefault="00934350" w:rsidP="001D6BD2">
            <w:pPr>
              <w:ind w:right="68"/>
              <w:contextualSpacing/>
              <w:jc w:val="right"/>
              <w:rPr>
                <w:rFonts w:cs="Arial"/>
                <w:b/>
              </w:rPr>
            </w:pPr>
          </w:p>
        </w:tc>
        <w:tc>
          <w:tcPr>
            <w:tcW w:w="4471" w:type="pct"/>
            <w:shd w:val="clear" w:color="auto" w:fill="D9D9D9" w:themeFill="background1" w:themeFillShade="D9"/>
          </w:tcPr>
          <w:p w:rsidR="00934350" w:rsidRPr="002233F7" w:rsidRDefault="00934350" w:rsidP="001D6BD2">
            <w:pPr>
              <w:rPr>
                <w:rFonts w:cs="Arial"/>
              </w:rPr>
            </w:pPr>
            <w:r w:rsidRPr="007E56C9">
              <w:rPr>
                <w:rFonts w:cs="Arial"/>
                <w:b/>
                <w:i/>
              </w:rPr>
              <w:t>Visibility</w:t>
            </w:r>
            <w:r w:rsidRPr="002233F7">
              <w:rPr>
                <w:rFonts w:cs="Arial"/>
              </w:rPr>
              <w:t xml:space="preserve"> </w:t>
            </w:r>
            <w:r>
              <w:rPr>
                <w:rFonts w:cs="Arial"/>
              </w:rPr>
              <w:t xml:space="preserve">- </w:t>
            </w:r>
            <w:r w:rsidRPr="002233F7">
              <w:rPr>
                <w:rFonts w:cs="Arial"/>
              </w:rPr>
              <w:t xml:space="preserve">Security force and check in point are visible from main approaches. </w:t>
            </w:r>
          </w:p>
          <w:p w:rsidR="00934350" w:rsidRDefault="00934350" w:rsidP="001D6BD2">
            <w:pPr>
              <w:rPr>
                <w:rFonts w:cs="Arial"/>
              </w:rPr>
            </w:pPr>
            <w:r w:rsidRPr="007E56C9">
              <w:rPr>
                <w:rFonts w:cs="Arial"/>
                <w:b/>
                <w:i/>
              </w:rPr>
              <w:t>Reporting Policy</w:t>
            </w:r>
            <w:r w:rsidRPr="002233F7">
              <w:rPr>
                <w:rFonts w:cs="Arial"/>
              </w:rPr>
              <w:t xml:space="preserve"> </w:t>
            </w:r>
            <w:r>
              <w:rPr>
                <w:rFonts w:cs="Arial"/>
              </w:rPr>
              <w:t xml:space="preserve">- </w:t>
            </w:r>
            <w:r w:rsidRPr="002233F7">
              <w:rPr>
                <w:rFonts w:cs="Arial"/>
              </w:rPr>
              <w:t>Security policy includes procedures for reporting non-ordinary activities.</w:t>
            </w:r>
          </w:p>
          <w:p w:rsidR="00934350" w:rsidRDefault="00934350" w:rsidP="001D6BD2">
            <w:pPr>
              <w:rPr>
                <w:rFonts w:cs="Arial"/>
              </w:rPr>
            </w:pPr>
            <w:r w:rsidRPr="007E56C9">
              <w:rPr>
                <w:rFonts w:cs="Arial"/>
                <w:b/>
                <w:i/>
              </w:rPr>
              <w:t>Monitoring</w:t>
            </w:r>
            <w:r w:rsidRPr="007E56C9">
              <w:rPr>
                <w:rFonts w:cs="Arial"/>
              </w:rPr>
              <w:t xml:space="preserve"> </w:t>
            </w:r>
            <w:r>
              <w:rPr>
                <w:rFonts w:cs="Arial"/>
              </w:rPr>
              <w:t xml:space="preserve">- </w:t>
            </w:r>
            <w:r w:rsidRPr="007E56C9">
              <w:rPr>
                <w:rFonts w:cs="Arial"/>
              </w:rPr>
              <w:t>Regular monitoring of alarms and CCTV; secure storage of images/video; backup power</w:t>
            </w:r>
            <w:r>
              <w:rPr>
                <w:rFonts w:cs="Arial"/>
              </w:rPr>
              <w:t>.</w:t>
            </w:r>
          </w:p>
          <w:p w:rsidR="00934350" w:rsidRDefault="00934350" w:rsidP="001D6BD2">
            <w:pPr>
              <w:contextualSpacing/>
            </w:pPr>
            <w:r>
              <w:rPr>
                <w:rFonts w:cs="Arial"/>
                <w:b/>
                <w:i/>
              </w:rPr>
              <w:t>Contingency for Higher Threat Levels:</w:t>
            </w:r>
            <w:r>
              <w:rPr>
                <w:rFonts w:cs="Arial"/>
              </w:rPr>
              <w:t xml:space="preserve"> (a) </w:t>
            </w:r>
            <w:r w:rsidRPr="002233F7">
              <w:t>Increase size of security force</w:t>
            </w:r>
            <w:r>
              <w:t xml:space="preserve">. (b) </w:t>
            </w:r>
            <w:r w:rsidRPr="002233F7">
              <w:t>Perimeter and grounds inspected once/shift for damage, suspicious packages, etc.</w:t>
            </w:r>
            <w:r>
              <w:t xml:space="preserve"> (c) </w:t>
            </w:r>
            <w:r w:rsidRPr="002233F7">
              <w:t>Canine support included at security check-in</w:t>
            </w:r>
            <w:r>
              <w:t xml:space="preserve">. (d) </w:t>
            </w:r>
            <w:r w:rsidRPr="002233F7">
              <w:t>Inspect vehicles entering facility</w:t>
            </w:r>
            <w:r>
              <w:t>.</w:t>
            </w:r>
          </w:p>
          <w:p w:rsidR="00934350" w:rsidRPr="0055700A" w:rsidRDefault="00934350" w:rsidP="001D6BD2">
            <w:pPr>
              <w:contextualSpacing/>
              <w:rPr>
                <w:rFonts w:cs="Arial"/>
                <w:b/>
              </w:rPr>
            </w:pPr>
          </w:p>
        </w:tc>
      </w:tr>
      <w:tr w:rsidR="006B30EF" w:rsidRPr="007E56C9" w:rsidTr="001D6BD2">
        <w:tc>
          <w:tcPr>
            <w:tcW w:w="5000" w:type="pct"/>
            <w:gridSpan w:val="2"/>
            <w:shd w:val="clear" w:color="auto" w:fill="auto"/>
          </w:tcPr>
          <w:p w:rsidR="00EC3B73" w:rsidRDefault="00EC3B73" w:rsidP="00EC3B73">
            <w:pPr>
              <w:rPr>
                <w:b/>
                <w:bCs/>
                <w:i/>
                <w:lang w:val="en-CA" w:eastAsia="en-CA"/>
              </w:rPr>
            </w:pPr>
            <w:permStart w:id="446373146" w:edGrp="everyone"/>
            <w:r w:rsidRPr="009873BE">
              <w:rPr>
                <w:b/>
                <w:bCs/>
                <w:i/>
                <w:lang w:val="en-CA" w:eastAsia="en-CA"/>
              </w:rPr>
              <w:t>For each subheading as detailed above, please comment on both how the threat response plan addresses the topic and describe any specific security measures implemented at the site.</w:t>
            </w:r>
          </w:p>
          <w:p w:rsidR="00EC3B73" w:rsidRDefault="00EC3B73" w:rsidP="001D6BD2">
            <w:pPr>
              <w:rPr>
                <w:rFonts w:cs="Arial"/>
                <w:b/>
                <w:u w:val="single"/>
              </w:rPr>
            </w:pPr>
          </w:p>
          <w:p w:rsidR="006B30EF" w:rsidRPr="0096078C" w:rsidRDefault="0096078C" w:rsidP="001D6BD2">
            <w:pPr>
              <w:rPr>
                <w:rFonts w:cs="Arial"/>
                <w:b/>
                <w:u w:val="single"/>
              </w:rPr>
            </w:pPr>
            <w:r>
              <w:rPr>
                <w:rFonts w:cs="Arial"/>
                <w:b/>
                <w:u w:val="single"/>
              </w:rPr>
              <w:t>Visibility</w:t>
            </w:r>
          </w:p>
          <w:p w:rsidR="0096078C" w:rsidRDefault="0096078C" w:rsidP="001D6BD2">
            <w:pPr>
              <w:rPr>
                <w:rFonts w:cs="Arial"/>
              </w:rPr>
            </w:pPr>
          </w:p>
          <w:p w:rsidR="0009499D" w:rsidRDefault="0009499D" w:rsidP="001D6BD2">
            <w:pPr>
              <w:rPr>
                <w:rFonts w:cs="Arial"/>
                <w:b/>
                <w:u w:val="single"/>
              </w:rPr>
            </w:pPr>
          </w:p>
          <w:p w:rsidR="0096078C" w:rsidRDefault="0096078C" w:rsidP="001D6BD2">
            <w:pPr>
              <w:rPr>
                <w:rFonts w:cs="Arial"/>
              </w:rPr>
            </w:pPr>
            <w:r>
              <w:rPr>
                <w:rFonts w:cs="Arial"/>
                <w:b/>
                <w:u w:val="single"/>
              </w:rPr>
              <w:t>Reporting Policy</w:t>
            </w:r>
          </w:p>
          <w:p w:rsidR="0096078C" w:rsidRDefault="0096078C" w:rsidP="001D6BD2">
            <w:pPr>
              <w:rPr>
                <w:rFonts w:cs="Arial"/>
              </w:rPr>
            </w:pPr>
          </w:p>
          <w:p w:rsidR="0009499D" w:rsidRDefault="0009499D" w:rsidP="001D6BD2">
            <w:pPr>
              <w:rPr>
                <w:rFonts w:cs="Arial"/>
                <w:b/>
                <w:u w:val="single"/>
              </w:rPr>
            </w:pPr>
          </w:p>
          <w:p w:rsidR="0096078C" w:rsidRDefault="0096078C" w:rsidP="001D6BD2">
            <w:pPr>
              <w:rPr>
                <w:rFonts w:cs="Arial"/>
              </w:rPr>
            </w:pPr>
            <w:r>
              <w:rPr>
                <w:rFonts w:cs="Arial"/>
                <w:b/>
                <w:u w:val="single"/>
              </w:rPr>
              <w:t>Monitoring</w:t>
            </w:r>
          </w:p>
          <w:p w:rsidR="0096078C" w:rsidRDefault="0096078C" w:rsidP="001D6BD2">
            <w:pPr>
              <w:rPr>
                <w:rFonts w:cs="Arial"/>
              </w:rPr>
            </w:pPr>
          </w:p>
          <w:p w:rsidR="0009499D" w:rsidRDefault="0009499D" w:rsidP="001D6BD2">
            <w:pPr>
              <w:rPr>
                <w:rFonts w:cs="Arial"/>
                <w:b/>
                <w:u w:val="single"/>
              </w:rPr>
            </w:pPr>
          </w:p>
          <w:p w:rsidR="0096078C" w:rsidRPr="0096078C" w:rsidRDefault="0096078C" w:rsidP="001D6BD2">
            <w:pPr>
              <w:rPr>
                <w:rFonts w:cs="Arial"/>
                <w:b/>
                <w:u w:val="single"/>
              </w:rPr>
            </w:pPr>
            <w:r>
              <w:rPr>
                <w:rFonts w:cs="Arial"/>
                <w:b/>
                <w:u w:val="single"/>
              </w:rPr>
              <w:t>Contingency for Higher Threat Levels</w:t>
            </w:r>
          </w:p>
          <w:p w:rsidR="006B30EF" w:rsidRDefault="006B30EF" w:rsidP="001D6BD2">
            <w:pPr>
              <w:rPr>
                <w:rFonts w:cs="Arial"/>
              </w:rPr>
            </w:pPr>
          </w:p>
          <w:p w:rsidR="006B30EF" w:rsidRPr="000557DE" w:rsidRDefault="006B30EF" w:rsidP="001D6BD2">
            <w:pPr>
              <w:rPr>
                <w:rFonts w:cs="Arial"/>
              </w:rPr>
            </w:pPr>
          </w:p>
        </w:tc>
      </w:tr>
      <w:permEnd w:id="446373146"/>
      <w:tr w:rsidR="00934350" w:rsidRPr="007E56C9" w:rsidTr="001D6BD2">
        <w:tc>
          <w:tcPr>
            <w:tcW w:w="529" w:type="pct"/>
            <w:shd w:val="clear" w:color="auto" w:fill="D9D9D9" w:themeFill="background1" w:themeFillShade="D9"/>
          </w:tcPr>
          <w:p w:rsidR="00934350" w:rsidRPr="007E56C9" w:rsidRDefault="00934350" w:rsidP="001D6BD2">
            <w:pPr>
              <w:ind w:right="68"/>
              <w:jc w:val="right"/>
              <w:rPr>
                <w:rFonts w:cs="Arial"/>
                <w:b/>
              </w:rPr>
            </w:pPr>
            <w:r>
              <w:rPr>
                <w:rFonts w:cs="Arial"/>
                <w:b/>
              </w:rPr>
              <w:t>4.</w:t>
            </w:r>
          </w:p>
        </w:tc>
        <w:tc>
          <w:tcPr>
            <w:tcW w:w="4471" w:type="pct"/>
            <w:shd w:val="clear" w:color="auto" w:fill="D9D9D9" w:themeFill="background1" w:themeFillShade="D9"/>
            <w:hideMark/>
          </w:tcPr>
          <w:p w:rsidR="00934350" w:rsidRPr="007E56C9" w:rsidRDefault="00934350" w:rsidP="001D6BD2">
            <w:pPr>
              <w:rPr>
                <w:rFonts w:cs="Arial"/>
                <w:b/>
                <w:i/>
              </w:rPr>
            </w:pPr>
            <w:r w:rsidRPr="007E56C9">
              <w:rPr>
                <w:rFonts w:cs="Arial"/>
                <w:b/>
                <w:i/>
              </w:rPr>
              <w:t>INNER PERIMETER</w:t>
            </w:r>
          </w:p>
        </w:tc>
      </w:tr>
      <w:tr w:rsidR="00934350" w:rsidRPr="007E56C9" w:rsidTr="001D6BD2">
        <w:tc>
          <w:tcPr>
            <w:tcW w:w="529" w:type="pct"/>
            <w:shd w:val="clear" w:color="auto" w:fill="D9D9D9" w:themeFill="background1" w:themeFillShade="D9"/>
          </w:tcPr>
          <w:p w:rsidR="00934350" w:rsidRPr="007E56C9" w:rsidRDefault="00934350" w:rsidP="001D6BD2">
            <w:pPr>
              <w:ind w:right="68"/>
              <w:jc w:val="right"/>
              <w:rPr>
                <w:rFonts w:cs="Arial"/>
                <w:b/>
              </w:rPr>
            </w:pPr>
            <w:r>
              <w:rPr>
                <w:rFonts w:cs="Arial"/>
                <w:b/>
              </w:rPr>
              <w:t>A.</w:t>
            </w:r>
          </w:p>
        </w:tc>
        <w:tc>
          <w:tcPr>
            <w:tcW w:w="4471" w:type="pct"/>
            <w:shd w:val="clear" w:color="auto" w:fill="D9D9D9" w:themeFill="background1" w:themeFillShade="D9"/>
          </w:tcPr>
          <w:p w:rsidR="00934350" w:rsidRPr="007E56C9" w:rsidRDefault="00934350" w:rsidP="001D6BD2">
            <w:pPr>
              <w:rPr>
                <w:rFonts w:cs="Arial"/>
                <w:b/>
              </w:rPr>
            </w:pPr>
            <w:r w:rsidRPr="007E56C9">
              <w:rPr>
                <w:rFonts w:cs="Arial"/>
                <w:b/>
              </w:rPr>
              <w:t xml:space="preserve">Structures </w:t>
            </w:r>
          </w:p>
        </w:tc>
      </w:tr>
      <w:tr w:rsidR="00934350" w:rsidRPr="007E56C9" w:rsidTr="001D6BD2">
        <w:tc>
          <w:tcPr>
            <w:tcW w:w="529" w:type="pct"/>
            <w:shd w:val="clear" w:color="auto" w:fill="D9D9D9" w:themeFill="background1" w:themeFillShade="D9"/>
          </w:tcPr>
          <w:p w:rsidR="00934350" w:rsidRPr="007E56C9" w:rsidRDefault="00934350" w:rsidP="001D6BD2">
            <w:pPr>
              <w:ind w:right="68"/>
              <w:contextualSpacing/>
              <w:jc w:val="right"/>
              <w:rPr>
                <w:rFonts w:cs="Arial"/>
                <w:b/>
              </w:rPr>
            </w:pPr>
          </w:p>
        </w:tc>
        <w:tc>
          <w:tcPr>
            <w:tcW w:w="4471" w:type="pct"/>
            <w:shd w:val="clear" w:color="auto" w:fill="D9D9D9" w:themeFill="background1" w:themeFillShade="D9"/>
          </w:tcPr>
          <w:p w:rsidR="00934350" w:rsidRDefault="00934350" w:rsidP="001D6BD2">
            <w:pPr>
              <w:rPr>
                <w:rFonts w:cs="Arial"/>
              </w:rPr>
            </w:pPr>
            <w:r w:rsidRPr="007E56C9">
              <w:rPr>
                <w:rFonts w:cs="Arial"/>
                <w:b/>
                <w:i/>
              </w:rPr>
              <w:t>Systems</w:t>
            </w:r>
            <w:r w:rsidRPr="002A0B26">
              <w:rPr>
                <w:rFonts w:cs="Arial"/>
              </w:rPr>
              <w:t xml:space="preserve"> </w:t>
            </w:r>
            <w:r>
              <w:rPr>
                <w:rFonts w:cs="Arial"/>
              </w:rPr>
              <w:t xml:space="preserve">- </w:t>
            </w:r>
            <w:r w:rsidRPr="002A0B26">
              <w:rPr>
                <w:rFonts w:cs="Arial"/>
              </w:rPr>
              <w:t>Connections to utilities, and back-up systems, located in secure areas.</w:t>
            </w:r>
            <w:r>
              <w:rPr>
                <w:rFonts w:cs="Arial"/>
              </w:rPr>
              <w:t xml:space="preserve"> </w:t>
            </w:r>
            <w:r w:rsidRPr="002A0B26">
              <w:rPr>
                <w:rFonts w:cs="Arial"/>
              </w:rPr>
              <w:t>Where practical consider fire and blast protection enhancements.</w:t>
            </w:r>
            <w:r>
              <w:rPr>
                <w:rFonts w:cs="Arial"/>
              </w:rPr>
              <w:t xml:space="preserve"> </w:t>
            </w:r>
            <w:r w:rsidRPr="002A0B26">
              <w:rPr>
                <w:rFonts w:cs="Arial"/>
              </w:rPr>
              <w:t>Modify exterior wall to prevent concealment of destructive devices.</w:t>
            </w:r>
          </w:p>
          <w:p w:rsidR="00934350" w:rsidRDefault="00934350" w:rsidP="001D6BD2">
            <w:pPr>
              <w:rPr>
                <w:rFonts w:cs="Arial"/>
              </w:rPr>
            </w:pPr>
            <w:r>
              <w:rPr>
                <w:rFonts w:cs="Arial"/>
                <w:b/>
                <w:i/>
              </w:rPr>
              <w:t>Doors</w:t>
            </w:r>
            <w:r w:rsidRPr="002A0B26">
              <w:rPr>
                <w:rFonts w:cs="Arial"/>
              </w:rPr>
              <w:t xml:space="preserve"> </w:t>
            </w:r>
            <w:r>
              <w:rPr>
                <w:rFonts w:cs="Arial"/>
              </w:rPr>
              <w:t xml:space="preserve">- </w:t>
            </w:r>
            <w:r w:rsidRPr="002A0B26">
              <w:rPr>
                <w:rFonts w:cs="Arial"/>
              </w:rPr>
              <w:t>Doors to critical areas should be constructed to resist fire, explosion, tampering, and forced entry.</w:t>
            </w:r>
            <w:r>
              <w:rPr>
                <w:rFonts w:cs="Arial"/>
              </w:rPr>
              <w:t xml:space="preserve"> </w:t>
            </w:r>
            <w:r w:rsidRPr="002A0B26">
              <w:rPr>
                <w:rFonts w:cs="Arial"/>
              </w:rPr>
              <w:t>Security supervisor has overall authority for issue, changes, and replacements of all manner of door access.</w:t>
            </w:r>
            <w:r>
              <w:rPr>
                <w:rFonts w:cs="Arial"/>
              </w:rPr>
              <w:t xml:space="preserve"> </w:t>
            </w:r>
            <w:r w:rsidRPr="002A0B26">
              <w:rPr>
                <w:rFonts w:cs="Arial"/>
              </w:rPr>
              <w:t>Locks and padlocks changed or rotated annually.</w:t>
            </w:r>
          </w:p>
          <w:p w:rsidR="00934350" w:rsidRDefault="00934350" w:rsidP="001D6BD2">
            <w:pPr>
              <w:rPr>
                <w:rFonts w:cs="Arial"/>
              </w:rPr>
            </w:pPr>
            <w:r w:rsidRPr="007E56C9">
              <w:rPr>
                <w:rFonts w:cs="Arial"/>
                <w:b/>
                <w:i/>
              </w:rPr>
              <w:t>Windows</w:t>
            </w:r>
            <w:r w:rsidRPr="002A0B26">
              <w:rPr>
                <w:rFonts w:cs="Arial"/>
              </w:rPr>
              <w:t xml:space="preserve"> </w:t>
            </w:r>
            <w:r>
              <w:rPr>
                <w:rFonts w:cs="Arial"/>
              </w:rPr>
              <w:t xml:space="preserve">- </w:t>
            </w:r>
            <w:r w:rsidRPr="002A0B26">
              <w:rPr>
                <w:rFonts w:cs="Arial"/>
              </w:rPr>
              <w:t>Exterior windows can be locked/alarmed</w:t>
            </w:r>
            <w:r>
              <w:rPr>
                <w:rFonts w:cs="Arial"/>
              </w:rPr>
              <w:t xml:space="preserve">. </w:t>
            </w:r>
            <w:r w:rsidRPr="002A0B26">
              <w:rPr>
                <w:rFonts w:cs="Arial"/>
              </w:rPr>
              <w:t>Windows in place for ventilation could be replaced by smaller opening or functionally replaced by internal ventilation.</w:t>
            </w:r>
            <w:r>
              <w:rPr>
                <w:rFonts w:cs="Arial"/>
              </w:rPr>
              <w:t xml:space="preserve"> </w:t>
            </w:r>
            <w:r w:rsidRPr="002A0B26">
              <w:rPr>
                <w:rFonts w:cs="Arial"/>
              </w:rPr>
              <w:t>Windows in place for illumination could be replaced with smaller opening coupled with interior reflector.</w:t>
            </w:r>
            <w:r>
              <w:rPr>
                <w:rFonts w:cs="Arial"/>
              </w:rPr>
              <w:t xml:space="preserve"> </w:t>
            </w:r>
            <w:r w:rsidRPr="002A0B26">
              <w:rPr>
                <w:rFonts w:cs="Arial"/>
              </w:rPr>
              <w:t>Damage from shattered glass can be reduced by the application of a protective film on the interior of the window.</w:t>
            </w:r>
          </w:p>
          <w:p w:rsidR="00934350" w:rsidRDefault="00934350" w:rsidP="001D6BD2">
            <w:pPr>
              <w:contextualSpacing/>
              <w:rPr>
                <w:rFonts w:cs="Arial"/>
              </w:rPr>
            </w:pPr>
            <w:r w:rsidRPr="007E56C9">
              <w:rPr>
                <w:rFonts w:cs="Arial"/>
                <w:b/>
                <w:i/>
              </w:rPr>
              <w:t>Other Access Points</w:t>
            </w:r>
            <w:r w:rsidRPr="007E56C9">
              <w:rPr>
                <w:rFonts w:cs="Arial"/>
              </w:rPr>
              <w:t xml:space="preserve"> </w:t>
            </w:r>
            <w:r>
              <w:rPr>
                <w:rFonts w:cs="Arial"/>
              </w:rPr>
              <w:t xml:space="preserve">- </w:t>
            </w:r>
            <w:r w:rsidRPr="007E56C9">
              <w:rPr>
                <w:rFonts w:cs="Arial"/>
              </w:rPr>
              <w:t>Manhole covers, grates, vents, skylights are normally locked</w:t>
            </w:r>
            <w:r>
              <w:rPr>
                <w:rFonts w:cs="Arial"/>
              </w:rPr>
              <w:t>.</w:t>
            </w:r>
          </w:p>
          <w:p w:rsidR="00934350" w:rsidRDefault="00934350" w:rsidP="001D6BD2">
            <w:pPr>
              <w:rPr>
                <w:rFonts w:cs="Arial"/>
              </w:rPr>
            </w:pPr>
            <w:r w:rsidRPr="007E56C9">
              <w:rPr>
                <w:rFonts w:cs="Arial"/>
                <w:b/>
                <w:i/>
              </w:rPr>
              <w:t>Lighting</w:t>
            </w:r>
            <w:r w:rsidRPr="007E56C9">
              <w:rPr>
                <w:rFonts w:cs="Arial"/>
              </w:rPr>
              <w:t xml:space="preserve"> </w:t>
            </w:r>
            <w:r>
              <w:rPr>
                <w:rFonts w:cs="Arial"/>
              </w:rPr>
              <w:t xml:space="preserve">- </w:t>
            </w:r>
            <w:r w:rsidRPr="007E56C9">
              <w:rPr>
                <w:rFonts w:cs="Arial"/>
              </w:rPr>
              <w:t>Motion sensitive lighting in critical areas; where practicable, majority of perimeter is lit; regular maintenance</w:t>
            </w:r>
            <w:r>
              <w:rPr>
                <w:rFonts w:cs="Arial"/>
              </w:rPr>
              <w:t>.</w:t>
            </w:r>
          </w:p>
          <w:p w:rsidR="00934350" w:rsidRDefault="00934350" w:rsidP="001D6BD2">
            <w:pPr>
              <w:contextualSpacing/>
              <w:rPr>
                <w:rFonts w:cs="Arial"/>
              </w:rPr>
            </w:pPr>
            <w:r w:rsidRPr="007E56C9">
              <w:rPr>
                <w:rFonts w:cs="Arial"/>
                <w:b/>
                <w:i/>
              </w:rPr>
              <w:t>Alarms</w:t>
            </w:r>
            <w:r w:rsidRPr="00433344">
              <w:rPr>
                <w:rFonts w:cs="Arial"/>
              </w:rPr>
              <w:t xml:space="preserve"> </w:t>
            </w:r>
            <w:r>
              <w:rPr>
                <w:rFonts w:cs="Arial"/>
              </w:rPr>
              <w:t xml:space="preserve">- </w:t>
            </w:r>
            <w:r w:rsidRPr="00433344">
              <w:rPr>
                <w:rFonts w:cs="Arial"/>
              </w:rPr>
              <w:t>Intrusion alarms installed wherever practical.  Centrally monitored, tied to CCTV system.  Connected to police.  Tested regularly</w:t>
            </w:r>
            <w:r>
              <w:rPr>
                <w:rFonts w:cs="Arial"/>
              </w:rPr>
              <w:t>.</w:t>
            </w:r>
          </w:p>
          <w:p w:rsidR="00934350" w:rsidRDefault="00934350" w:rsidP="001D6BD2">
            <w:pPr>
              <w:contextualSpacing/>
            </w:pPr>
            <w:r>
              <w:rPr>
                <w:rFonts w:cs="Arial"/>
                <w:b/>
                <w:i/>
              </w:rPr>
              <w:lastRenderedPageBreak/>
              <w:t>Contingency for Higher Threat Levels:</w:t>
            </w:r>
            <w:r>
              <w:rPr>
                <w:rFonts w:cs="Arial"/>
              </w:rPr>
              <w:t xml:space="preserve"> (a) </w:t>
            </w:r>
            <w:r w:rsidRPr="00433344">
              <w:t>Critical areas are swept for electronic eavesdropping devices</w:t>
            </w:r>
            <w:r>
              <w:t xml:space="preserve">. (b) </w:t>
            </w:r>
            <w:r w:rsidRPr="00433344">
              <w:t>Consider closing/securing minimum use areas</w:t>
            </w:r>
            <w:r>
              <w:t xml:space="preserve">. (c) </w:t>
            </w:r>
            <w:r w:rsidRPr="00433344">
              <w:t>Intrusion prevention mechanisms increased</w:t>
            </w:r>
            <w:r>
              <w:t xml:space="preserve">. (d) </w:t>
            </w:r>
            <w:r w:rsidRPr="00433344">
              <w:t>Blast protection of critical structures enhanced</w:t>
            </w:r>
            <w:r>
              <w:t>.</w:t>
            </w:r>
          </w:p>
          <w:p w:rsidR="00934350" w:rsidRPr="0055700A" w:rsidRDefault="00934350" w:rsidP="001D6BD2">
            <w:pPr>
              <w:contextualSpacing/>
              <w:rPr>
                <w:rFonts w:cs="Arial"/>
                <w:b/>
              </w:rPr>
            </w:pPr>
          </w:p>
        </w:tc>
      </w:tr>
      <w:tr w:rsidR="00934350" w:rsidRPr="007E56C9" w:rsidTr="001D6BD2">
        <w:tc>
          <w:tcPr>
            <w:tcW w:w="5000" w:type="pct"/>
            <w:gridSpan w:val="2"/>
            <w:shd w:val="clear" w:color="auto" w:fill="auto"/>
          </w:tcPr>
          <w:p w:rsidR="00EC3B73" w:rsidRDefault="00EC3B73" w:rsidP="00EC3B73">
            <w:pPr>
              <w:rPr>
                <w:b/>
                <w:bCs/>
                <w:i/>
                <w:lang w:val="en-CA" w:eastAsia="en-CA"/>
              </w:rPr>
            </w:pPr>
            <w:permStart w:id="1026253798" w:edGrp="everyone"/>
            <w:r w:rsidRPr="009873BE">
              <w:rPr>
                <w:b/>
                <w:bCs/>
                <w:i/>
                <w:lang w:val="en-CA" w:eastAsia="en-CA"/>
              </w:rPr>
              <w:lastRenderedPageBreak/>
              <w:t>For each subheading as detailed above, please comment on both how the threat response plan addresses the topic and describe any specific security measures implemented at the site.</w:t>
            </w:r>
          </w:p>
          <w:p w:rsidR="00EC3B73" w:rsidRDefault="00EC3B73" w:rsidP="001D6BD2">
            <w:pPr>
              <w:rPr>
                <w:rFonts w:cs="Arial"/>
                <w:b/>
                <w:u w:val="single"/>
              </w:rPr>
            </w:pPr>
          </w:p>
          <w:p w:rsidR="00934350" w:rsidRPr="001D6BD2" w:rsidRDefault="001D6BD2" w:rsidP="001D6BD2">
            <w:pPr>
              <w:rPr>
                <w:rFonts w:cs="Arial"/>
                <w:b/>
                <w:u w:val="single"/>
              </w:rPr>
            </w:pPr>
            <w:r>
              <w:rPr>
                <w:rFonts w:cs="Arial"/>
                <w:b/>
                <w:u w:val="single"/>
              </w:rPr>
              <w:t>Systems</w:t>
            </w:r>
          </w:p>
          <w:p w:rsidR="00934350" w:rsidRDefault="00934350" w:rsidP="001D6BD2">
            <w:pPr>
              <w:rPr>
                <w:rFonts w:cs="Arial"/>
              </w:rPr>
            </w:pPr>
          </w:p>
          <w:p w:rsidR="0009499D" w:rsidRDefault="0009499D" w:rsidP="001D6BD2">
            <w:pPr>
              <w:rPr>
                <w:rFonts w:cs="Arial"/>
                <w:b/>
                <w:u w:val="single"/>
              </w:rPr>
            </w:pPr>
          </w:p>
          <w:p w:rsidR="00934350" w:rsidRPr="001D6BD2" w:rsidRDefault="001D6BD2" w:rsidP="001D6BD2">
            <w:pPr>
              <w:rPr>
                <w:rFonts w:cs="Arial"/>
                <w:b/>
                <w:u w:val="single"/>
              </w:rPr>
            </w:pPr>
            <w:r>
              <w:rPr>
                <w:rFonts w:cs="Arial"/>
                <w:b/>
                <w:u w:val="single"/>
              </w:rPr>
              <w:t>Doors</w:t>
            </w:r>
          </w:p>
          <w:p w:rsidR="00934350" w:rsidRDefault="00934350" w:rsidP="001D6BD2">
            <w:pPr>
              <w:rPr>
                <w:rFonts w:cs="Arial"/>
              </w:rPr>
            </w:pPr>
          </w:p>
          <w:p w:rsidR="0009499D" w:rsidRDefault="0009499D" w:rsidP="001D6BD2">
            <w:pPr>
              <w:rPr>
                <w:rFonts w:cs="Arial"/>
                <w:b/>
                <w:u w:val="single"/>
              </w:rPr>
            </w:pPr>
          </w:p>
          <w:p w:rsidR="001D6BD2" w:rsidRPr="001D6BD2" w:rsidRDefault="001D6BD2" w:rsidP="001D6BD2">
            <w:pPr>
              <w:rPr>
                <w:rFonts w:cs="Arial"/>
                <w:b/>
                <w:u w:val="single"/>
              </w:rPr>
            </w:pPr>
            <w:r>
              <w:rPr>
                <w:rFonts w:cs="Arial"/>
                <w:b/>
                <w:u w:val="single"/>
              </w:rPr>
              <w:t>Windows</w:t>
            </w:r>
          </w:p>
          <w:p w:rsidR="001D6BD2" w:rsidRDefault="001D6BD2" w:rsidP="001D6BD2">
            <w:pPr>
              <w:rPr>
                <w:rFonts w:cs="Arial"/>
              </w:rPr>
            </w:pPr>
          </w:p>
          <w:p w:rsidR="0009499D" w:rsidRDefault="0009499D" w:rsidP="001D6BD2">
            <w:pPr>
              <w:rPr>
                <w:rFonts w:cs="Arial"/>
                <w:b/>
                <w:u w:val="single"/>
              </w:rPr>
            </w:pPr>
          </w:p>
          <w:p w:rsidR="001D6BD2" w:rsidRPr="001D6BD2" w:rsidRDefault="001D6BD2" w:rsidP="001D6BD2">
            <w:pPr>
              <w:rPr>
                <w:rFonts w:cs="Arial"/>
                <w:b/>
                <w:u w:val="single"/>
              </w:rPr>
            </w:pPr>
            <w:r>
              <w:rPr>
                <w:rFonts w:cs="Arial"/>
                <w:b/>
                <w:u w:val="single"/>
              </w:rPr>
              <w:t>Other Access Points</w:t>
            </w:r>
          </w:p>
          <w:p w:rsidR="001D6BD2" w:rsidRDefault="001D6BD2" w:rsidP="001D6BD2">
            <w:pPr>
              <w:rPr>
                <w:rFonts w:cs="Arial"/>
              </w:rPr>
            </w:pPr>
          </w:p>
          <w:p w:rsidR="0009499D" w:rsidRDefault="0009499D" w:rsidP="001D6BD2">
            <w:pPr>
              <w:rPr>
                <w:rFonts w:cs="Arial"/>
                <w:b/>
                <w:u w:val="single"/>
              </w:rPr>
            </w:pPr>
          </w:p>
          <w:p w:rsidR="001D6BD2" w:rsidRPr="001D6BD2" w:rsidRDefault="001D6BD2" w:rsidP="001D6BD2">
            <w:pPr>
              <w:rPr>
                <w:rFonts w:cs="Arial"/>
                <w:b/>
                <w:u w:val="single"/>
              </w:rPr>
            </w:pPr>
            <w:r>
              <w:rPr>
                <w:rFonts w:cs="Arial"/>
                <w:b/>
                <w:u w:val="single"/>
              </w:rPr>
              <w:t>Lighting</w:t>
            </w:r>
          </w:p>
          <w:p w:rsidR="001D6BD2" w:rsidRDefault="001D6BD2" w:rsidP="001D6BD2">
            <w:pPr>
              <w:rPr>
                <w:rFonts w:cs="Arial"/>
              </w:rPr>
            </w:pPr>
          </w:p>
          <w:p w:rsidR="0009499D" w:rsidRDefault="0009499D" w:rsidP="001D6BD2">
            <w:pPr>
              <w:rPr>
                <w:rFonts w:cs="Arial"/>
                <w:b/>
                <w:u w:val="single"/>
              </w:rPr>
            </w:pPr>
          </w:p>
          <w:p w:rsidR="001D6BD2" w:rsidRPr="001D6BD2" w:rsidRDefault="001D6BD2" w:rsidP="001D6BD2">
            <w:pPr>
              <w:rPr>
                <w:rFonts w:cs="Arial"/>
                <w:b/>
                <w:u w:val="single"/>
              </w:rPr>
            </w:pPr>
            <w:r>
              <w:rPr>
                <w:rFonts w:cs="Arial"/>
                <w:b/>
                <w:u w:val="single"/>
              </w:rPr>
              <w:t>Alarms</w:t>
            </w:r>
          </w:p>
          <w:p w:rsidR="001D6BD2" w:rsidRDefault="001D6BD2" w:rsidP="001D6BD2">
            <w:pPr>
              <w:rPr>
                <w:rFonts w:cs="Arial"/>
              </w:rPr>
            </w:pPr>
          </w:p>
          <w:p w:rsidR="0009499D" w:rsidRDefault="0009499D" w:rsidP="001D6BD2">
            <w:pPr>
              <w:rPr>
                <w:rFonts w:cs="Arial"/>
                <w:b/>
                <w:u w:val="single"/>
              </w:rPr>
            </w:pPr>
          </w:p>
          <w:p w:rsidR="001D6BD2" w:rsidRPr="001D6BD2" w:rsidRDefault="001D6BD2" w:rsidP="001D6BD2">
            <w:pPr>
              <w:rPr>
                <w:rFonts w:cs="Arial"/>
                <w:b/>
                <w:u w:val="single"/>
              </w:rPr>
            </w:pPr>
            <w:r>
              <w:rPr>
                <w:rFonts w:cs="Arial"/>
                <w:b/>
                <w:u w:val="single"/>
              </w:rPr>
              <w:t>Contingency for Higher Threat Levels</w:t>
            </w:r>
          </w:p>
          <w:p w:rsidR="00975E61" w:rsidRDefault="00975E61" w:rsidP="001D6BD2">
            <w:pPr>
              <w:rPr>
                <w:rFonts w:cs="Arial"/>
              </w:rPr>
            </w:pPr>
          </w:p>
          <w:p w:rsidR="001D6BD2" w:rsidRPr="000557DE" w:rsidRDefault="001D6BD2" w:rsidP="001D6BD2">
            <w:pPr>
              <w:rPr>
                <w:rFonts w:cs="Arial"/>
              </w:rPr>
            </w:pPr>
          </w:p>
        </w:tc>
      </w:tr>
      <w:permEnd w:id="1026253798"/>
      <w:tr w:rsidR="00934350" w:rsidRPr="007E56C9" w:rsidTr="001D6BD2">
        <w:tc>
          <w:tcPr>
            <w:tcW w:w="529" w:type="pct"/>
            <w:shd w:val="clear" w:color="auto" w:fill="D9D9D9" w:themeFill="background1" w:themeFillShade="D9"/>
          </w:tcPr>
          <w:p w:rsidR="00934350" w:rsidRPr="007E56C9" w:rsidRDefault="00934350" w:rsidP="001D6BD2">
            <w:pPr>
              <w:ind w:right="68"/>
              <w:jc w:val="right"/>
              <w:rPr>
                <w:rFonts w:cs="Arial"/>
                <w:b/>
              </w:rPr>
            </w:pPr>
            <w:r>
              <w:rPr>
                <w:rFonts w:cs="Arial"/>
                <w:b/>
              </w:rPr>
              <w:t>B.</w:t>
            </w:r>
          </w:p>
        </w:tc>
        <w:tc>
          <w:tcPr>
            <w:tcW w:w="4471" w:type="pct"/>
            <w:shd w:val="clear" w:color="auto" w:fill="D9D9D9" w:themeFill="background1" w:themeFillShade="D9"/>
          </w:tcPr>
          <w:p w:rsidR="00934350" w:rsidRPr="007E56C9" w:rsidRDefault="00934350" w:rsidP="001D6BD2">
            <w:pPr>
              <w:contextualSpacing/>
              <w:rPr>
                <w:rFonts w:cs="Arial"/>
                <w:b/>
              </w:rPr>
            </w:pPr>
            <w:r w:rsidRPr="007E56C9">
              <w:rPr>
                <w:rFonts w:cs="Arial"/>
                <w:b/>
              </w:rPr>
              <w:t>Commodities</w:t>
            </w:r>
          </w:p>
        </w:tc>
      </w:tr>
      <w:tr w:rsidR="00934350" w:rsidRPr="007E56C9" w:rsidTr="001D6BD2">
        <w:tc>
          <w:tcPr>
            <w:tcW w:w="529" w:type="pct"/>
            <w:shd w:val="clear" w:color="auto" w:fill="D9D9D9" w:themeFill="background1" w:themeFillShade="D9"/>
          </w:tcPr>
          <w:p w:rsidR="00934350" w:rsidRPr="007E56C9" w:rsidRDefault="00934350" w:rsidP="001D6BD2">
            <w:pPr>
              <w:ind w:right="68"/>
              <w:contextualSpacing/>
              <w:jc w:val="right"/>
              <w:rPr>
                <w:rFonts w:cs="Arial"/>
                <w:b/>
              </w:rPr>
            </w:pPr>
          </w:p>
        </w:tc>
        <w:tc>
          <w:tcPr>
            <w:tcW w:w="4471" w:type="pct"/>
            <w:shd w:val="clear" w:color="auto" w:fill="D9D9D9" w:themeFill="background1" w:themeFillShade="D9"/>
          </w:tcPr>
          <w:p w:rsidR="00934350" w:rsidRDefault="00934350" w:rsidP="001D6BD2">
            <w:pPr>
              <w:contextualSpacing/>
              <w:rPr>
                <w:rFonts w:cs="Arial"/>
              </w:rPr>
            </w:pPr>
            <w:r w:rsidRPr="007E56C9">
              <w:rPr>
                <w:rFonts w:cs="Arial"/>
                <w:b/>
                <w:i/>
              </w:rPr>
              <w:t>Screening</w:t>
            </w:r>
            <w:r w:rsidRPr="00DF51A5">
              <w:rPr>
                <w:rFonts w:cs="Arial"/>
              </w:rPr>
              <w:t xml:space="preserve"> </w:t>
            </w:r>
            <w:r>
              <w:rPr>
                <w:rFonts w:cs="Arial"/>
              </w:rPr>
              <w:t xml:space="preserve">- </w:t>
            </w:r>
            <w:r>
              <w:t>Suppliers of HAZMAT and critical material known to be reliable; drivers and staff properly cleared</w:t>
            </w:r>
          </w:p>
          <w:p w:rsidR="00934350" w:rsidRDefault="00934350" w:rsidP="001D6BD2">
            <w:pPr>
              <w:rPr>
                <w:rFonts w:cs="Arial"/>
              </w:rPr>
            </w:pPr>
            <w:r w:rsidRPr="007E56C9">
              <w:rPr>
                <w:rFonts w:cs="Arial"/>
                <w:b/>
                <w:i/>
              </w:rPr>
              <w:t>Control Movement</w:t>
            </w:r>
            <w:r w:rsidRPr="008F0708">
              <w:rPr>
                <w:rFonts w:cs="Arial"/>
              </w:rPr>
              <w:t xml:space="preserve"> </w:t>
            </w:r>
            <w:r>
              <w:rPr>
                <w:rFonts w:cs="Arial"/>
              </w:rPr>
              <w:t>– Record kept of</w:t>
            </w:r>
            <w:r w:rsidRPr="008F0708">
              <w:rPr>
                <w:rFonts w:cs="Arial"/>
              </w:rPr>
              <w:t xml:space="preserve"> volume an</w:t>
            </w:r>
            <w:r>
              <w:rPr>
                <w:rFonts w:cs="Arial"/>
              </w:rPr>
              <w:t xml:space="preserve">d locations of HazMat on site. </w:t>
            </w:r>
            <w:r w:rsidRPr="008F0708">
              <w:rPr>
                <w:rFonts w:cs="Arial"/>
              </w:rPr>
              <w:t>Dates of expected orders given to security personnel.</w:t>
            </w:r>
            <w:r>
              <w:rPr>
                <w:rFonts w:cs="Arial"/>
              </w:rPr>
              <w:t xml:space="preserve"> </w:t>
            </w:r>
            <w:r w:rsidRPr="008F0708">
              <w:rPr>
                <w:rFonts w:cs="Arial"/>
              </w:rPr>
              <w:t>Secure procedures followed upon receipt, movement, and storage of HazMat.</w:t>
            </w:r>
          </w:p>
          <w:p w:rsidR="00934350" w:rsidRDefault="00934350" w:rsidP="001D6BD2">
            <w:pPr>
              <w:rPr>
                <w:rFonts w:cs="Arial"/>
              </w:rPr>
            </w:pPr>
            <w:r w:rsidRPr="007E56C9">
              <w:rPr>
                <w:rFonts w:cs="Arial"/>
                <w:b/>
                <w:i/>
              </w:rPr>
              <w:t>Redundancy</w:t>
            </w:r>
            <w:r w:rsidRPr="008F0708">
              <w:rPr>
                <w:rFonts w:cs="Arial"/>
              </w:rPr>
              <w:t xml:space="preserve"> </w:t>
            </w:r>
            <w:r>
              <w:rPr>
                <w:rFonts w:cs="Arial"/>
              </w:rPr>
              <w:t xml:space="preserve">- </w:t>
            </w:r>
            <w:r w:rsidRPr="008F0708">
              <w:rPr>
                <w:rFonts w:cs="Arial"/>
              </w:rPr>
              <w:t>Keep updated list of alternate suppliers. Keep sufficient amount of supplies on hand for higher levels of security.</w:t>
            </w:r>
          </w:p>
          <w:p w:rsidR="00934350" w:rsidRDefault="00934350" w:rsidP="001D6BD2">
            <w:pPr>
              <w:rPr>
                <w:rFonts w:cs="Arial"/>
              </w:rPr>
            </w:pPr>
            <w:r w:rsidRPr="007E56C9">
              <w:rPr>
                <w:rFonts w:cs="Arial"/>
                <w:b/>
                <w:i/>
              </w:rPr>
              <w:t>Storage</w:t>
            </w:r>
            <w:r w:rsidRPr="007E56C9">
              <w:rPr>
                <w:rFonts w:cs="Arial"/>
              </w:rPr>
              <w:t xml:space="preserve"> </w:t>
            </w:r>
            <w:r>
              <w:rPr>
                <w:rFonts w:cs="Arial"/>
              </w:rPr>
              <w:t xml:space="preserve">- </w:t>
            </w:r>
            <w:r w:rsidRPr="007E56C9">
              <w:rPr>
                <w:rFonts w:cs="Arial"/>
              </w:rPr>
              <w:t>Critical and hazardous material securely stored, available on a need basis only</w:t>
            </w:r>
            <w:r>
              <w:rPr>
                <w:rFonts w:cs="Arial"/>
              </w:rPr>
              <w:t>.</w:t>
            </w:r>
          </w:p>
          <w:p w:rsidR="00934350" w:rsidRPr="007E56C9" w:rsidRDefault="00934350" w:rsidP="001D6BD2">
            <w:pPr>
              <w:contextualSpacing/>
              <w:rPr>
                <w:rFonts w:cs="Arial"/>
                <w:b/>
                <w:i/>
              </w:rPr>
            </w:pPr>
          </w:p>
        </w:tc>
      </w:tr>
      <w:tr w:rsidR="00934350" w:rsidRPr="007E56C9" w:rsidTr="001D6BD2">
        <w:tc>
          <w:tcPr>
            <w:tcW w:w="5000" w:type="pct"/>
            <w:gridSpan w:val="2"/>
            <w:shd w:val="clear" w:color="auto" w:fill="auto"/>
          </w:tcPr>
          <w:p w:rsidR="00EC3B73" w:rsidRDefault="00EC3B73" w:rsidP="00EC3B73">
            <w:pPr>
              <w:rPr>
                <w:b/>
                <w:bCs/>
                <w:i/>
                <w:lang w:val="en-CA" w:eastAsia="en-CA"/>
              </w:rPr>
            </w:pPr>
            <w:permStart w:id="631530136" w:edGrp="everyone"/>
            <w:r w:rsidRPr="009873BE">
              <w:rPr>
                <w:b/>
                <w:bCs/>
                <w:i/>
                <w:lang w:val="en-CA" w:eastAsia="en-CA"/>
              </w:rPr>
              <w:t>For each subheading as detailed above, please comment on both how the threat response plan addresses the topic and describe any specific security measures implemented at the site.</w:t>
            </w:r>
          </w:p>
          <w:p w:rsidR="00EC3B73" w:rsidRDefault="00EC3B73" w:rsidP="001D6BD2">
            <w:pPr>
              <w:rPr>
                <w:rFonts w:cs="Arial"/>
                <w:b/>
                <w:u w:val="single"/>
              </w:rPr>
            </w:pPr>
          </w:p>
          <w:p w:rsidR="00934350" w:rsidRPr="001D6BD2" w:rsidRDefault="001D6BD2" w:rsidP="001D6BD2">
            <w:pPr>
              <w:rPr>
                <w:rFonts w:cs="Arial"/>
                <w:b/>
                <w:u w:val="single"/>
              </w:rPr>
            </w:pPr>
            <w:r>
              <w:rPr>
                <w:rFonts w:cs="Arial"/>
                <w:b/>
                <w:u w:val="single"/>
              </w:rPr>
              <w:t>Screening</w:t>
            </w:r>
          </w:p>
          <w:p w:rsidR="00934350" w:rsidRDefault="00934350" w:rsidP="001D6BD2">
            <w:pPr>
              <w:rPr>
                <w:rFonts w:cs="Arial"/>
              </w:rPr>
            </w:pPr>
          </w:p>
          <w:p w:rsidR="0009499D" w:rsidRDefault="0009499D" w:rsidP="001D6BD2">
            <w:pPr>
              <w:rPr>
                <w:rFonts w:cs="Arial"/>
                <w:b/>
                <w:u w:val="single"/>
              </w:rPr>
            </w:pPr>
          </w:p>
          <w:p w:rsidR="006B30EF" w:rsidRPr="001D6BD2" w:rsidRDefault="001D6BD2" w:rsidP="001D6BD2">
            <w:pPr>
              <w:rPr>
                <w:rFonts w:cs="Arial"/>
                <w:b/>
                <w:u w:val="single"/>
              </w:rPr>
            </w:pPr>
            <w:r>
              <w:rPr>
                <w:rFonts w:cs="Arial"/>
                <w:b/>
                <w:u w:val="single"/>
              </w:rPr>
              <w:t>Control Movement</w:t>
            </w:r>
          </w:p>
          <w:p w:rsidR="006B30EF" w:rsidRDefault="006B30EF" w:rsidP="001D6BD2">
            <w:pPr>
              <w:rPr>
                <w:rFonts w:cs="Arial"/>
              </w:rPr>
            </w:pPr>
          </w:p>
          <w:p w:rsidR="006B30EF" w:rsidRDefault="006B30EF" w:rsidP="001D6BD2">
            <w:pPr>
              <w:rPr>
                <w:rFonts w:cs="Arial"/>
              </w:rPr>
            </w:pPr>
          </w:p>
          <w:p w:rsidR="001D6BD2" w:rsidRPr="001D6BD2" w:rsidRDefault="001D6BD2" w:rsidP="001D6BD2">
            <w:pPr>
              <w:rPr>
                <w:rFonts w:cs="Arial"/>
                <w:b/>
                <w:u w:val="single"/>
              </w:rPr>
            </w:pPr>
            <w:r>
              <w:rPr>
                <w:rFonts w:cs="Arial"/>
                <w:b/>
                <w:u w:val="single"/>
              </w:rPr>
              <w:t>Redundancy</w:t>
            </w:r>
          </w:p>
          <w:p w:rsidR="006B30EF" w:rsidRDefault="006B30EF" w:rsidP="001D6BD2">
            <w:pPr>
              <w:rPr>
                <w:rFonts w:cs="Arial"/>
              </w:rPr>
            </w:pPr>
          </w:p>
          <w:p w:rsidR="0009499D" w:rsidRDefault="0009499D" w:rsidP="001D6BD2">
            <w:pPr>
              <w:rPr>
                <w:rFonts w:cs="Arial"/>
                <w:b/>
                <w:u w:val="single"/>
              </w:rPr>
            </w:pPr>
          </w:p>
          <w:p w:rsidR="001D6BD2" w:rsidRPr="001D6BD2" w:rsidRDefault="001D6BD2" w:rsidP="001D6BD2">
            <w:pPr>
              <w:rPr>
                <w:rFonts w:cs="Arial"/>
                <w:b/>
                <w:u w:val="single"/>
              </w:rPr>
            </w:pPr>
            <w:r>
              <w:rPr>
                <w:rFonts w:cs="Arial"/>
                <w:b/>
                <w:u w:val="single"/>
              </w:rPr>
              <w:t>Storage</w:t>
            </w:r>
          </w:p>
          <w:p w:rsidR="001D6BD2" w:rsidRDefault="001D6BD2" w:rsidP="001D6BD2">
            <w:pPr>
              <w:rPr>
                <w:rFonts w:cs="Arial"/>
              </w:rPr>
            </w:pPr>
          </w:p>
          <w:p w:rsidR="0009499D" w:rsidRPr="000557DE" w:rsidRDefault="0009499D" w:rsidP="001D6BD2">
            <w:pPr>
              <w:rPr>
                <w:rFonts w:cs="Arial"/>
              </w:rPr>
            </w:pPr>
          </w:p>
        </w:tc>
      </w:tr>
      <w:permEnd w:id="631530136"/>
      <w:tr w:rsidR="00934350" w:rsidRPr="007E56C9" w:rsidTr="001D6BD2">
        <w:tc>
          <w:tcPr>
            <w:tcW w:w="529" w:type="pct"/>
            <w:shd w:val="clear" w:color="auto" w:fill="D9D9D9" w:themeFill="background1" w:themeFillShade="D9"/>
          </w:tcPr>
          <w:p w:rsidR="00934350" w:rsidRPr="007E56C9" w:rsidRDefault="00934350" w:rsidP="001D6BD2">
            <w:pPr>
              <w:ind w:right="68"/>
              <w:jc w:val="right"/>
              <w:rPr>
                <w:rFonts w:cs="Arial"/>
                <w:b/>
              </w:rPr>
            </w:pPr>
            <w:r>
              <w:rPr>
                <w:rFonts w:cs="Arial"/>
                <w:b/>
              </w:rPr>
              <w:lastRenderedPageBreak/>
              <w:t>C.</w:t>
            </w:r>
          </w:p>
        </w:tc>
        <w:tc>
          <w:tcPr>
            <w:tcW w:w="4471" w:type="pct"/>
            <w:shd w:val="clear" w:color="auto" w:fill="D9D9D9" w:themeFill="background1" w:themeFillShade="D9"/>
          </w:tcPr>
          <w:p w:rsidR="00934350" w:rsidRPr="007E56C9" w:rsidRDefault="00934350" w:rsidP="001D6BD2">
            <w:pPr>
              <w:contextualSpacing/>
              <w:rPr>
                <w:rFonts w:cs="Arial"/>
                <w:b/>
              </w:rPr>
            </w:pPr>
            <w:r w:rsidRPr="007E56C9">
              <w:rPr>
                <w:rFonts w:cs="Arial"/>
                <w:b/>
              </w:rPr>
              <w:t>Equipment</w:t>
            </w:r>
          </w:p>
        </w:tc>
      </w:tr>
      <w:tr w:rsidR="00934350" w:rsidRPr="007E56C9" w:rsidTr="001D6BD2">
        <w:tc>
          <w:tcPr>
            <w:tcW w:w="529" w:type="pct"/>
            <w:shd w:val="clear" w:color="auto" w:fill="D9D9D9" w:themeFill="background1" w:themeFillShade="D9"/>
          </w:tcPr>
          <w:p w:rsidR="00934350" w:rsidRPr="007E56C9" w:rsidRDefault="00934350" w:rsidP="001D6BD2">
            <w:pPr>
              <w:ind w:right="68"/>
              <w:contextualSpacing/>
              <w:jc w:val="right"/>
              <w:rPr>
                <w:rFonts w:cs="Arial"/>
                <w:b/>
              </w:rPr>
            </w:pPr>
          </w:p>
        </w:tc>
        <w:tc>
          <w:tcPr>
            <w:tcW w:w="4471" w:type="pct"/>
            <w:shd w:val="clear" w:color="auto" w:fill="D9D9D9" w:themeFill="background1" w:themeFillShade="D9"/>
          </w:tcPr>
          <w:p w:rsidR="00934350" w:rsidRDefault="00934350" w:rsidP="001D6BD2">
            <w:pPr>
              <w:rPr>
                <w:rFonts w:cs="Arial"/>
              </w:rPr>
            </w:pPr>
            <w:r w:rsidRPr="007E56C9">
              <w:rPr>
                <w:rFonts w:cs="Arial"/>
                <w:b/>
                <w:i/>
              </w:rPr>
              <w:t>Storage/Movement</w:t>
            </w:r>
            <w:r w:rsidRPr="00D355B4">
              <w:rPr>
                <w:rFonts w:cs="Arial"/>
              </w:rPr>
              <w:t xml:space="preserve"> </w:t>
            </w:r>
            <w:r>
              <w:rPr>
                <w:rFonts w:cs="Arial"/>
              </w:rPr>
              <w:t xml:space="preserve">- </w:t>
            </w:r>
            <w:r w:rsidRPr="00D355B4">
              <w:rPr>
                <w:rFonts w:cs="Arial"/>
              </w:rPr>
              <w:t>Secure storage of essential equipment with same priority as essential areas of site.</w:t>
            </w:r>
            <w:r>
              <w:rPr>
                <w:rFonts w:cs="Arial"/>
              </w:rPr>
              <w:t xml:space="preserve"> </w:t>
            </w:r>
            <w:r w:rsidRPr="00D355B4">
              <w:rPr>
                <w:rFonts w:cs="Arial"/>
              </w:rPr>
              <w:t>Movement of essential equipment controlled, current inventory maintained.</w:t>
            </w:r>
          </w:p>
          <w:p w:rsidR="00934350" w:rsidRDefault="00934350" w:rsidP="001D6BD2">
            <w:pPr>
              <w:contextualSpacing/>
              <w:rPr>
                <w:rFonts w:cs="Arial"/>
              </w:rPr>
            </w:pPr>
            <w:r>
              <w:rPr>
                <w:rFonts w:cs="Arial"/>
                <w:b/>
                <w:i/>
              </w:rPr>
              <w:t>Identification</w:t>
            </w:r>
            <w:r>
              <w:rPr>
                <w:rFonts w:cs="Arial"/>
              </w:rPr>
              <w:t xml:space="preserve"> - </w:t>
            </w:r>
            <w:r w:rsidRPr="007E56C9">
              <w:rPr>
                <w:rFonts w:cs="Arial"/>
              </w:rPr>
              <w:t>Equipment identified via barcode or engraving; ID tied to inventory, updated regularly</w:t>
            </w:r>
            <w:r>
              <w:rPr>
                <w:rFonts w:cs="Arial"/>
              </w:rPr>
              <w:t>.</w:t>
            </w:r>
          </w:p>
          <w:p w:rsidR="00934350" w:rsidRDefault="00934350" w:rsidP="001D6BD2">
            <w:pPr>
              <w:rPr>
                <w:rFonts w:cs="Arial"/>
              </w:rPr>
            </w:pPr>
            <w:r w:rsidRPr="007E56C9">
              <w:rPr>
                <w:rFonts w:cs="Arial"/>
                <w:b/>
                <w:i/>
              </w:rPr>
              <w:t>Maintenance</w:t>
            </w:r>
            <w:r w:rsidRPr="00D355B4">
              <w:rPr>
                <w:rFonts w:cs="Arial"/>
              </w:rPr>
              <w:t xml:space="preserve"> </w:t>
            </w:r>
            <w:r>
              <w:rPr>
                <w:rFonts w:cs="Arial"/>
              </w:rPr>
              <w:t xml:space="preserve">- </w:t>
            </w:r>
            <w:r w:rsidRPr="00D355B4">
              <w:rPr>
                <w:rFonts w:cs="Arial"/>
              </w:rPr>
              <w:t>Off-site maintenance of equipment done by screened personnel.</w:t>
            </w:r>
            <w:r>
              <w:rPr>
                <w:rFonts w:cs="Arial"/>
              </w:rPr>
              <w:t xml:space="preserve"> </w:t>
            </w:r>
            <w:r w:rsidRPr="00D355B4">
              <w:rPr>
                <w:rFonts w:cs="Arial"/>
              </w:rPr>
              <w:t>Plan to conduct maintenance on-site at higher threat levels.</w:t>
            </w:r>
            <w:r>
              <w:rPr>
                <w:rFonts w:cs="Arial"/>
              </w:rPr>
              <w:t xml:space="preserve"> </w:t>
            </w:r>
            <w:r w:rsidRPr="00D355B4">
              <w:rPr>
                <w:rFonts w:cs="Arial"/>
              </w:rPr>
              <w:t>If on-site maintenance is routine, maintain sufficient supplies/parts on site.</w:t>
            </w:r>
          </w:p>
          <w:p w:rsidR="00934350" w:rsidRDefault="00934350" w:rsidP="001D6BD2">
            <w:pPr>
              <w:rPr>
                <w:rFonts w:cs="Arial"/>
              </w:rPr>
            </w:pPr>
            <w:r w:rsidRPr="007E56C9">
              <w:rPr>
                <w:rFonts w:cs="Arial"/>
                <w:b/>
                <w:i/>
              </w:rPr>
              <w:t>Redundancy</w:t>
            </w:r>
            <w:r w:rsidRPr="00AD1BCF">
              <w:rPr>
                <w:rFonts w:cs="Arial"/>
              </w:rPr>
              <w:t xml:space="preserve"> </w:t>
            </w:r>
            <w:r>
              <w:rPr>
                <w:rFonts w:cs="Arial"/>
              </w:rPr>
              <w:t xml:space="preserve">- </w:t>
            </w:r>
            <w:r w:rsidRPr="00AD1BCF">
              <w:rPr>
                <w:rFonts w:cs="Arial"/>
              </w:rPr>
              <w:t>Essential functions able to continue in event of equipment breakdown.</w:t>
            </w:r>
            <w:r>
              <w:rPr>
                <w:rFonts w:cs="Arial"/>
              </w:rPr>
              <w:t xml:space="preserve"> </w:t>
            </w:r>
            <w:r w:rsidRPr="00AD1BCF">
              <w:rPr>
                <w:rFonts w:cs="Arial"/>
              </w:rPr>
              <w:t>Redundant units of essential equipment maintained on site, or interdependencies with neighbouring sites established.</w:t>
            </w:r>
            <w:r>
              <w:rPr>
                <w:rFonts w:cs="Arial"/>
              </w:rPr>
              <w:t xml:space="preserve"> </w:t>
            </w:r>
            <w:r w:rsidRPr="00AD1BCF">
              <w:rPr>
                <w:rFonts w:cs="Arial"/>
              </w:rPr>
              <w:t>Plans for repairing/replacing essential equipment at higher threat levels.</w:t>
            </w:r>
          </w:p>
          <w:p w:rsidR="00934350" w:rsidRDefault="00934350" w:rsidP="001D6BD2">
            <w:pPr>
              <w:contextualSpacing/>
              <w:rPr>
                <w:rFonts w:cs="Arial"/>
              </w:rPr>
            </w:pPr>
            <w:r>
              <w:rPr>
                <w:rFonts w:cs="Arial"/>
                <w:b/>
                <w:i/>
              </w:rPr>
              <w:t>Contingency for Higher Threat Levels:</w:t>
            </w:r>
            <w:r>
              <w:rPr>
                <w:rFonts w:cs="Arial"/>
              </w:rPr>
              <w:t xml:space="preserve"> (a) </w:t>
            </w:r>
            <w:r w:rsidRPr="00D355B4">
              <w:rPr>
                <w:rFonts w:cs="Arial"/>
              </w:rPr>
              <w:t>Equipment used off-site is inspected upon return</w:t>
            </w:r>
            <w:r>
              <w:rPr>
                <w:rFonts w:cs="Arial"/>
              </w:rPr>
              <w:t xml:space="preserve">. (b) </w:t>
            </w:r>
            <w:r w:rsidRPr="00D355B4">
              <w:rPr>
                <w:rFonts w:cs="Arial"/>
              </w:rPr>
              <w:t>Essential equipment stored with 24-hr surveillance</w:t>
            </w:r>
            <w:r>
              <w:rPr>
                <w:rFonts w:cs="Arial"/>
              </w:rPr>
              <w:t xml:space="preserve">. (c) </w:t>
            </w:r>
            <w:r w:rsidRPr="00D355B4">
              <w:rPr>
                <w:rFonts w:cs="Arial"/>
              </w:rPr>
              <w:t>Conduct all equipment maintenance on-site</w:t>
            </w:r>
            <w:r>
              <w:rPr>
                <w:rFonts w:cs="Arial"/>
              </w:rPr>
              <w:t>.</w:t>
            </w:r>
          </w:p>
          <w:p w:rsidR="00934350" w:rsidRPr="007E56C9" w:rsidRDefault="00934350" w:rsidP="001D6BD2">
            <w:pPr>
              <w:contextualSpacing/>
              <w:rPr>
                <w:rFonts w:cs="Arial"/>
                <w:b/>
                <w:i/>
              </w:rPr>
            </w:pPr>
          </w:p>
        </w:tc>
      </w:tr>
      <w:tr w:rsidR="00934350" w:rsidRPr="007E56C9" w:rsidTr="001D6BD2">
        <w:tc>
          <w:tcPr>
            <w:tcW w:w="5000" w:type="pct"/>
            <w:gridSpan w:val="2"/>
            <w:shd w:val="clear" w:color="auto" w:fill="auto"/>
          </w:tcPr>
          <w:p w:rsidR="00EC3B73" w:rsidRDefault="00EC3B73" w:rsidP="00EC3B73">
            <w:pPr>
              <w:rPr>
                <w:b/>
                <w:bCs/>
                <w:i/>
                <w:lang w:val="en-CA" w:eastAsia="en-CA"/>
              </w:rPr>
            </w:pPr>
            <w:permStart w:id="1348351214" w:edGrp="everyone"/>
            <w:r w:rsidRPr="009873BE">
              <w:rPr>
                <w:b/>
                <w:bCs/>
                <w:i/>
                <w:lang w:val="en-CA" w:eastAsia="en-CA"/>
              </w:rPr>
              <w:t>For each subheading as detailed above, please comment on both how the threat response plan addresses the topic and describe any specific security measures implemented at the site.</w:t>
            </w:r>
          </w:p>
          <w:p w:rsidR="00EC3B73" w:rsidRDefault="00EC3B73" w:rsidP="001D6BD2">
            <w:pPr>
              <w:rPr>
                <w:rFonts w:cs="Arial"/>
                <w:b/>
                <w:u w:val="single"/>
              </w:rPr>
            </w:pPr>
          </w:p>
          <w:p w:rsidR="00934350" w:rsidRPr="001D6BD2" w:rsidRDefault="001D6BD2" w:rsidP="001D6BD2">
            <w:pPr>
              <w:rPr>
                <w:rFonts w:cs="Arial"/>
                <w:b/>
                <w:u w:val="single"/>
              </w:rPr>
            </w:pPr>
            <w:r>
              <w:rPr>
                <w:rFonts w:cs="Arial"/>
                <w:b/>
                <w:u w:val="single"/>
              </w:rPr>
              <w:t>Storage/Movement</w:t>
            </w:r>
          </w:p>
          <w:p w:rsidR="00934350" w:rsidRDefault="00934350" w:rsidP="001D6BD2">
            <w:pPr>
              <w:rPr>
                <w:rFonts w:cs="Arial"/>
              </w:rPr>
            </w:pPr>
          </w:p>
          <w:p w:rsidR="0009499D" w:rsidRDefault="0009499D" w:rsidP="001D6BD2">
            <w:pPr>
              <w:rPr>
                <w:rFonts w:cs="Arial"/>
                <w:b/>
                <w:u w:val="single"/>
              </w:rPr>
            </w:pPr>
          </w:p>
          <w:p w:rsidR="00934350" w:rsidRDefault="001D6BD2" w:rsidP="001D6BD2">
            <w:pPr>
              <w:rPr>
                <w:rFonts w:cs="Arial"/>
              </w:rPr>
            </w:pPr>
            <w:r>
              <w:rPr>
                <w:rFonts w:cs="Arial"/>
                <w:b/>
                <w:u w:val="single"/>
              </w:rPr>
              <w:t>Identification</w:t>
            </w:r>
          </w:p>
          <w:p w:rsidR="001D6BD2" w:rsidRDefault="001D6BD2" w:rsidP="001D6BD2">
            <w:pPr>
              <w:rPr>
                <w:rFonts w:cs="Arial"/>
              </w:rPr>
            </w:pPr>
          </w:p>
          <w:p w:rsidR="0009499D" w:rsidRDefault="0009499D" w:rsidP="001D6BD2">
            <w:pPr>
              <w:rPr>
                <w:rFonts w:cs="Arial"/>
                <w:b/>
                <w:u w:val="single"/>
              </w:rPr>
            </w:pPr>
          </w:p>
          <w:p w:rsidR="001D6BD2" w:rsidRDefault="001D6BD2" w:rsidP="001D6BD2">
            <w:pPr>
              <w:rPr>
                <w:rFonts w:cs="Arial"/>
              </w:rPr>
            </w:pPr>
            <w:r>
              <w:rPr>
                <w:rFonts w:cs="Arial"/>
                <w:b/>
                <w:u w:val="single"/>
              </w:rPr>
              <w:t>Maintenance</w:t>
            </w:r>
          </w:p>
          <w:p w:rsidR="001D6BD2" w:rsidRDefault="001D6BD2" w:rsidP="001D6BD2">
            <w:pPr>
              <w:rPr>
                <w:rFonts w:cs="Arial"/>
              </w:rPr>
            </w:pPr>
          </w:p>
          <w:p w:rsidR="0009499D" w:rsidRDefault="0009499D" w:rsidP="001D6BD2">
            <w:pPr>
              <w:rPr>
                <w:rFonts w:cs="Arial"/>
                <w:b/>
                <w:u w:val="single"/>
              </w:rPr>
            </w:pPr>
          </w:p>
          <w:p w:rsidR="001D6BD2" w:rsidRPr="001D6BD2" w:rsidRDefault="001D6BD2" w:rsidP="001D6BD2">
            <w:pPr>
              <w:rPr>
                <w:rFonts w:cs="Arial"/>
                <w:b/>
                <w:u w:val="single"/>
              </w:rPr>
            </w:pPr>
            <w:r>
              <w:rPr>
                <w:rFonts w:cs="Arial"/>
                <w:b/>
                <w:u w:val="single"/>
              </w:rPr>
              <w:t>Redundancy</w:t>
            </w:r>
          </w:p>
          <w:p w:rsidR="00934350" w:rsidRDefault="00934350" w:rsidP="001D6BD2">
            <w:pPr>
              <w:rPr>
                <w:rFonts w:cs="Arial"/>
              </w:rPr>
            </w:pPr>
          </w:p>
          <w:p w:rsidR="0009499D" w:rsidRDefault="0009499D" w:rsidP="001D6BD2">
            <w:pPr>
              <w:rPr>
                <w:rFonts w:cs="Arial"/>
                <w:b/>
                <w:u w:val="single"/>
              </w:rPr>
            </w:pPr>
          </w:p>
          <w:p w:rsidR="001D6BD2" w:rsidRDefault="001D6BD2" w:rsidP="001D6BD2">
            <w:pPr>
              <w:rPr>
                <w:rFonts w:cs="Arial"/>
              </w:rPr>
            </w:pPr>
            <w:r>
              <w:rPr>
                <w:rFonts w:cs="Arial"/>
                <w:b/>
                <w:u w:val="single"/>
              </w:rPr>
              <w:t>Contingency for Higher Threat Levels</w:t>
            </w:r>
          </w:p>
          <w:p w:rsidR="001D6BD2" w:rsidRDefault="001D6BD2" w:rsidP="001D6BD2">
            <w:pPr>
              <w:rPr>
                <w:rFonts w:cs="Arial"/>
              </w:rPr>
            </w:pPr>
          </w:p>
          <w:p w:rsidR="0009499D" w:rsidRPr="001D6BD2" w:rsidRDefault="0009499D" w:rsidP="00EC3B73">
            <w:pPr>
              <w:rPr>
                <w:rFonts w:cs="Arial"/>
              </w:rPr>
            </w:pPr>
          </w:p>
        </w:tc>
      </w:tr>
      <w:permEnd w:id="1348351214"/>
      <w:tr w:rsidR="00934350" w:rsidRPr="007E56C9" w:rsidTr="001D6BD2">
        <w:tc>
          <w:tcPr>
            <w:tcW w:w="529" w:type="pct"/>
            <w:shd w:val="clear" w:color="auto" w:fill="D9D9D9" w:themeFill="background1" w:themeFillShade="D9"/>
          </w:tcPr>
          <w:p w:rsidR="00934350" w:rsidRPr="007E56C9" w:rsidRDefault="00934350" w:rsidP="001D6BD2">
            <w:pPr>
              <w:ind w:right="68"/>
              <w:jc w:val="right"/>
              <w:rPr>
                <w:rFonts w:cs="Arial"/>
                <w:b/>
              </w:rPr>
            </w:pPr>
            <w:r>
              <w:rPr>
                <w:rFonts w:cs="Arial"/>
                <w:b/>
              </w:rPr>
              <w:lastRenderedPageBreak/>
              <w:t>D.</w:t>
            </w:r>
          </w:p>
        </w:tc>
        <w:tc>
          <w:tcPr>
            <w:tcW w:w="4471" w:type="pct"/>
            <w:shd w:val="clear" w:color="auto" w:fill="D9D9D9" w:themeFill="background1" w:themeFillShade="D9"/>
          </w:tcPr>
          <w:p w:rsidR="00934350" w:rsidRPr="007E56C9" w:rsidRDefault="00934350" w:rsidP="001D6BD2">
            <w:pPr>
              <w:contextualSpacing/>
              <w:rPr>
                <w:rFonts w:cs="Arial"/>
                <w:b/>
              </w:rPr>
            </w:pPr>
            <w:r w:rsidRPr="007E56C9">
              <w:rPr>
                <w:rFonts w:cs="Arial"/>
                <w:b/>
              </w:rPr>
              <w:t>Operations</w:t>
            </w:r>
          </w:p>
        </w:tc>
      </w:tr>
      <w:tr w:rsidR="00934350" w:rsidRPr="007E56C9" w:rsidTr="001D6BD2">
        <w:tc>
          <w:tcPr>
            <w:tcW w:w="529" w:type="pct"/>
            <w:shd w:val="clear" w:color="auto" w:fill="D9D9D9" w:themeFill="background1" w:themeFillShade="D9"/>
          </w:tcPr>
          <w:p w:rsidR="00934350" w:rsidRPr="007E56C9" w:rsidRDefault="00934350" w:rsidP="001D6BD2">
            <w:pPr>
              <w:ind w:right="68"/>
              <w:contextualSpacing/>
              <w:jc w:val="right"/>
              <w:rPr>
                <w:rFonts w:cs="Arial"/>
                <w:b/>
              </w:rPr>
            </w:pPr>
          </w:p>
        </w:tc>
        <w:tc>
          <w:tcPr>
            <w:tcW w:w="4471" w:type="pct"/>
            <w:shd w:val="clear" w:color="auto" w:fill="D9D9D9" w:themeFill="background1" w:themeFillShade="D9"/>
          </w:tcPr>
          <w:p w:rsidR="00934350" w:rsidRDefault="00934350" w:rsidP="001D6BD2">
            <w:pPr>
              <w:rPr>
                <w:rFonts w:cs="Arial"/>
              </w:rPr>
            </w:pPr>
            <w:r w:rsidRPr="007E56C9">
              <w:rPr>
                <w:rFonts w:cs="Arial"/>
                <w:b/>
                <w:i/>
              </w:rPr>
              <w:t>Prioritization</w:t>
            </w:r>
            <w:r w:rsidRPr="007E56C9">
              <w:rPr>
                <w:rFonts w:cs="Arial"/>
              </w:rPr>
              <w:t xml:space="preserve"> Critical operations identified and prioritized; vulnerabilities of each assessed; consider redundancy/mobility in even</w:t>
            </w:r>
            <w:r>
              <w:rPr>
                <w:rFonts w:cs="Arial"/>
              </w:rPr>
              <w:t>t</w:t>
            </w:r>
            <w:r w:rsidRPr="007E56C9">
              <w:rPr>
                <w:rFonts w:cs="Arial"/>
              </w:rPr>
              <w:t xml:space="preserve"> of higher security level</w:t>
            </w:r>
            <w:r>
              <w:rPr>
                <w:rFonts w:cs="Arial"/>
              </w:rPr>
              <w:t>.</w:t>
            </w:r>
          </w:p>
          <w:p w:rsidR="00934350" w:rsidRDefault="00934350" w:rsidP="001D6BD2">
            <w:pPr>
              <w:contextualSpacing/>
              <w:rPr>
                <w:rFonts w:cs="Arial"/>
              </w:rPr>
            </w:pPr>
            <w:r w:rsidRPr="007E56C9">
              <w:rPr>
                <w:rFonts w:cs="Arial"/>
                <w:b/>
                <w:i/>
              </w:rPr>
              <w:t>Location</w:t>
            </w:r>
            <w:r w:rsidRPr="00AD1BCF">
              <w:rPr>
                <w:rFonts w:cs="Arial"/>
              </w:rPr>
              <w:t xml:space="preserve"> Wherever possible, locate critical operations away from public areas and far from exterior walls/perimeter</w:t>
            </w:r>
            <w:r>
              <w:rPr>
                <w:rFonts w:cs="Arial"/>
              </w:rPr>
              <w:t>.</w:t>
            </w:r>
          </w:p>
          <w:p w:rsidR="00934350" w:rsidRDefault="00934350" w:rsidP="001D6BD2">
            <w:pPr>
              <w:contextualSpacing/>
              <w:rPr>
                <w:rFonts w:cs="Arial"/>
              </w:rPr>
            </w:pPr>
            <w:r>
              <w:rPr>
                <w:rFonts w:cs="Arial"/>
                <w:b/>
                <w:i/>
              </w:rPr>
              <w:t>Contingency for Higher Threat Levels:</w:t>
            </w:r>
            <w:r>
              <w:rPr>
                <w:rFonts w:cs="Arial"/>
              </w:rPr>
              <w:t xml:space="preserve"> (a) </w:t>
            </w:r>
            <w:r w:rsidRPr="00AD1BCF">
              <w:rPr>
                <w:rFonts w:cs="Arial"/>
              </w:rPr>
              <w:t>Relocate critical operations to a secure area</w:t>
            </w:r>
            <w:r>
              <w:rPr>
                <w:rFonts w:cs="Arial"/>
              </w:rPr>
              <w:t xml:space="preserve">. (b) </w:t>
            </w:r>
            <w:r w:rsidRPr="00AD1BCF">
              <w:rPr>
                <w:rFonts w:cs="Arial"/>
              </w:rPr>
              <w:t>Ensure financial plans can meet security requirements of higher threat levels</w:t>
            </w:r>
            <w:r>
              <w:rPr>
                <w:rFonts w:cs="Arial"/>
              </w:rPr>
              <w:t xml:space="preserve">. (c) </w:t>
            </w:r>
            <w:r w:rsidRPr="00AD1BCF">
              <w:rPr>
                <w:rFonts w:cs="Arial"/>
              </w:rPr>
              <w:t>Shut down non-essential operations</w:t>
            </w:r>
            <w:r>
              <w:rPr>
                <w:rFonts w:cs="Arial"/>
              </w:rPr>
              <w:t>.</w:t>
            </w:r>
          </w:p>
          <w:p w:rsidR="00934350" w:rsidRPr="007E56C9" w:rsidRDefault="00934350" w:rsidP="001D6BD2">
            <w:pPr>
              <w:contextualSpacing/>
              <w:rPr>
                <w:rFonts w:cs="Arial"/>
                <w:b/>
              </w:rPr>
            </w:pPr>
          </w:p>
        </w:tc>
      </w:tr>
      <w:tr w:rsidR="00934350" w:rsidRPr="007E56C9" w:rsidTr="001D6BD2">
        <w:tc>
          <w:tcPr>
            <w:tcW w:w="5000" w:type="pct"/>
            <w:gridSpan w:val="2"/>
            <w:shd w:val="clear" w:color="auto" w:fill="auto"/>
          </w:tcPr>
          <w:p w:rsidR="00EC3B73" w:rsidRDefault="00EC3B73" w:rsidP="00EC3B73">
            <w:pPr>
              <w:rPr>
                <w:b/>
                <w:bCs/>
                <w:i/>
                <w:lang w:val="en-CA" w:eastAsia="en-CA"/>
              </w:rPr>
            </w:pPr>
            <w:permStart w:id="771455795" w:edGrp="everyone"/>
            <w:r w:rsidRPr="009873BE">
              <w:rPr>
                <w:b/>
                <w:bCs/>
                <w:i/>
                <w:lang w:val="en-CA" w:eastAsia="en-CA"/>
              </w:rPr>
              <w:t>For each subheading as detailed above, please comment on both how the threat response plan addresses the topic and describe any specific security measures implemented at the site.</w:t>
            </w:r>
          </w:p>
          <w:p w:rsidR="00EC3B73" w:rsidRDefault="00EC3B73" w:rsidP="001D6BD2">
            <w:pPr>
              <w:rPr>
                <w:rFonts w:cs="Arial"/>
                <w:b/>
                <w:u w:val="single"/>
              </w:rPr>
            </w:pPr>
          </w:p>
          <w:p w:rsidR="00934350" w:rsidRPr="005C3032" w:rsidRDefault="005C3032" w:rsidP="001D6BD2">
            <w:pPr>
              <w:rPr>
                <w:rFonts w:cs="Arial"/>
                <w:b/>
                <w:u w:val="single"/>
              </w:rPr>
            </w:pPr>
            <w:r>
              <w:rPr>
                <w:rFonts w:cs="Arial"/>
                <w:b/>
                <w:u w:val="single"/>
              </w:rPr>
              <w:t>Prioritization</w:t>
            </w:r>
          </w:p>
          <w:p w:rsidR="00934350" w:rsidRDefault="00934350" w:rsidP="001D6BD2">
            <w:pPr>
              <w:rPr>
                <w:rFonts w:cs="Arial"/>
              </w:rPr>
            </w:pPr>
          </w:p>
          <w:p w:rsidR="005C3032" w:rsidRDefault="005C3032" w:rsidP="001D6BD2">
            <w:pPr>
              <w:rPr>
                <w:rFonts w:cs="Arial"/>
              </w:rPr>
            </w:pPr>
          </w:p>
          <w:p w:rsidR="005C3032" w:rsidRPr="005C3032" w:rsidRDefault="005C3032" w:rsidP="001D6BD2">
            <w:pPr>
              <w:rPr>
                <w:rFonts w:cs="Arial"/>
                <w:b/>
                <w:u w:val="single"/>
              </w:rPr>
            </w:pPr>
            <w:r>
              <w:rPr>
                <w:rFonts w:cs="Arial"/>
                <w:b/>
                <w:u w:val="single"/>
              </w:rPr>
              <w:t>Location</w:t>
            </w:r>
          </w:p>
          <w:p w:rsidR="005C3032" w:rsidRDefault="005C3032" w:rsidP="001D6BD2">
            <w:pPr>
              <w:rPr>
                <w:rFonts w:cs="Arial"/>
              </w:rPr>
            </w:pPr>
          </w:p>
          <w:p w:rsidR="005C3032" w:rsidRDefault="005C3032" w:rsidP="001D6BD2">
            <w:pPr>
              <w:rPr>
                <w:rFonts w:cs="Arial"/>
              </w:rPr>
            </w:pPr>
          </w:p>
          <w:p w:rsidR="005C3032" w:rsidRDefault="005C3032" w:rsidP="001D6BD2">
            <w:pPr>
              <w:rPr>
                <w:rFonts w:cs="Arial"/>
              </w:rPr>
            </w:pPr>
            <w:r>
              <w:rPr>
                <w:rFonts w:cs="Arial"/>
                <w:b/>
                <w:u w:val="single"/>
              </w:rPr>
              <w:t>Contingency for Higher Threat Levels</w:t>
            </w:r>
          </w:p>
          <w:p w:rsidR="005C3032" w:rsidRPr="005C3032" w:rsidRDefault="005C3032" w:rsidP="001D6BD2">
            <w:pPr>
              <w:rPr>
                <w:rFonts w:cs="Arial"/>
              </w:rPr>
            </w:pPr>
          </w:p>
          <w:p w:rsidR="00934350" w:rsidRPr="000557DE" w:rsidRDefault="00934350" w:rsidP="001D6BD2">
            <w:pPr>
              <w:rPr>
                <w:rFonts w:cs="Arial"/>
              </w:rPr>
            </w:pPr>
          </w:p>
        </w:tc>
      </w:tr>
      <w:permEnd w:id="771455795"/>
      <w:tr w:rsidR="00934350" w:rsidRPr="007E56C9" w:rsidTr="001D6BD2">
        <w:tc>
          <w:tcPr>
            <w:tcW w:w="529" w:type="pct"/>
            <w:shd w:val="clear" w:color="auto" w:fill="D9D9D9" w:themeFill="background1" w:themeFillShade="D9"/>
          </w:tcPr>
          <w:p w:rsidR="00934350" w:rsidRPr="007E56C9" w:rsidRDefault="00934350" w:rsidP="001D6BD2">
            <w:pPr>
              <w:ind w:right="68"/>
              <w:jc w:val="right"/>
              <w:rPr>
                <w:rFonts w:cs="Arial"/>
                <w:b/>
              </w:rPr>
            </w:pPr>
            <w:r>
              <w:rPr>
                <w:rFonts w:cs="Arial"/>
                <w:b/>
              </w:rPr>
              <w:t>5.</w:t>
            </w:r>
          </w:p>
        </w:tc>
        <w:tc>
          <w:tcPr>
            <w:tcW w:w="4471" w:type="pct"/>
            <w:shd w:val="clear" w:color="auto" w:fill="D9D9D9" w:themeFill="background1" w:themeFillShade="D9"/>
          </w:tcPr>
          <w:p w:rsidR="00934350" w:rsidRPr="007E56C9" w:rsidRDefault="00934350" w:rsidP="001D6BD2">
            <w:pPr>
              <w:contextualSpacing/>
              <w:rPr>
                <w:rFonts w:cs="Arial"/>
                <w:b/>
                <w:i/>
              </w:rPr>
            </w:pPr>
            <w:r w:rsidRPr="007E56C9">
              <w:rPr>
                <w:rFonts w:cs="Arial"/>
                <w:b/>
                <w:i/>
              </w:rPr>
              <w:t>ACCESS CONTROLS</w:t>
            </w:r>
          </w:p>
        </w:tc>
      </w:tr>
      <w:tr w:rsidR="00934350" w:rsidRPr="007E56C9" w:rsidTr="001D6BD2">
        <w:tc>
          <w:tcPr>
            <w:tcW w:w="529" w:type="pct"/>
            <w:shd w:val="clear" w:color="auto" w:fill="D9D9D9" w:themeFill="background1" w:themeFillShade="D9"/>
          </w:tcPr>
          <w:p w:rsidR="00934350" w:rsidRPr="007E56C9" w:rsidRDefault="00934350" w:rsidP="001D6BD2">
            <w:pPr>
              <w:ind w:right="68"/>
              <w:jc w:val="right"/>
              <w:rPr>
                <w:rFonts w:cs="Arial"/>
                <w:b/>
              </w:rPr>
            </w:pPr>
            <w:r>
              <w:rPr>
                <w:rFonts w:cs="Arial"/>
                <w:b/>
              </w:rPr>
              <w:t>A</w:t>
            </w:r>
          </w:p>
        </w:tc>
        <w:tc>
          <w:tcPr>
            <w:tcW w:w="4471" w:type="pct"/>
            <w:shd w:val="clear" w:color="auto" w:fill="D9D9D9" w:themeFill="background1" w:themeFillShade="D9"/>
          </w:tcPr>
          <w:p w:rsidR="00934350" w:rsidRPr="007E56C9" w:rsidRDefault="00934350" w:rsidP="001D6BD2">
            <w:pPr>
              <w:contextualSpacing/>
              <w:rPr>
                <w:rFonts w:cs="Arial"/>
                <w:b/>
              </w:rPr>
            </w:pPr>
            <w:r w:rsidRPr="007E56C9">
              <w:rPr>
                <w:rFonts w:cs="Arial"/>
                <w:b/>
              </w:rPr>
              <w:t>Employees/Contractors</w:t>
            </w:r>
          </w:p>
        </w:tc>
      </w:tr>
      <w:tr w:rsidR="00934350" w:rsidRPr="007E56C9" w:rsidTr="001D6BD2">
        <w:tc>
          <w:tcPr>
            <w:tcW w:w="529" w:type="pct"/>
            <w:shd w:val="clear" w:color="auto" w:fill="D9D9D9" w:themeFill="background1" w:themeFillShade="D9"/>
          </w:tcPr>
          <w:p w:rsidR="00934350" w:rsidRPr="007E56C9" w:rsidRDefault="00934350" w:rsidP="001D6BD2">
            <w:pPr>
              <w:ind w:right="68"/>
              <w:contextualSpacing/>
              <w:jc w:val="right"/>
              <w:rPr>
                <w:rFonts w:cs="Arial"/>
                <w:b/>
              </w:rPr>
            </w:pPr>
          </w:p>
        </w:tc>
        <w:tc>
          <w:tcPr>
            <w:tcW w:w="4471" w:type="pct"/>
            <w:shd w:val="clear" w:color="auto" w:fill="D9D9D9" w:themeFill="background1" w:themeFillShade="D9"/>
          </w:tcPr>
          <w:p w:rsidR="00934350" w:rsidRDefault="00934350" w:rsidP="001D6BD2">
            <w:pPr>
              <w:rPr>
                <w:rFonts w:cs="Arial"/>
              </w:rPr>
            </w:pPr>
            <w:r w:rsidRPr="007E56C9">
              <w:rPr>
                <w:rFonts w:cs="Arial"/>
                <w:b/>
                <w:i/>
              </w:rPr>
              <w:t>Screening</w:t>
            </w:r>
            <w:r w:rsidRPr="00B73399">
              <w:rPr>
                <w:rFonts w:cs="Arial"/>
              </w:rPr>
              <w:t xml:space="preserve"> </w:t>
            </w:r>
            <w:r>
              <w:rPr>
                <w:rFonts w:cs="Arial"/>
              </w:rPr>
              <w:t xml:space="preserve">- </w:t>
            </w:r>
            <w:r w:rsidRPr="00B73399">
              <w:rPr>
                <w:rFonts w:cs="Arial"/>
              </w:rPr>
              <w:t>Background checks</w:t>
            </w:r>
            <w:r>
              <w:rPr>
                <w:rFonts w:cs="Arial"/>
              </w:rPr>
              <w:t xml:space="preserve"> </w:t>
            </w:r>
            <w:r w:rsidRPr="00B73399">
              <w:rPr>
                <w:rFonts w:cs="Arial"/>
              </w:rPr>
              <w:t>conducted</w:t>
            </w:r>
            <w:r>
              <w:rPr>
                <w:rFonts w:cs="Arial"/>
              </w:rPr>
              <w:t xml:space="preserve"> </w:t>
            </w:r>
            <w:r w:rsidRPr="004D6306">
              <w:rPr>
                <w:rFonts w:cs="Arial"/>
              </w:rPr>
              <w:t>on all employees and contractors, to the extent warranted by the position</w:t>
            </w:r>
            <w:r w:rsidRPr="00B73399">
              <w:rPr>
                <w:rFonts w:cs="Arial"/>
              </w:rPr>
              <w:t>.</w:t>
            </w:r>
            <w:r>
              <w:rPr>
                <w:rFonts w:cs="Arial"/>
              </w:rPr>
              <w:t xml:space="preserve"> </w:t>
            </w:r>
            <w:r w:rsidRPr="00B73399">
              <w:rPr>
                <w:rFonts w:cs="Arial"/>
              </w:rPr>
              <w:t>Background inquiries are conducted on new suppliers.</w:t>
            </w:r>
          </w:p>
          <w:p w:rsidR="00934350" w:rsidRDefault="00934350" w:rsidP="001D6BD2">
            <w:pPr>
              <w:contextualSpacing/>
              <w:rPr>
                <w:rFonts w:cs="Arial"/>
              </w:rPr>
            </w:pPr>
            <w:r w:rsidRPr="007E56C9">
              <w:rPr>
                <w:rFonts w:cs="Arial"/>
                <w:b/>
                <w:i/>
              </w:rPr>
              <w:t>Termination/Retirement</w:t>
            </w:r>
            <w:r w:rsidRPr="007E56C9">
              <w:rPr>
                <w:rFonts w:cs="Arial"/>
              </w:rPr>
              <w:t xml:space="preserve"> </w:t>
            </w:r>
            <w:r>
              <w:rPr>
                <w:rFonts w:cs="Arial"/>
              </w:rPr>
              <w:t xml:space="preserve">- </w:t>
            </w:r>
            <w:r w:rsidRPr="007E56C9">
              <w:rPr>
                <w:rFonts w:cs="Arial"/>
              </w:rPr>
              <w:t>Policy exists for returning keys, passes, locking accounts</w:t>
            </w:r>
            <w:r>
              <w:rPr>
                <w:rFonts w:cs="Arial"/>
              </w:rPr>
              <w:t>, access codes</w:t>
            </w:r>
            <w:r w:rsidRPr="007E56C9">
              <w:rPr>
                <w:rFonts w:cs="Arial"/>
              </w:rPr>
              <w:t>.  Lock/access codes to critical areas changed as required</w:t>
            </w:r>
            <w:r>
              <w:rPr>
                <w:rFonts w:cs="Arial"/>
              </w:rPr>
              <w:t>.</w:t>
            </w:r>
          </w:p>
          <w:p w:rsidR="00934350" w:rsidRDefault="00934350" w:rsidP="001D6BD2">
            <w:pPr>
              <w:contextualSpacing/>
              <w:rPr>
                <w:rFonts w:cs="Arial"/>
              </w:rPr>
            </w:pPr>
            <w:r w:rsidRPr="007E56C9">
              <w:rPr>
                <w:rFonts w:cs="Arial"/>
                <w:b/>
                <w:i/>
              </w:rPr>
              <w:t>Roster</w:t>
            </w:r>
            <w:r w:rsidRPr="007E56C9">
              <w:rPr>
                <w:rFonts w:cs="Arial"/>
              </w:rPr>
              <w:t xml:space="preserve"> </w:t>
            </w:r>
            <w:r>
              <w:rPr>
                <w:rFonts w:cs="Arial"/>
              </w:rPr>
              <w:t xml:space="preserve">- </w:t>
            </w:r>
            <w:r w:rsidRPr="007E56C9">
              <w:rPr>
                <w:rFonts w:cs="Arial"/>
              </w:rPr>
              <w:t>Maintain a list of people that have access to the facility that identifies them by name, DOB, level of access, home address and contact numbers.</w:t>
            </w:r>
          </w:p>
          <w:p w:rsidR="00934350" w:rsidRDefault="00934350" w:rsidP="001D6BD2">
            <w:pPr>
              <w:rPr>
                <w:rFonts w:cs="Arial"/>
              </w:rPr>
            </w:pPr>
            <w:r w:rsidRPr="007E56C9">
              <w:rPr>
                <w:rFonts w:cs="Arial"/>
                <w:b/>
                <w:i/>
              </w:rPr>
              <w:t>Access Passes</w:t>
            </w:r>
            <w:r>
              <w:rPr>
                <w:rFonts w:cs="Arial"/>
              </w:rPr>
              <w:t xml:space="preserve"> - </w:t>
            </w:r>
            <w:r w:rsidRPr="007E56C9">
              <w:rPr>
                <w:rFonts w:cs="Arial"/>
              </w:rPr>
              <w:t>Employees &amp; contractors wear tamper-proof photographic ID that indicates level of access; card administration software on site; policy in place for lost/stolen ID</w:t>
            </w:r>
            <w:r>
              <w:rPr>
                <w:rFonts w:cs="Arial"/>
              </w:rPr>
              <w:t>.</w:t>
            </w:r>
          </w:p>
          <w:p w:rsidR="00934350" w:rsidRPr="007E56C9" w:rsidRDefault="00934350" w:rsidP="001D6BD2">
            <w:pPr>
              <w:contextualSpacing/>
              <w:rPr>
                <w:rFonts w:cs="Arial"/>
                <w:b/>
                <w:i/>
              </w:rPr>
            </w:pPr>
          </w:p>
        </w:tc>
      </w:tr>
      <w:tr w:rsidR="00934350" w:rsidRPr="007E56C9" w:rsidTr="001D6BD2">
        <w:tc>
          <w:tcPr>
            <w:tcW w:w="5000" w:type="pct"/>
            <w:gridSpan w:val="2"/>
            <w:shd w:val="clear" w:color="auto" w:fill="auto"/>
          </w:tcPr>
          <w:p w:rsidR="00EC3B73" w:rsidRDefault="00EC3B73" w:rsidP="00EC3B73">
            <w:pPr>
              <w:rPr>
                <w:b/>
                <w:bCs/>
                <w:i/>
                <w:lang w:val="en-CA" w:eastAsia="en-CA"/>
              </w:rPr>
            </w:pPr>
            <w:permStart w:id="1423319500" w:edGrp="everyone"/>
            <w:r w:rsidRPr="009873BE">
              <w:rPr>
                <w:b/>
                <w:bCs/>
                <w:i/>
                <w:lang w:val="en-CA" w:eastAsia="en-CA"/>
              </w:rPr>
              <w:t>For each subheading as detailed above, please comment on both how the threat response plan addresses the topic and describe any specific security measures implemented at the site.</w:t>
            </w:r>
          </w:p>
          <w:p w:rsidR="00EC3B73" w:rsidRDefault="00EC3B73" w:rsidP="001D6BD2">
            <w:pPr>
              <w:rPr>
                <w:rFonts w:cs="Arial"/>
                <w:b/>
                <w:u w:val="single"/>
              </w:rPr>
            </w:pPr>
          </w:p>
          <w:p w:rsidR="00934350" w:rsidRDefault="005C3032" w:rsidP="001D6BD2">
            <w:pPr>
              <w:rPr>
                <w:rFonts w:cs="Arial"/>
              </w:rPr>
            </w:pPr>
            <w:r>
              <w:rPr>
                <w:rFonts w:cs="Arial"/>
                <w:b/>
                <w:u w:val="single"/>
              </w:rPr>
              <w:t>Screening</w:t>
            </w:r>
          </w:p>
          <w:p w:rsidR="005C3032" w:rsidRDefault="005C3032" w:rsidP="001D6BD2">
            <w:pPr>
              <w:rPr>
                <w:rFonts w:cs="Arial"/>
              </w:rPr>
            </w:pPr>
          </w:p>
          <w:p w:rsidR="00E5395F" w:rsidRDefault="00E5395F" w:rsidP="001D6BD2">
            <w:pPr>
              <w:rPr>
                <w:rFonts w:cs="Arial"/>
                <w:b/>
                <w:u w:val="single"/>
              </w:rPr>
            </w:pPr>
          </w:p>
          <w:p w:rsidR="005C3032" w:rsidRDefault="005C3032" w:rsidP="001D6BD2">
            <w:pPr>
              <w:rPr>
                <w:rFonts w:cs="Arial"/>
              </w:rPr>
            </w:pPr>
            <w:r>
              <w:rPr>
                <w:rFonts w:cs="Arial"/>
                <w:b/>
                <w:u w:val="single"/>
              </w:rPr>
              <w:t>Termination/Retirement</w:t>
            </w:r>
          </w:p>
          <w:p w:rsidR="005C3032" w:rsidRDefault="005C3032" w:rsidP="001D6BD2">
            <w:pPr>
              <w:rPr>
                <w:rFonts w:cs="Arial"/>
              </w:rPr>
            </w:pPr>
          </w:p>
          <w:p w:rsidR="00E5395F" w:rsidRDefault="00E5395F" w:rsidP="001D6BD2">
            <w:pPr>
              <w:rPr>
                <w:rFonts w:cs="Arial"/>
                <w:b/>
                <w:u w:val="single"/>
              </w:rPr>
            </w:pPr>
          </w:p>
          <w:p w:rsidR="005C3032" w:rsidRPr="005C3032" w:rsidRDefault="005C3032" w:rsidP="001D6BD2">
            <w:pPr>
              <w:rPr>
                <w:rFonts w:cs="Arial"/>
                <w:b/>
                <w:u w:val="single"/>
              </w:rPr>
            </w:pPr>
            <w:r>
              <w:rPr>
                <w:rFonts w:cs="Arial"/>
                <w:b/>
                <w:u w:val="single"/>
              </w:rPr>
              <w:t>Roster</w:t>
            </w:r>
          </w:p>
          <w:p w:rsidR="00934350" w:rsidRDefault="00934350" w:rsidP="001D6BD2">
            <w:pPr>
              <w:rPr>
                <w:rFonts w:cs="Arial"/>
              </w:rPr>
            </w:pPr>
          </w:p>
          <w:p w:rsidR="005C3032" w:rsidRDefault="005C3032" w:rsidP="001D6BD2">
            <w:pPr>
              <w:rPr>
                <w:rFonts w:cs="Arial"/>
              </w:rPr>
            </w:pPr>
          </w:p>
          <w:p w:rsidR="005C3032" w:rsidRPr="005C3032" w:rsidRDefault="005C3032" w:rsidP="001D6BD2">
            <w:pPr>
              <w:rPr>
                <w:rFonts w:cs="Arial"/>
                <w:b/>
                <w:u w:val="single"/>
              </w:rPr>
            </w:pPr>
            <w:r>
              <w:rPr>
                <w:rFonts w:cs="Arial"/>
                <w:b/>
                <w:u w:val="single"/>
              </w:rPr>
              <w:t>Access Passes</w:t>
            </w:r>
          </w:p>
          <w:p w:rsidR="00934350" w:rsidRDefault="00934350" w:rsidP="00EC3B73">
            <w:pPr>
              <w:rPr>
                <w:rFonts w:cs="Arial"/>
              </w:rPr>
            </w:pPr>
          </w:p>
          <w:p w:rsidR="00E5395F" w:rsidRPr="000557DE" w:rsidRDefault="00E5395F" w:rsidP="00EC3B73">
            <w:pPr>
              <w:rPr>
                <w:rFonts w:cs="Arial"/>
              </w:rPr>
            </w:pPr>
          </w:p>
        </w:tc>
      </w:tr>
      <w:permEnd w:id="1423319500"/>
      <w:tr w:rsidR="00934350" w:rsidRPr="007E56C9" w:rsidTr="001D6BD2">
        <w:tc>
          <w:tcPr>
            <w:tcW w:w="529" w:type="pct"/>
            <w:shd w:val="clear" w:color="auto" w:fill="D9D9D9" w:themeFill="background1" w:themeFillShade="D9"/>
          </w:tcPr>
          <w:p w:rsidR="00934350" w:rsidRPr="007E56C9" w:rsidRDefault="00934350" w:rsidP="001D6BD2">
            <w:pPr>
              <w:ind w:right="68"/>
              <w:jc w:val="right"/>
              <w:rPr>
                <w:rFonts w:cs="Arial"/>
                <w:b/>
              </w:rPr>
            </w:pPr>
            <w:r>
              <w:rPr>
                <w:rFonts w:cs="Arial"/>
                <w:b/>
              </w:rPr>
              <w:lastRenderedPageBreak/>
              <w:t>B.</w:t>
            </w:r>
          </w:p>
        </w:tc>
        <w:tc>
          <w:tcPr>
            <w:tcW w:w="4471" w:type="pct"/>
            <w:shd w:val="clear" w:color="auto" w:fill="D9D9D9" w:themeFill="background1" w:themeFillShade="D9"/>
          </w:tcPr>
          <w:p w:rsidR="00934350" w:rsidRPr="007E56C9" w:rsidRDefault="00934350" w:rsidP="001D6BD2">
            <w:pPr>
              <w:contextualSpacing/>
              <w:rPr>
                <w:rFonts w:cs="Arial"/>
                <w:b/>
              </w:rPr>
            </w:pPr>
            <w:r w:rsidRPr="007E56C9">
              <w:rPr>
                <w:rFonts w:cs="Arial"/>
                <w:b/>
              </w:rPr>
              <w:t>Visitors/Customers/Deliveries</w:t>
            </w:r>
          </w:p>
        </w:tc>
      </w:tr>
      <w:tr w:rsidR="00934350" w:rsidRPr="007E56C9" w:rsidTr="001D6BD2">
        <w:tc>
          <w:tcPr>
            <w:tcW w:w="529" w:type="pct"/>
            <w:shd w:val="clear" w:color="auto" w:fill="D9D9D9" w:themeFill="background1" w:themeFillShade="D9"/>
          </w:tcPr>
          <w:p w:rsidR="00934350" w:rsidRPr="007E56C9" w:rsidRDefault="00934350" w:rsidP="001D6BD2">
            <w:pPr>
              <w:ind w:right="68"/>
              <w:contextualSpacing/>
              <w:jc w:val="right"/>
              <w:rPr>
                <w:rFonts w:cs="Arial"/>
                <w:b/>
              </w:rPr>
            </w:pPr>
          </w:p>
        </w:tc>
        <w:tc>
          <w:tcPr>
            <w:tcW w:w="4471" w:type="pct"/>
            <w:shd w:val="clear" w:color="auto" w:fill="D9D9D9" w:themeFill="background1" w:themeFillShade="D9"/>
          </w:tcPr>
          <w:p w:rsidR="00934350" w:rsidRDefault="00934350" w:rsidP="001D6BD2">
            <w:pPr>
              <w:rPr>
                <w:rFonts w:cs="Arial"/>
              </w:rPr>
            </w:pPr>
            <w:r w:rsidRPr="007E56C9">
              <w:rPr>
                <w:rFonts w:cs="Arial"/>
                <w:b/>
                <w:i/>
              </w:rPr>
              <w:t>Access Passes</w:t>
            </w:r>
            <w:r w:rsidRPr="007E56C9">
              <w:rPr>
                <w:rFonts w:cs="Arial"/>
              </w:rPr>
              <w:t xml:space="preserve"> </w:t>
            </w:r>
            <w:r>
              <w:rPr>
                <w:rFonts w:cs="Arial"/>
              </w:rPr>
              <w:t xml:space="preserve">- </w:t>
            </w:r>
            <w:r w:rsidRPr="007E56C9">
              <w:rPr>
                <w:rFonts w:cs="Arial"/>
              </w:rPr>
              <w:t>All visitors to wear passes separating them from employees/contractors.</w:t>
            </w:r>
            <w:r>
              <w:rPr>
                <w:rFonts w:cs="Arial"/>
              </w:rPr>
              <w:t xml:space="preserve"> </w:t>
            </w:r>
            <w:r w:rsidRPr="00B73399">
              <w:rPr>
                <w:rFonts w:cs="Arial"/>
              </w:rPr>
              <w:t>All passes are numbered and are to be signed out with name, company, contact number, and are returned on the same day. Missing and non-returned passes are logged and acted on.</w:t>
            </w:r>
            <w:r>
              <w:rPr>
                <w:rFonts w:cs="Arial"/>
              </w:rPr>
              <w:t xml:space="preserve"> </w:t>
            </w:r>
            <w:r w:rsidRPr="007E56C9">
              <w:rPr>
                <w:rFonts w:cs="Arial"/>
              </w:rPr>
              <w:t>Visitor access is limited to that of the sponsoring employee/contractor.</w:t>
            </w:r>
          </w:p>
          <w:p w:rsidR="00934350" w:rsidRDefault="00934350" w:rsidP="001D6BD2">
            <w:pPr>
              <w:rPr>
                <w:rFonts w:cs="Arial"/>
              </w:rPr>
            </w:pPr>
            <w:r w:rsidRPr="007E56C9">
              <w:rPr>
                <w:rFonts w:cs="Arial"/>
                <w:b/>
                <w:i/>
              </w:rPr>
              <w:t>Control Movement</w:t>
            </w:r>
            <w:r w:rsidRPr="007E56C9">
              <w:rPr>
                <w:rFonts w:cs="Arial"/>
              </w:rPr>
              <w:t xml:space="preserve"> </w:t>
            </w:r>
            <w:r>
              <w:rPr>
                <w:rFonts w:cs="Arial"/>
              </w:rPr>
              <w:t xml:space="preserve">- </w:t>
            </w:r>
            <w:r w:rsidRPr="007E56C9">
              <w:rPr>
                <w:rFonts w:cs="Arial"/>
              </w:rPr>
              <w:t>Visitors are escorted by their sponsor.</w:t>
            </w:r>
          </w:p>
          <w:p w:rsidR="00934350" w:rsidRPr="007E56C9" w:rsidRDefault="00934350" w:rsidP="001D6BD2">
            <w:pPr>
              <w:contextualSpacing/>
              <w:rPr>
                <w:rFonts w:cs="Arial"/>
                <w:b/>
                <w:i/>
              </w:rPr>
            </w:pPr>
          </w:p>
        </w:tc>
      </w:tr>
      <w:tr w:rsidR="00934350" w:rsidRPr="007E56C9" w:rsidTr="001D6BD2">
        <w:tc>
          <w:tcPr>
            <w:tcW w:w="5000" w:type="pct"/>
            <w:gridSpan w:val="2"/>
            <w:shd w:val="clear" w:color="auto" w:fill="auto"/>
          </w:tcPr>
          <w:p w:rsidR="00EC3B73" w:rsidRDefault="00EC3B73" w:rsidP="00EC3B73">
            <w:pPr>
              <w:rPr>
                <w:b/>
                <w:bCs/>
                <w:i/>
                <w:lang w:val="en-CA" w:eastAsia="en-CA"/>
              </w:rPr>
            </w:pPr>
            <w:permStart w:id="298412359" w:edGrp="everyone"/>
            <w:r w:rsidRPr="009873BE">
              <w:rPr>
                <w:b/>
                <w:bCs/>
                <w:i/>
                <w:lang w:val="en-CA" w:eastAsia="en-CA"/>
              </w:rPr>
              <w:t>For each subheading as detailed above, please comment on both how the threat response plan addresses the topic and describe any specific security measures implemented at the site.</w:t>
            </w:r>
          </w:p>
          <w:p w:rsidR="00EC3B73" w:rsidRDefault="00EC3B73" w:rsidP="001D6BD2">
            <w:pPr>
              <w:rPr>
                <w:rFonts w:cs="Arial"/>
                <w:b/>
                <w:u w:val="single"/>
              </w:rPr>
            </w:pPr>
          </w:p>
          <w:p w:rsidR="00934350" w:rsidRDefault="005C3032" w:rsidP="001D6BD2">
            <w:pPr>
              <w:rPr>
                <w:rFonts w:cs="Arial"/>
              </w:rPr>
            </w:pPr>
            <w:r>
              <w:rPr>
                <w:rFonts w:cs="Arial"/>
                <w:b/>
                <w:u w:val="single"/>
              </w:rPr>
              <w:t>Access Passes</w:t>
            </w:r>
          </w:p>
          <w:p w:rsidR="005C3032" w:rsidRPr="005C3032" w:rsidRDefault="005C3032" w:rsidP="001D6BD2">
            <w:pPr>
              <w:rPr>
                <w:rFonts w:cs="Arial"/>
              </w:rPr>
            </w:pPr>
          </w:p>
          <w:p w:rsidR="00E5395F" w:rsidRDefault="00E5395F" w:rsidP="001D6BD2">
            <w:pPr>
              <w:rPr>
                <w:rFonts w:cs="Arial"/>
                <w:b/>
                <w:u w:val="single"/>
              </w:rPr>
            </w:pPr>
          </w:p>
          <w:p w:rsidR="00934350" w:rsidRPr="005C3032" w:rsidRDefault="005C3032" w:rsidP="001D6BD2">
            <w:pPr>
              <w:rPr>
                <w:rFonts w:cs="Arial"/>
                <w:b/>
                <w:u w:val="single"/>
              </w:rPr>
            </w:pPr>
            <w:r>
              <w:rPr>
                <w:rFonts w:cs="Arial"/>
                <w:b/>
                <w:u w:val="single"/>
              </w:rPr>
              <w:t>Control Movement</w:t>
            </w:r>
          </w:p>
          <w:p w:rsidR="00934350" w:rsidRDefault="00934350" w:rsidP="001D6BD2">
            <w:pPr>
              <w:rPr>
                <w:rFonts w:cs="Arial"/>
              </w:rPr>
            </w:pPr>
          </w:p>
          <w:p w:rsidR="00934350" w:rsidRPr="000557DE" w:rsidRDefault="00934350" w:rsidP="001D6BD2">
            <w:pPr>
              <w:rPr>
                <w:rFonts w:cs="Arial"/>
              </w:rPr>
            </w:pPr>
          </w:p>
        </w:tc>
      </w:tr>
      <w:permEnd w:id="298412359"/>
      <w:tr w:rsidR="00934350" w:rsidRPr="007E56C9" w:rsidTr="001D6BD2">
        <w:tc>
          <w:tcPr>
            <w:tcW w:w="529" w:type="pct"/>
            <w:shd w:val="clear" w:color="auto" w:fill="D9D9D9" w:themeFill="background1" w:themeFillShade="D9"/>
          </w:tcPr>
          <w:p w:rsidR="00934350" w:rsidRPr="007E56C9" w:rsidRDefault="00934350" w:rsidP="001D6BD2">
            <w:pPr>
              <w:ind w:right="68"/>
              <w:jc w:val="right"/>
              <w:rPr>
                <w:rFonts w:cs="Arial"/>
                <w:b/>
              </w:rPr>
            </w:pPr>
            <w:r>
              <w:rPr>
                <w:rFonts w:cs="Arial"/>
                <w:b/>
              </w:rPr>
              <w:t>C.</w:t>
            </w:r>
          </w:p>
        </w:tc>
        <w:tc>
          <w:tcPr>
            <w:tcW w:w="4471" w:type="pct"/>
            <w:shd w:val="clear" w:color="auto" w:fill="D9D9D9" w:themeFill="background1" w:themeFillShade="D9"/>
          </w:tcPr>
          <w:p w:rsidR="00934350" w:rsidRPr="007E56C9" w:rsidRDefault="00934350" w:rsidP="001D6BD2">
            <w:pPr>
              <w:contextualSpacing/>
              <w:rPr>
                <w:rFonts w:cs="Arial"/>
                <w:b/>
              </w:rPr>
            </w:pPr>
            <w:r w:rsidRPr="007E56C9">
              <w:rPr>
                <w:rFonts w:cs="Arial"/>
                <w:b/>
              </w:rPr>
              <w:t>Vehicles/Parking</w:t>
            </w:r>
          </w:p>
        </w:tc>
      </w:tr>
      <w:tr w:rsidR="00934350" w:rsidRPr="007E56C9" w:rsidTr="001D6BD2">
        <w:trPr>
          <w:trHeight w:val="77"/>
        </w:trPr>
        <w:tc>
          <w:tcPr>
            <w:tcW w:w="529" w:type="pct"/>
            <w:shd w:val="clear" w:color="auto" w:fill="D9D9D9" w:themeFill="background1" w:themeFillShade="D9"/>
          </w:tcPr>
          <w:p w:rsidR="00934350" w:rsidRPr="007E56C9" w:rsidRDefault="00934350" w:rsidP="001D6BD2">
            <w:pPr>
              <w:ind w:right="68"/>
              <w:contextualSpacing/>
              <w:jc w:val="right"/>
              <w:rPr>
                <w:rFonts w:cs="Arial"/>
                <w:b/>
              </w:rPr>
            </w:pPr>
          </w:p>
        </w:tc>
        <w:tc>
          <w:tcPr>
            <w:tcW w:w="4471" w:type="pct"/>
            <w:shd w:val="clear" w:color="auto" w:fill="D9D9D9" w:themeFill="background1" w:themeFillShade="D9"/>
          </w:tcPr>
          <w:p w:rsidR="00934350" w:rsidRDefault="00934350" w:rsidP="001D6BD2">
            <w:pPr>
              <w:rPr>
                <w:rFonts w:cs="Arial"/>
              </w:rPr>
            </w:pPr>
            <w:r>
              <w:rPr>
                <w:rFonts w:cs="Arial"/>
                <w:b/>
                <w:i/>
              </w:rPr>
              <w:t>Vehicle Access</w:t>
            </w:r>
            <w:r w:rsidRPr="007E56C9">
              <w:rPr>
                <w:rFonts w:cs="Arial"/>
              </w:rPr>
              <w:t xml:space="preserve"> </w:t>
            </w:r>
            <w:r>
              <w:rPr>
                <w:rFonts w:cs="Arial"/>
              </w:rPr>
              <w:t xml:space="preserve">- </w:t>
            </w:r>
            <w:r w:rsidRPr="007E56C9">
              <w:rPr>
                <w:rFonts w:cs="Arial"/>
              </w:rPr>
              <w:t>All vehicles clearly display a tag identifying it as employee/contractor, visitor, or delivery.</w:t>
            </w:r>
            <w:r>
              <w:rPr>
                <w:rFonts w:cs="Arial"/>
              </w:rPr>
              <w:t xml:space="preserve"> </w:t>
            </w:r>
            <w:r w:rsidRPr="007E56C9">
              <w:rPr>
                <w:rFonts w:cs="Arial"/>
              </w:rPr>
              <w:t>Employee/contractor parking tags linked to license plates.</w:t>
            </w:r>
          </w:p>
          <w:p w:rsidR="00934350" w:rsidRDefault="00934350" w:rsidP="001D6BD2">
            <w:pPr>
              <w:rPr>
                <w:rFonts w:cs="Arial"/>
              </w:rPr>
            </w:pPr>
            <w:r w:rsidRPr="007E56C9">
              <w:rPr>
                <w:rFonts w:cs="Arial"/>
                <w:b/>
                <w:i/>
              </w:rPr>
              <w:t>Parking Control</w:t>
            </w:r>
            <w:r w:rsidRPr="007E56C9">
              <w:rPr>
                <w:rFonts w:cs="Arial"/>
              </w:rPr>
              <w:t xml:space="preserve"> </w:t>
            </w:r>
            <w:r>
              <w:rPr>
                <w:rFonts w:cs="Arial"/>
              </w:rPr>
              <w:t xml:space="preserve">- </w:t>
            </w:r>
            <w:r w:rsidRPr="007E56C9">
              <w:rPr>
                <w:rFonts w:cs="Arial"/>
              </w:rPr>
              <w:t>Where practical parking lots are outside perimeter.</w:t>
            </w:r>
            <w:r>
              <w:rPr>
                <w:rFonts w:cs="Arial"/>
              </w:rPr>
              <w:t xml:space="preserve"> </w:t>
            </w:r>
            <w:r w:rsidRPr="007E56C9">
              <w:rPr>
                <w:rFonts w:cs="Arial"/>
              </w:rPr>
              <w:t>Employee/contractor parking is separate from visitor.</w:t>
            </w:r>
          </w:p>
          <w:p w:rsidR="00934350" w:rsidRDefault="00934350" w:rsidP="001D6BD2">
            <w:pPr>
              <w:rPr>
                <w:rFonts w:cs="Arial"/>
              </w:rPr>
            </w:pPr>
            <w:r w:rsidRPr="007E56C9">
              <w:rPr>
                <w:rFonts w:cs="Arial"/>
                <w:b/>
                <w:i/>
              </w:rPr>
              <w:t>Overnight Policy</w:t>
            </w:r>
            <w:r w:rsidRPr="007E56C9">
              <w:rPr>
                <w:rFonts w:cs="Arial"/>
              </w:rPr>
              <w:t xml:space="preserve"> </w:t>
            </w:r>
            <w:r>
              <w:rPr>
                <w:rFonts w:cs="Arial"/>
              </w:rPr>
              <w:t xml:space="preserve">- </w:t>
            </w:r>
            <w:r w:rsidRPr="007E56C9">
              <w:rPr>
                <w:rFonts w:cs="Arial"/>
              </w:rPr>
              <w:t>Maintain record of employees that have company vehicles overnight.</w:t>
            </w:r>
            <w:r>
              <w:rPr>
                <w:rFonts w:cs="Arial"/>
              </w:rPr>
              <w:t xml:space="preserve"> </w:t>
            </w:r>
            <w:r w:rsidRPr="007E56C9">
              <w:rPr>
                <w:rFonts w:cs="Arial"/>
              </w:rPr>
              <w:t>Implement policy for securing company vehicles stored off-site.</w:t>
            </w:r>
          </w:p>
          <w:p w:rsidR="00934350" w:rsidRDefault="00934350" w:rsidP="001D6BD2">
            <w:pPr>
              <w:contextualSpacing/>
              <w:rPr>
                <w:rFonts w:cs="Arial"/>
              </w:rPr>
            </w:pPr>
            <w:r>
              <w:rPr>
                <w:rFonts w:cs="Arial"/>
                <w:b/>
                <w:i/>
              </w:rPr>
              <w:t>Contingency for Higher Threat Levels:</w:t>
            </w:r>
            <w:r>
              <w:rPr>
                <w:rFonts w:cs="Arial"/>
              </w:rPr>
              <w:t xml:space="preserve"> (a) </w:t>
            </w:r>
            <w:r w:rsidRPr="00B73399">
              <w:rPr>
                <w:rFonts w:cs="Arial"/>
              </w:rPr>
              <w:t>Reduce parking to minimum required for essential employees</w:t>
            </w:r>
            <w:r>
              <w:rPr>
                <w:rFonts w:cs="Arial"/>
              </w:rPr>
              <w:t xml:space="preserve">. (b) </w:t>
            </w:r>
            <w:r w:rsidRPr="00B73399">
              <w:rPr>
                <w:rFonts w:cs="Arial"/>
              </w:rPr>
              <w:t>Allow access only to employee shuttle, security, and first responder vehicles</w:t>
            </w:r>
            <w:r>
              <w:rPr>
                <w:rFonts w:cs="Arial"/>
              </w:rPr>
              <w:t>.</w:t>
            </w:r>
          </w:p>
          <w:p w:rsidR="00934350" w:rsidRPr="007E56C9" w:rsidRDefault="00934350" w:rsidP="001D6BD2">
            <w:pPr>
              <w:contextualSpacing/>
              <w:rPr>
                <w:rFonts w:cs="Arial"/>
                <w:b/>
                <w:i/>
              </w:rPr>
            </w:pPr>
          </w:p>
        </w:tc>
      </w:tr>
      <w:tr w:rsidR="00934350" w:rsidRPr="007E56C9" w:rsidTr="001D6BD2">
        <w:tc>
          <w:tcPr>
            <w:tcW w:w="5000" w:type="pct"/>
            <w:gridSpan w:val="2"/>
            <w:shd w:val="clear" w:color="auto" w:fill="auto"/>
          </w:tcPr>
          <w:p w:rsidR="00EC3B73" w:rsidRDefault="00EC3B73" w:rsidP="00EC3B73">
            <w:pPr>
              <w:rPr>
                <w:b/>
                <w:bCs/>
                <w:i/>
                <w:lang w:val="en-CA" w:eastAsia="en-CA"/>
              </w:rPr>
            </w:pPr>
            <w:permStart w:id="994539148" w:edGrp="everyone"/>
            <w:r w:rsidRPr="009873BE">
              <w:rPr>
                <w:b/>
                <w:bCs/>
                <w:i/>
                <w:lang w:val="en-CA" w:eastAsia="en-CA"/>
              </w:rPr>
              <w:t>For each subheading as detailed above, please comment on both how the threat response plan addresses the topic and describe any specific security measures implemented at the site.</w:t>
            </w:r>
          </w:p>
          <w:p w:rsidR="00EC3B73" w:rsidRDefault="00EC3B73" w:rsidP="001D6BD2">
            <w:pPr>
              <w:rPr>
                <w:rFonts w:cs="Arial"/>
                <w:b/>
                <w:u w:val="single"/>
              </w:rPr>
            </w:pPr>
          </w:p>
          <w:p w:rsidR="00934350" w:rsidRDefault="005C3032" w:rsidP="001D6BD2">
            <w:pPr>
              <w:rPr>
                <w:rFonts w:cs="Arial"/>
              </w:rPr>
            </w:pPr>
            <w:r>
              <w:rPr>
                <w:rFonts w:cs="Arial"/>
                <w:b/>
                <w:u w:val="single"/>
              </w:rPr>
              <w:t>Vehicle Access</w:t>
            </w:r>
          </w:p>
          <w:p w:rsidR="005C3032" w:rsidRDefault="005C3032" w:rsidP="001D6BD2">
            <w:pPr>
              <w:rPr>
                <w:rFonts w:cs="Arial"/>
              </w:rPr>
            </w:pPr>
          </w:p>
          <w:p w:rsidR="00E5395F" w:rsidRDefault="00E5395F" w:rsidP="001D6BD2">
            <w:pPr>
              <w:rPr>
                <w:rFonts w:cs="Arial"/>
                <w:b/>
                <w:u w:val="single"/>
              </w:rPr>
            </w:pPr>
          </w:p>
          <w:p w:rsidR="005C3032" w:rsidRPr="005C3032" w:rsidRDefault="005C3032" w:rsidP="001D6BD2">
            <w:pPr>
              <w:rPr>
                <w:rFonts w:cs="Arial"/>
                <w:b/>
                <w:u w:val="single"/>
              </w:rPr>
            </w:pPr>
            <w:r>
              <w:rPr>
                <w:rFonts w:cs="Arial"/>
                <w:b/>
                <w:u w:val="single"/>
              </w:rPr>
              <w:t>Parking Control</w:t>
            </w:r>
          </w:p>
          <w:p w:rsidR="005C3032" w:rsidRDefault="005C3032" w:rsidP="001D6BD2">
            <w:pPr>
              <w:rPr>
                <w:rFonts w:cs="Arial"/>
              </w:rPr>
            </w:pPr>
          </w:p>
          <w:p w:rsidR="00E5395F" w:rsidRDefault="00E5395F" w:rsidP="001D6BD2">
            <w:pPr>
              <w:rPr>
                <w:rFonts w:cs="Arial"/>
                <w:b/>
                <w:u w:val="single"/>
              </w:rPr>
            </w:pPr>
          </w:p>
          <w:p w:rsidR="005C3032" w:rsidRPr="005C3032" w:rsidRDefault="005C3032" w:rsidP="001D6BD2">
            <w:pPr>
              <w:rPr>
                <w:rFonts w:cs="Arial"/>
                <w:b/>
                <w:u w:val="single"/>
              </w:rPr>
            </w:pPr>
            <w:r>
              <w:rPr>
                <w:rFonts w:cs="Arial"/>
                <w:b/>
                <w:u w:val="single"/>
              </w:rPr>
              <w:t>Overnight Policy</w:t>
            </w:r>
          </w:p>
          <w:p w:rsidR="00934350" w:rsidRDefault="00934350" w:rsidP="001D6BD2">
            <w:pPr>
              <w:rPr>
                <w:rFonts w:cs="Arial"/>
              </w:rPr>
            </w:pPr>
          </w:p>
          <w:p w:rsidR="00E5395F" w:rsidRDefault="00E5395F" w:rsidP="001D6BD2">
            <w:pPr>
              <w:rPr>
                <w:rFonts w:cs="Arial"/>
                <w:b/>
                <w:u w:val="single"/>
              </w:rPr>
            </w:pPr>
          </w:p>
          <w:p w:rsidR="005C3032" w:rsidRPr="005C3032" w:rsidRDefault="005C3032" w:rsidP="001D6BD2">
            <w:pPr>
              <w:rPr>
                <w:rFonts w:cs="Arial"/>
                <w:b/>
                <w:u w:val="single"/>
              </w:rPr>
            </w:pPr>
            <w:r>
              <w:rPr>
                <w:rFonts w:cs="Arial"/>
                <w:b/>
                <w:u w:val="single"/>
              </w:rPr>
              <w:lastRenderedPageBreak/>
              <w:t>Contingency for Higher Threat Levels</w:t>
            </w:r>
          </w:p>
          <w:p w:rsidR="00934350" w:rsidRDefault="00934350" w:rsidP="001D6BD2">
            <w:pPr>
              <w:rPr>
                <w:rFonts w:cs="Arial"/>
              </w:rPr>
            </w:pPr>
          </w:p>
          <w:p w:rsidR="00E5395F" w:rsidRPr="000557DE" w:rsidRDefault="00E5395F" w:rsidP="001D6BD2">
            <w:pPr>
              <w:rPr>
                <w:rFonts w:cs="Arial"/>
              </w:rPr>
            </w:pPr>
          </w:p>
        </w:tc>
      </w:tr>
      <w:permEnd w:id="994539148"/>
      <w:tr w:rsidR="00934350" w:rsidRPr="007E56C9" w:rsidTr="001D6BD2">
        <w:tc>
          <w:tcPr>
            <w:tcW w:w="529" w:type="pct"/>
            <w:shd w:val="clear" w:color="auto" w:fill="D9D9D9" w:themeFill="background1" w:themeFillShade="D9"/>
          </w:tcPr>
          <w:p w:rsidR="00934350" w:rsidRPr="007E56C9" w:rsidRDefault="00934350" w:rsidP="001D6BD2">
            <w:pPr>
              <w:ind w:right="68"/>
              <w:jc w:val="right"/>
              <w:rPr>
                <w:rFonts w:cs="Arial"/>
                <w:b/>
              </w:rPr>
            </w:pPr>
            <w:r>
              <w:rPr>
                <w:rFonts w:cs="Arial"/>
                <w:b/>
              </w:rPr>
              <w:lastRenderedPageBreak/>
              <w:t>D.</w:t>
            </w:r>
          </w:p>
        </w:tc>
        <w:tc>
          <w:tcPr>
            <w:tcW w:w="4471" w:type="pct"/>
            <w:shd w:val="clear" w:color="auto" w:fill="D9D9D9" w:themeFill="background1" w:themeFillShade="D9"/>
          </w:tcPr>
          <w:p w:rsidR="00934350" w:rsidRPr="007E56C9" w:rsidRDefault="00934350" w:rsidP="001D6BD2">
            <w:pPr>
              <w:contextualSpacing/>
              <w:rPr>
                <w:rFonts w:cs="Arial"/>
                <w:b/>
              </w:rPr>
            </w:pPr>
            <w:r w:rsidRPr="007E56C9">
              <w:rPr>
                <w:rFonts w:cs="Arial"/>
                <w:b/>
              </w:rPr>
              <w:t>Shipping/Receiving</w:t>
            </w:r>
          </w:p>
        </w:tc>
      </w:tr>
      <w:tr w:rsidR="00934350" w:rsidRPr="007E56C9" w:rsidTr="001D6BD2">
        <w:tc>
          <w:tcPr>
            <w:tcW w:w="529" w:type="pct"/>
            <w:shd w:val="clear" w:color="auto" w:fill="D9D9D9" w:themeFill="background1" w:themeFillShade="D9"/>
          </w:tcPr>
          <w:p w:rsidR="00934350" w:rsidRPr="007E56C9" w:rsidRDefault="00934350" w:rsidP="001D6BD2">
            <w:pPr>
              <w:ind w:right="68"/>
              <w:contextualSpacing/>
              <w:jc w:val="right"/>
              <w:rPr>
                <w:rFonts w:cs="Arial"/>
                <w:b/>
              </w:rPr>
            </w:pPr>
          </w:p>
        </w:tc>
        <w:tc>
          <w:tcPr>
            <w:tcW w:w="4471" w:type="pct"/>
            <w:shd w:val="clear" w:color="auto" w:fill="D9D9D9" w:themeFill="background1" w:themeFillShade="D9"/>
          </w:tcPr>
          <w:p w:rsidR="00934350" w:rsidRDefault="00934350" w:rsidP="001D6BD2">
            <w:pPr>
              <w:rPr>
                <w:rFonts w:cs="Arial"/>
              </w:rPr>
            </w:pPr>
            <w:r w:rsidRPr="007E56C9">
              <w:rPr>
                <w:rFonts w:cs="Arial"/>
                <w:b/>
                <w:i/>
              </w:rPr>
              <w:t>Control System</w:t>
            </w:r>
            <w:r w:rsidRPr="007E56C9">
              <w:rPr>
                <w:rFonts w:cs="Arial"/>
              </w:rPr>
              <w:t xml:space="preserve"> </w:t>
            </w:r>
            <w:r>
              <w:rPr>
                <w:rFonts w:cs="Arial"/>
              </w:rPr>
              <w:t xml:space="preserve">- </w:t>
            </w:r>
            <w:r w:rsidRPr="007E56C9">
              <w:rPr>
                <w:rFonts w:cs="Arial"/>
              </w:rPr>
              <w:t>Identify number and type of shipping/receiving areas and minimize where possible.</w:t>
            </w:r>
            <w:r>
              <w:rPr>
                <w:rFonts w:cs="Arial"/>
              </w:rPr>
              <w:t xml:space="preserve"> </w:t>
            </w:r>
            <w:r w:rsidRPr="007E56C9">
              <w:rPr>
                <w:rFonts w:cs="Arial"/>
              </w:rPr>
              <w:t>Identify secure areas away from critical operations that could be used at higher threat levels.</w:t>
            </w:r>
            <w:r>
              <w:rPr>
                <w:rFonts w:cs="Arial"/>
              </w:rPr>
              <w:t xml:space="preserve"> </w:t>
            </w:r>
            <w:r w:rsidRPr="007E56C9">
              <w:rPr>
                <w:rFonts w:cs="Arial"/>
              </w:rPr>
              <w:t>Ensure communication between security check-in and shipping/receiving to confirm status of deliveries.</w:t>
            </w:r>
          </w:p>
          <w:p w:rsidR="00934350" w:rsidRDefault="00934350" w:rsidP="001D6BD2">
            <w:pPr>
              <w:rPr>
                <w:rFonts w:cs="Arial"/>
              </w:rPr>
            </w:pPr>
            <w:r w:rsidRPr="007E56C9">
              <w:rPr>
                <w:rFonts w:cs="Arial"/>
                <w:b/>
                <w:i/>
              </w:rPr>
              <w:t>Policy</w:t>
            </w:r>
            <w:r w:rsidRPr="007E56C9">
              <w:rPr>
                <w:rFonts w:cs="Arial"/>
              </w:rPr>
              <w:t xml:space="preserve"> </w:t>
            </w:r>
            <w:r>
              <w:rPr>
                <w:rFonts w:cs="Arial"/>
              </w:rPr>
              <w:t xml:space="preserve">- </w:t>
            </w:r>
            <w:r w:rsidRPr="007E56C9">
              <w:rPr>
                <w:rFonts w:cs="Arial"/>
              </w:rPr>
              <w:t>Employees made aware of suspicious package policy.</w:t>
            </w:r>
            <w:r>
              <w:rPr>
                <w:rFonts w:cs="Arial"/>
              </w:rPr>
              <w:t xml:space="preserve"> </w:t>
            </w:r>
            <w:r w:rsidRPr="007E56C9">
              <w:rPr>
                <w:rFonts w:cs="Arial"/>
              </w:rPr>
              <w:t>Minimum number of employees can authorize deliveries.</w:t>
            </w:r>
            <w:r>
              <w:rPr>
                <w:rFonts w:cs="Arial"/>
              </w:rPr>
              <w:t xml:space="preserve"> </w:t>
            </w:r>
            <w:r w:rsidRPr="007E56C9">
              <w:rPr>
                <w:rFonts w:cs="Arial"/>
              </w:rPr>
              <w:t>New suppliers/carriers are screened.</w:t>
            </w:r>
          </w:p>
          <w:p w:rsidR="00934350" w:rsidRDefault="00934350" w:rsidP="001D6BD2">
            <w:pPr>
              <w:contextualSpacing/>
              <w:rPr>
                <w:rFonts w:cs="Arial"/>
              </w:rPr>
            </w:pPr>
            <w:r>
              <w:rPr>
                <w:rFonts w:cs="Arial"/>
                <w:b/>
                <w:i/>
              </w:rPr>
              <w:t>Contingency for Higher Threat Levels:</w:t>
            </w:r>
            <w:r>
              <w:rPr>
                <w:rFonts w:cs="Arial"/>
              </w:rPr>
              <w:t xml:space="preserve"> (a) </w:t>
            </w:r>
            <w:r w:rsidRPr="00320DCD">
              <w:rPr>
                <w:rFonts w:cs="Arial"/>
              </w:rPr>
              <w:t>Where practical use inspection equipment for packages</w:t>
            </w:r>
            <w:r>
              <w:rPr>
                <w:rFonts w:cs="Arial"/>
              </w:rPr>
              <w:t xml:space="preserve">. (b) </w:t>
            </w:r>
            <w:r w:rsidRPr="00320DCD">
              <w:rPr>
                <w:rFonts w:cs="Arial"/>
              </w:rPr>
              <w:t>Only allow deliveries from known sources</w:t>
            </w:r>
            <w:r>
              <w:rPr>
                <w:rFonts w:cs="Arial"/>
              </w:rPr>
              <w:t>.</w:t>
            </w:r>
          </w:p>
          <w:p w:rsidR="00934350" w:rsidRPr="007E56C9" w:rsidRDefault="00934350" w:rsidP="001D6BD2">
            <w:pPr>
              <w:contextualSpacing/>
              <w:rPr>
                <w:rFonts w:cs="Arial"/>
                <w:b/>
                <w:i/>
              </w:rPr>
            </w:pPr>
          </w:p>
        </w:tc>
      </w:tr>
      <w:tr w:rsidR="006B30EF" w:rsidRPr="007E56C9" w:rsidTr="001D6BD2">
        <w:tc>
          <w:tcPr>
            <w:tcW w:w="5000" w:type="pct"/>
            <w:gridSpan w:val="2"/>
            <w:shd w:val="clear" w:color="auto" w:fill="auto"/>
          </w:tcPr>
          <w:p w:rsidR="00EC3B73" w:rsidRDefault="00EC3B73" w:rsidP="00EC3B73">
            <w:pPr>
              <w:rPr>
                <w:b/>
                <w:bCs/>
                <w:i/>
                <w:lang w:val="en-CA" w:eastAsia="en-CA"/>
              </w:rPr>
            </w:pPr>
            <w:permStart w:id="837108057" w:edGrp="everyone"/>
            <w:r w:rsidRPr="009873BE">
              <w:rPr>
                <w:b/>
                <w:bCs/>
                <w:i/>
                <w:lang w:val="en-CA" w:eastAsia="en-CA"/>
              </w:rPr>
              <w:t>For each subheading as detailed above, please comment on both how the threat response plan addresses the topic and describe any specific security measures implemented at the site.</w:t>
            </w:r>
          </w:p>
          <w:p w:rsidR="00EC3B73" w:rsidRDefault="00EC3B73" w:rsidP="001D6BD2">
            <w:pPr>
              <w:rPr>
                <w:rFonts w:cs="Arial"/>
                <w:b/>
                <w:u w:val="single"/>
              </w:rPr>
            </w:pPr>
          </w:p>
          <w:p w:rsidR="006B30EF" w:rsidRPr="005C3032" w:rsidRDefault="005C3032" w:rsidP="001D6BD2">
            <w:pPr>
              <w:rPr>
                <w:rFonts w:cs="Arial"/>
                <w:b/>
                <w:u w:val="single"/>
              </w:rPr>
            </w:pPr>
            <w:r>
              <w:rPr>
                <w:rFonts w:cs="Arial"/>
                <w:b/>
                <w:u w:val="single"/>
              </w:rPr>
              <w:t>Control System</w:t>
            </w:r>
          </w:p>
          <w:p w:rsidR="005C3032" w:rsidRDefault="005C3032" w:rsidP="001D6BD2">
            <w:pPr>
              <w:rPr>
                <w:rFonts w:cs="Arial"/>
              </w:rPr>
            </w:pPr>
          </w:p>
          <w:p w:rsidR="006B30EF" w:rsidRDefault="006B30EF" w:rsidP="001D6BD2">
            <w:pPr>
              <w:rPr>
                <w:rFonts w:cs="Arial"/>
              </w:rPr>
            </w:pPr>
          </w:p>
          <w:p w:rsidR="006B30EF" w:rsidRPr="005C3032" w:rsidRDefault="005C3032" w:rsidP="001D6BD2">
            <w:pPr>
              <w:rPr>
                <w:rFonts w:cs="Arial"/>
                <w:b/>
                <w:u w:val="single"/>
              </w:rPr>
            </w:pPr>
            <w:r>
              <w:rPr>
                <w:rFonts w:cs="Arial"/>
                <w:b/>
                <w:u w:val="single"/>
              </w:rPr>
              <w:t>Policy</w:t>
            </w:r>
          </w:p>
          <w:p w:rsidR="005C3032" w:rsidRDefault="005C3032" w:rsidP="001D6BD2">
            <w:pPr>
              <w:rPr>
                <w:rFonts w:cs="Arial"/>
              </w:rPr>
            </w:pPr>
          </w:p>
          <w:p w:rsidR="00E5395F" w:rsidRDefault="00E5395F" w:rsidP="001D6BD2">
            <w:pPr>
              <w:rPr>
                <w:rFonts w:cs="Arial"/>
                <w:b/>
                <w:u w:val="single"/>
              </w:rPr>
            </w:pPr>
          </w:p>
          <w:p w:rsidR="005C3032" w:rsidRPr="005C3032" w:rsidRDefault="005C3032" w:rsidP="001D6BD2">
            <w:pPr>
              <w:rPr>
                <w:rFonts w:cs="Arial"/>
                <w:b/>
                <w:u w:val="single"/>
              </w:rPr>
            </w:pPr>
            <w:r>
              <w:rPr>
                <w:rFonts w:cs="Arial"/>
                <w:b/>
                <w:u w:val="single"/>
              </w:rPr>
              <w:t>Contingency for Higher Threat Levels</w:t>
            </w:r>
          </w:p>
          <w:p w:rsidR="005C3032" w:rsidRDefault="005C3032" w:rsidP="001D6BD2">
            <w:pPr>
              <w:rPr>
                <w:rFonts w:cs="Arial"/>
              </w:rPr>
            </w:pPr>
          </w:p>
          <w:p w:rsidR="006B30EF" w:rsidRPr="000557DE" w:rsidRDefault="006B30EF" w:rsidP="001D6BD2">
            <w:pPr>
              <w:rPr>
                <w:rFonts w:cs="Arial"/>
              </w:rPr>
            </w:pPr>
          </w:p>
        </w:tc>
      </w:tr>
      <w:permEnd w:id="837108057"/>
      <w:tr w:rsidR="00934350" w:rsidRPr="007E56C9" w:rsidTr="001D6BD2">
        <w:tc>
          <w:tcPr>
            <w:tcW w:w="529" w:type="pct"/>
            <w:shd w:val="clear" w:color="auto" w:fill="D9D9D9" w:themeFill="background1" w:themeFillShade="D9"/>
          </w:tcPr>
          <w:p w:rsidR="00934350" w:rsidRPr="007E56C9" w:rsidRDefault="00934350" w:rsidP="001D6BD2">
            <w:pPr>
              <w:ind w:right="68"/>
              <w:jc w:val="right"/>
              <w:rPr>
                <w:rFonts w:cs="Arial"/>
                <w:b/>
              </w:rPr>
            </w:pPr>
            <w:r>
              <w:rPr>
                <w:rFonts w:cs="Arial"/>
                <w:b/>
              </w:rPr>
              <w:t>E.</w:t>
            </w:r>
          </w:p>
        </w:tc>
        <w:tc>
          <w:tcPr>
            <w:tcW w:w="4471" w:type="pct"/>
            <w:shd w:val="clear" w:color="auto" w:fill="D9D9D9" w:themeFill="background1" w:themeFillShade="D9"/>
          </w:tcPr>
          <w:p w:rsidR="00934350" w:rsidRPr="007E56C9" w:rsidRDefault="00934350" w:rsidP="001D6BD2">
            <w:pPr>
              <w:contextualSpacing/>
              <w:rPr>
                <w:rFonts w:cs="Arial"/>
                <w:b/>
              </w:rPr>
            </w:pPr>
            <w:r w:rsidRPr="007E56C9">
              <w:rPr>
                <w:rFonts w:cs="Arial"/>
                <w:b/>
              </w:rPr>
              <w:t>Security</w:t>
            </w:r>
          </w:p>
        </w:tc>
      </w:tr>
      <w:tr w:rsidR="00934350" w:rsidRPr="007E56C9" w:rsidTr="001D6BD2">
        <w:tc>
          <w:tcPr>
            <w:tcW w:w="529" w:type="pct"/>
            <w:shd w:val="clear" w:color="auto" w:fill="D9D9D9" w:themeFill="background1" w:themeFillShade="D9"/>
          </w:tcPr>
          <w:p w:rsidR="00934350" w:rsidRPr="007E56C9" w:rsidRDefault="00934350" w:rsidP="001D6BD2">
            <w:pPr>
              <w:ind w:right="68"/>
              <w:contextualSpacing/>
              <w:jc w:val="right"/>
              <w:rPr>
                <w:rFonts w:cs="Arial"/>
                <w:b/>
              </w:rPr>
            </w:pPr>
          </w:p>
        </w:tc>
        <w:tc>
          <w:tcPr>
            <w:tcW w:w="4471" w:type="pct"/>
            <w:shd w:val="clear" w:color="auto" w:fill="D9D9D9" w:themeFill="background1" w:themeFillShade="D9"/>
          </w:tcPr>
          <w:p w:rsidR="00934350" w:rsidRDefault="00934350" w:rsidP="001D6BD2">
            <w:pPr>
              <w:rPr>
                <w:rFonts w:cs="Arial"/>
                <w:b/>
                <w:i/>
              </w:rPr>
            </w:pPr>
            <w:r w:rsidRPr="007E56C9">
              <w:rPr>
                <w:rFonts w:cs="Arial"/>
                <w:b/>
                <w:i/>
              </w:rPr>
              <w:t>Policy/Plan Review</w:t>
            </w:r>
            <w:r w:rsidRPr="007E56C9">
              <w:rPr>
                <w:rFonts w:cs="Arial"/>
              </w:rPr>
              <w:t xml:space="preserve"> </w:t>
            </w:r>
            <w:r>
              <w:rPr>
                <w:rFonts w:cs="Arial"/>
              </w:rPr>
              <w:t xml:space="preserve">- </w:t>
            </w:r>
            <w:r w:rsidRPr="007E56C9">
              <w:rPr>
                <w:rFonts w:cs="Arial"/>
              </w:rPr>
              <w:t>Security personnel are to review all plans and policies periodically and sign acknowledgement.</w:t>
            </w:r>
            <w:r w:rsidRPr="007E56C9">
              <w:rPr>
                <w:rFonts w:cs="Arial"/>
                <w:b/>
                <w:i/>
              </w:rPr>
              <w:t xml:space="preserve"> </w:t>
            </w:r>
          </w:p>
          <w:p w:rsidR="00934350" w:rsidRDefault="00934350" w:rsidP="001D6BD2">
            <w:pPr>
              <w:rPr>
                <w:rFonts w:cs="Arial"/>
              </w:rPr>
            </w:pPr>
            <w:r w:rsidRPr="007E56C9">
              <w:rPr>
                <w:rFonts w:cs="Arial"/>
                <w:b/>
                <w:i/>
              </w:rPr>
              <w:t>Familiarization</w:t>
            </w:r>
            <w:r w:rsidRPr="007E56C9">
              <w:rPr>
                <w:rFonts w:cs="Arial"/>
              </w:rPr>
              <w:t xml:space="preserve"> </w:t>
            </w:r>
            <w:r>
              <w:rPr>
                <w:rFonts w:cs="Arial"/>
              </w:rPr>
              <w:t xml:space="preserve">- </w:t>
            </w:r>
            <w:r w:rsidRPr="007E56C9">
              <w:rPr>
                <w:rFonts w:cs="Arial"/>
              </w:rPr>
              <w:t>Security personnel are to be aware of the employees responsible for meeting a security plan objective (i.e.: receiving, on-site repairs).</w:t>
            </w:r>
            <w:r>
              <w:rPr>
                <w:rFonts w:cs="Arial"/>
              </w:rPr>
              <w:t xml:space="preserve"> </w:t>
            </w:r>
            <w:r w:rsidRPr="007E56C9">
              <w:rPr>
                <w:rFonts w:cs="Arial"/>
              </w:rPr>
              <w:t>Security personnel are /encouraged to become familiar with employees.</w:t>
            </w:r>
          </w:p>
          <w:p w:rsidR="00934350" w:rsidRDefault="00934350" w:rsidP="001D6BD2">
            <w:pPr>
              <w:contextualSpacing/>
              <w:rPr>
                <w:rFonts w:cs="Arial"/>
              </w:rPr>
            </w:pPr>
            <w:r>
              <w:rPr>
                <w:rFonts w:cs="Arial"/>
                <w:b/>
                <w:i/>
              </w:rPr>
              <w:t>Contingency for Higher Threat Levels:</w:t>
            </w:r>
            <w:r>
              <w:rPr>
                <w:rFonts w:cs="Arial"/>
              </w:rPr>
              <w:t xml:space="preserve"> (a) </w:t>
            </w:r>
            <w:r w:rsidRPr="00320DCD">
              <w:rPr>
                <w:rFonts w:cs="Arial"/>
              </w:rPr>
              <w:t>Immediately</w:t>
            </w:r>
            <w:r>
              <w:rPr>
                <w:rFonts w:cs="Arial"/>
              </w:rPr>
              <w:t xml:space="preserve"> report non-ordinary activities. (b) </w:t>
            </w:r>
            <w:r w:rsidRPr="00320DCD">
              <w:rPr>
                <w:rFonts w:cs="Arial"/>
              </w:rPr>
              <w:t>Access points are to be manned constantly</w:t>
            </w:r>
            <w:r>
              <w:rPr>
                <w:rFonts w:cs="Arial"/>
              </w:rPr>
              <w:t xml:space="preserve">. (c) </w:t>
            </w:r>
            <w:r w:rsidRPr="00320DCD">
              <w:rPr>
                <w:rFonts w:cs="Arial"/>
              </w:rPr>
              <w:t>Radio communications to be established and kept open</w:t>
            </w:r>
            <w:r>
              <w:rPr>
                <w:rFonts w:cs="Arial"/>
              </w:rPr>
              <w:t>.</w:t>
            </w:r>
          </w:p>
          <w:p w:rsidR="00934350" w:rsidRPr="007E56C9" w:rsidRDefault="00934350" w:rsidP="001D6BD2">
            <w:pPr>
              <w:contextualSpacing/>
              <w:rPr>
                <w:rFonts w:cs="Arial"/>
                <w:b/>
                <w:i/>
              </w:rPr>
            </w:pPr>
          </w:p>
        </w:tc>
      </w:tr>
      <w:tr w:rsidR="00934350" w:rsidRPr="007E56C9" w:rsidTr="001D6BD2">
        <w:tc>
          <w:tcPr>
            <w:tcW w:w="5000" w:type="pct"/>
            <w:gridSpan w:val="2"/>
            <w:shd w:val="clear" w:color="auto" w:fill="auto"/>
          </w:tcPr>
          <w:p w:rsidR="00EC3B73" w:rsidRDefault="00EC3B73" w:rsidP="00EC3B73">
            <w:pPr>
              <w:rPr>
                <w:b/>
                <w:bCs/>
                <w:i/>
                <w:lang w:val="en-CA" w:eastAsia="en-CA"/>
              </w:rPr>
            </w:pPr>
            <w:permStart w:id="1667984847" w:edGrp="everyone"/>
            <w:r w:rsidRPr="009873BE">
              <w:rPr>
                <w:b/>
                <w:bCs/>
                <w:i/>
                <w:lang w:val="en-CA" w:eastAsia="en-CA"/>
              </w:rPr>
              <w:t>For each subheading as detailed above, please comment on both how the threat response plan addresses the topic and describe any specific security measures implemented at the site.</w:t>
            </w:r>
          </w:p>
          <w:p w:rsidR="00EC3B73" w:rsidRDefault="00EC3B73" w:rsidP="001D6BD2">
            <w:pPr>
              <w:rPr>
                <w:rFonts w:cs="Arial"/>
                <w:b/>
                <w:u w:val="single"/>
              </w:rPr>
            </w:pPr>
          </w:p>
          <w:p w:rsidR="00934350" w:rsidRPr="005C3032" w:rsidRDefault="005C3032" w:rsidP="001D6BD2">
            <w:pPr>
              <w:rPr>
                <w:rFonts w:cs="Arial"/>
                <w:b/>
                <w:u w:val="single"/>
              </w:rPr>
            </w:pPr>
            <w:r>
              <w:rPr>
                <w:rFonts w:cs="Arial"/>
                <w:b/>
                <w:u w:val="single"/>
              </w:rPr>
              <w:t>Policy/Plan Review</w:t>
            </w:r>
          </w:p>
          <w:p w:rsidR="00E5395F" w:rsidRDefault="00E5395F" w:rsidP="001D6BD2">
            <w:pPr>
              <w:rPr>
                <w:rFonts w:cs="Arial"/>
                <w:b/>
                <w:u w:val="single"/>
              </w:rPr>
            </w:pPr>
          </w:p>
          <w:p w:rsidR="00E5395F" w:rsidRDefault="00E5395F" w:rsidP="001D6BD2">
            <w:pPr>
              <w:rPr>
                <w:rFonts w:cs="Arial"/>
                <w:b/>
                <w:u w:val="single"/>
              </w:rPr>
            </w:pPr>
          </w:p>
          <w:p w:rsidR="006B30EF" w:rsidRPr="005C3032" w:rsidRDefault="005C3032" w:rsidP="001D6BD2">
            <w:pPr>
              <w:rPr>
                <w:rFonts w:cs="Arial"/>
                <w:b/>
                <w:u w:val="single"/>
              </w:rPr>
            </w:pPr>
            <w:r>
              <w:rPr>
                <w:rFonts w:cs="Arial"/>
                <w:b/>
                <w:u w:val="single"/>
              </w:rPr>
              <w:t>Familiarization</w:t>
            </w:r>
          </w:p>
          <w:p w:rsidR="00E5395F" w:rsidRDefault="00E5395F" w:rsidP="001D6BD2">
            <w:pPr>
              <w:rPr>
                <w:rFonts w:cs="Arial"/>
                <w:b/>
                <w:u w:val="single"/>
              </w:rPr>
            </w:pPr>
          </w:p>
          <w:p w:rsidR="00E5395F" w:rsidRDefault="00E5395F" w:rsidP="001D6BD2">
            <w:pPr>
              <w:rPr>
                <w:rFonts w:cs="Arial"/>
                <w:b/>
                <w:u w:val="single"/>
              </w:rPr>
            </w:pPr>
          </w:p>
          <w:p w:rsidR="005C3032" w:rsidRPr="00975E61" w:rsidRDefault="005C3032" w:rsidP="001D6BD2">
            <w:pPr>
              <w:rPr>
                <w:rFonts w:cs="Arial"/>
                <w:b/>
                <w:u w:val="single"/>
              </w:rPr>
            </w:pPr>
            <w:r>
              <w:rPr>
                <w:rFonts w:cs="Arial"/>
                <w:b/>
                <w:u w:val="single"/>
              </w:rPr>
              <w:t>Cont</w:t>
            </w:r>
            <w:r w:rsidR="00975E61">
              <w:rPr>
                <w:rFonts w:cs="Arial"/>
                <w:b/>
                <w:u w:val="single"/>
              </w:rPr>
              <w:t>ingency for Higher Threat Level</w:t>
            </w:r>
          </w:p>
          <w:p w:rsidR="005C3032" w:rsidRDefault="005C3032" w:rsidP="001D6BD2">
            <w:pPr>
              <w:rPr>
                <w:rFonts w:cs="Arial"/>
              </w:rPr>
            </w:pPr>
          </w:p>
          <w:p w:rsidR="00E5395F" w:rsidRPr="000557DE" w:rsidRDefault="00E5395F" w:rsidP="001D6BD2">
            <w:pPr>
              <w:rPr>
                <w:rFonts w:cs="Arial"/>
              </w:rPr>
            </w:pPr>
          </w:p>
        </w:tc>
      </w:tr>
      <w:permEnd w:id="1667984847"/>
      <w:tr w:rsidR="00934350" w:rsidRPr="007E56C9" w:rsidTr="001D6BD2">
        <w:tc>
          <w:tcPr>
            <w:tcW w:w="529" w:type="pct"/>
            <w:shd w:val="clear" w:color="auto" w:fill="D9D9D9" w:themeFill="background1" w:themeFillShade="D9"/>
          </w:tcPr>
          <w:p w:rsidR="00934350" w:rsidRPr="007E56C9" w:rsidRDefault="00934350" w:rsidP="001D6BD2">
            <w:pPr>
              <w:ind w:right="68"/>
              <w:jc w:val="right"/>
              <w:rPr>
                <w:rFonts w:cs="Arial"/>
                <w:b/>
              </w:rPr>
            </w:pPr>
            <w:r>
              <w:rPr>
                <w:rFonts w:cs="Arial"/>
                <w:b/>
              </w:rPr>
              <w:lastRenderedPageBreak/>
              <w:t>6.</w:t>
            </w:r>
          </w:p>
        </w:tc>
        <w:tc>
          <w:tcPr>
            <w:tcW w:w="4471" w:type="pct"/>
            <w:shd w:val="clear" w:color="auto" w:fill="D9D9D9" w:themeFill="background1" w:themeFillShade="D9"/>
          </w:tcPr>
          <w:p w:rsidR="00934350" w:rsidRPr="007E56C9" w:rsidRDefault="00934350" w:rsidP="001D6BD2">
            <w:pPr>
              <w:contextualSpacing/>
              <w:rPr>
                <w:rFonts w:cs="Arial"/>
                <w:b/>
                <w:i/>
              </w:rPr>
            </w:pPr>
            <w:r w:rsidRPr="007E56C9">
              <w:rPr>
                <w:rFonts w:cs="Arial"/>
                <w:b/>
                <w:i/>
              </w:rPr>
              <w:t>INFORMATION TECHNOLOGY</w:t>
            </w:r>
          </w:p>
        </w:tc>
      </w:tr>
      <w:tr w:rsidR="00934350" w:rsidRPr="007E56C9" w:rsidTr="001D6BD2">
        <w:tc>
          <w:tcPr>
            <w:tcW w:w="529" w:type="pct"/>
            <w:shd w:val="clear" w:color="auto" w:fill="D9D9D9" w:themeFill="background1" w:themeFillShade="D9"/>
          </w:tcPr>
          <w:p w:rsidR="00934350" w:rsidRPr="007E56C9" w:rsidRDefault="00934350" w:rsidP="001D6BD2">
            <w:pPr>
              <w:ind w:right="68"/>
              <w:jc w:val="right"/>
              <w:rPr>
                <w:rFonts w:cs="Arial"/>
                <w:b/>
              </w:rPr>
            </w:pPr>
            <w:r>
              <w:rPr>
                <w:rFonts w:cs="Arial"/>
                <w:b/>
              </w:rPr>
              <w:t>A.</w:t>
            </w:r>
          </w:p>
        </w:tc>
        <w:tc>
          <w:tcPr>
            <w:tcW w:w="4471" w:type="pct"/>
            <w:shd w:val="clear" w:color="auto" w:fill="D9D9D9" w:themeFill="background1" w:themeFillShade="D9"/>
          </w:tcPr>
          <w:p w:rsidR="00934350" w:rsidRPr="007E56C9" w:rsidRDefault="00934350" w:rsidP="001D6BD2">
            <w:pPr>
              <w:contextualSpacing/>
              <w:rPr>
                <w:rFonts w:cs="Arial"/>
                <w:b/>
              </w:rPr>
            </w:pPr>
            <w:r w:rsidRPr="007E56C9">
              <w:rPr>
                <w:rFonts w:cs="Arial"/>
                <w:b/>
              </w:rPr>
              <w:t>Computerization</w:t>
            </w:r>
          </w:p>
        </w:tc>
      </w:tr>
      <w:tr w:rsidR="00934350" w:rsidRPr="007E56C9" w:rsidTr="001D6BD2">
        <w:tc>
          <w:tcPr>
            <w:tcW w:w="529" w:type="pct"/>
            <w:shd w:val="clear" w:color="auto" w:fill="D9D9D9" w:themeFill="background1" w:themeFillShade="D9"/>
          </w:tcPr>
          <w:p w:rsidR="00934350" w:rsidRPr="007E56C9" w:rsidRDefault="00934350" w:rsidP="001D6BD2">
            <w:pPr>
              <w:ind w:right="68"/>
              <w:contextualSpacing/>
              <w:jc w:val="right"/>
              <w:rPr>
                <w:rFonts w:cs="Arial"/>
                <w:b/>
              </w:rPr>
            </w:pPr>
          </w:p>
        </w:tc>
        <w:tc>
          <w:tcPr>
            <w:tcW w:w="4471" w:type="pct"/>
            <w:shd w:val="clear" w:color="auto" w:fill="D9D9D9" w:themeFill="background1" w:themeFillShade="D9"/>
          </w:tcPr>
          <w:p w:rsidR="00934350" w:rsidRDefault="00934350" w:rsidP="001D6BD2">
            <w:pPr>
              <w:rPr>
                <w:rFonts w:cs="Arial"/>
              </w:rPr>
            </w:pPr>
            <w:r w:rsidRPr="007E56C9">
              <w:rPr>
                <w:rFonts w:cs="Arial"/>
                <w:b/>
                <w:i/>
              </w:rPr>
              <w:t>Recovery Plan</w:t>
            </w:r>
            <w:r w:rsidRPr="007E56C9">
              <w:rPr>
                <w:rFonts w:cs="Arial"/>
              </w:rPr>
              <w:t xml:space="preserve"> </w:t>
            </w:r>
            <w:r>
              <w:rPr>
                <w:rFonts w:cs="Arial"/>
              </w:rPr>
              <w:t xml:space="preserve">- </w:t>
            </w:r>
            <w:r w:rsidRPr="007E56C9">
              <w:rPr>
                <w:rFonts w:cs="Arial"/>
              </w:rPr>
              <w:t>Ensure plan is current and identify IT support, listing emergency contact numbers.</w:t>
            </w:r>
            <w:r>
              <w:rPr>
                <w:rFonts w:cs="Arial"/>
              </w:rPr>
              <w:t xml:space="preserve"> </w:t>
            </w:r>
            <w:r w:rsidRPr="007E56C9">
              <w:rPr>
                <w:rFonts w:cs="Arial"/>
              </w:rPr>
              <w:t>Establish back-up systems such as on and off-site hardware, power.</w:t>
            </w:r>
          </w:p>
          <w:p w:rsidR="00934350" w:rsidRDefault="00934350" w:rsidP="001D6BD2">
            <w:pPr>
              <w:rPr>
                <w:rFonts w:cs="Arial"/>
              </w:rPr>
            </w:pPr>
            <w:r w:rsidRPr="007E56C9">
              <w:rPr>
                <w:rFonts w:cs="Arial"/>
                <w:b/>
                <w:i/>
              </w:rPr>
              <w:t>Protection and Access</w:t>
            </w:r>
            <w:r w:rsidRPr="007E56C9">
              <w:rPr>
                <w:rFonts w:cs="Arial"/>
              </w:rPr>
              <w:t xml:space="preserve"> </w:t>
            </w:r>
            <w:r>
              <w:rPr>
                <w:rFonts w:cs="Arial"/>
              </w:rPr>
              <w:t xml:space="preserve">- </w:t>
            </w:r>
            <w:r w:rsidRPr="007E56C9">
              <w:rPr>
                <w:rFonts w:cs="Arial"/>
              </w:rPr>
              <w:t>Ensure firewall and anti-virus are current and allow for daily scans.</w:t>
            </w:r>
            <w:r>
              <w:rPr>
                <w:rFonts w:cs="Arial"/>
              </w:rPr>
              <w:t xml:space="preserve"> </w:t>
            </w:r>
            <w:r w:rsidRPr="007E56C9">
              <w:rPr>
                <w:rFonts w:cs="Arial"/>
              </w:rPr>
              <w:t>Inventory all hardware and software.</w:t>
            </w:r>
            <w:r>
              <w:rPr>
                <w:rFonts w:cs="Arial"/>
              </w:rPr>
              <w:t xml:space="preserve"> </w:t>
            </w:r>
            <w:r w:rsidRPr="007E56C9">
              <w:rPr>
                <w:rFonts w:cs="Arial"/>
              </w:rPr>
              <w:t>Levels of access should be implemented and enforced if facility has access to internet or company intranet. Restrict access to unauthorized sites (e.g.: downloading and streaming services).</w:t>
            </w:r>
            <w:r>
              <w:rPr>
                <w:rFonts w:cs="Arial"/>
              </w:rPr>
              <w:t xml:space="preserve"> </w:t>
            </w:r>
            <w:r w:rsidRPr="007E56C9">
              <w:rPr>
                <w:rFonts w:cs="Arial"/>
              </w:rPr>
              <w:t>Employ user ID and password when accessing systems.</w:t>
            </w:r>
            <w:r>
              <w:rPr>
                <w:rFonts w:cs="Arial"/>
              </w:rPr>
              <w:t xml:space="preserve"> </w:t>
            </w:r>
            <w:r w:rsidRPr="007E56C9">
              <w:rPr>
                <w:rFonts w:cs="Arial"/>
              </w:rPr>
              <w:t>Restrict remote access to key personnel or certain levels.</w:t>
            </w:r>
          </w:p>
          <w:p w:rsidR="00934350" w:rsidRDefault="00934350" w:rsidP="001D6BD2">
            <w:pPr>
              <w:rPr>
                <w:rFonts w:cs="Arial"/>
              </w:rPr>
            </w:pPr>
            <w:r w:rsidRPr="007E56C9">
              <w:rPr>
                <w:rFonts w:cs="Arial"/>
                <w:b/>
                <w:i/>
              </w:rPr>
              <w:t>Policy</w:t>
            </w:r>
            <w:r w:rsidRPr="007E56C9">
              <w:rPr>
                <w:rFonts w:cs="Arial"/>
              </w:rPr>
              <w:t xml:space="preserve"> </w:t>
            </w:r>
            <w:r>
              <w:rPr>
                <w:rFonts w:cs="Arial"/>
              </w:rPr>
              <w:t xml:space="preserve">- </w:t>
            </w:r>
            <w:r w:rsidRPr="007E56C9">
              <w:rPr>
                <w:rFonts w:cs="Arial"/>
              </w:rPr>
              <w:t>Only company-approved software/hardware to be used.</w:t>
            </w:r>
            <w:r>
              <w:rPr>
                <w:rFonts w:cs="Arial"/>
              </w:rPr>
              <w:t xml:space="preserve"> </w:t>
            </w:r>
            <w:r w:rsidRPr="007E56C9">
              <w:rPr>
                <w:rFonts w:cs="Arial"/>
              </w:rPr>
              <w:t>Foreign media are not to be inserted into company system unless approved and cleared by IT security.</w:t>
            </w:r>
            <w:r>
              <w:rPr>
                <w:rFonts w:cs="Arial"/>
              </w:rPr>
              <w:t xml:space="preserve"> </w:t>
            </w:r>
            <w:r w:rsidRPr="007E56C9">
              <w:rPr>
                <w:rFonts w:cs="Arial"/>
              </w:rPr>
              <w:t>Portable company hardware (i.e.: laptops) are to be signed out to specific employees.</w:t>
            </w:r>
            <w:r>
              <w:rPr>
                <w:rFonts w:cs="Arial"/>
              </w:rPr>
              <w:t xml:space="preserve"> </w:t>
            </w:r>
            <w:r w:rsidRPr="007E56C9">
              <w:rPr>
                <w:rFonts w:cs="Arial"/>
              </w:rPr>
              <w:t>Employees and contractors are to be made aware of email and internet policy.</w:t>
            </w:r>
          </w:p>
          <w:p w:rsidR="00934350" w:rsidRDefault="00934350" w:rsidP="001D6BD2">
            <w:pPr>
              <w:contextualSpacing/>
              <w:rPr>
                <w:rFonts w:cs="Arial"/>
              </w:rPr>
            </w:pPr>
            <w:r>
              <w:rPr>
                <w:rFonts w:cs="Arial"/>
                <w:b/>
                <w:i/>
              </w:rPr>
              <w:t>Contingency for Higher Threat Levels:</w:t>
            </w:r>
            <w:r>
              <w:rPr>
                <w:rFonts w:cs="Arial"/>
              </w:rPr>
              <w:t xml:space="preserve"> (a) </w:t>
            </w:r>
            <w:r w:rsidRPr="00D2087D">
              <w:rPr>
                <w:rFonts w:cs="Arial"/>
              </w:rPr>
              <w:t>Perform regular and sporadic penetration tests</w:t>
            </w:r>
            <w:r>
              <w:rPr>
                <w:rFonts w:cs="Arial"/>
              </w:rPr>
              <w:t xml:space="preserve">. (b) </w:t>
            </w:r>
            <w:r w:rsidRPr="00D2087D">
              <w:rPr>
                <w:rFonts w:cs="Arial"/>
              </w:rPr>
              <w:t>Restrict access to intranet sites and network drives to essential personnel</w:t>
            </w:r>
            <w:r>
              <w:rPr>
                <w:rFonts w:cs="Arial"/>
              </w:rPr>
              <w:t xml:space="preserve">. (c) </w:t>
            </w:r>
            <w:r w:rsidRPr="00D2087D">
              <w:rPr>
                <w:rFonts w:cs="Arial"/>
              </w:rPr>
              <w:t>Ensure sensitive/confidential information is encrypted</w:t>
            </w:r>
            <w:r>
              <w:rPr>
                <w:rFonts w:cs="Arial"/>
              </w:rPr>
              <w:t>.</w:t>
            </w:r>
          </w:p>
          <w:p w:rsidR="00934350" w:rsidRPr="007E56C9" w:rsidRDefault="00934350" w:rsidP="001D6BD2">
            <w:pPr>
              <w:contextualSpacing/>
              <w:rPr>
                <w:rFonts w:cs="Arial"/>
                <w:b/>
                <w:i/>
              </w:rPr>
            </w:pPr>
          </w:p>
        </w:tc>
      </w:tr>
      <w:tr w:rsidR="00934350" w:rsidRPr="007E56C9" w:rsidTr="001D6BD2">
        <w:tc>
          <w:tcPr>
            <w:tcW w:w="5000" w:type="pct"/>
            <w:gridSpan w:val="2"/>
            <w:shd w:val="clear" w:color="auto" w:fill="auto"/>
          </w:tcPr>
          <w:p w:rsidR="00EC3B73" w:rsidRDefault="00EC3B73" w:rsidP="00EC3B73">
            <w:pPr>
              <w:rPr>
                <w:b/>
                <w:bCs/>
                <w:i/>
                <w:lang w:val="en-CA" w:eastAsia="en-CA"/>
              </w:rPr>
            </w:pPr>
            <w:permStart w:id="528498982" w:edGrp="everyone"/>
            <w:r w:rsidRPr="009873BE">
              <w:rPr>
                <w:b/>
                <w:bCs/>
                <w:i/>
                <w:lang w:val="en-CA" w:eastAsia="en-CA"/>
              </w:rPr>
              <w:t>For each subheading as detailed above, please comment on both how the threat response plan addresses the topic and describe any specific security measures implemented at the site.</w:t>
            </w:r>
          </w:p>
          <w:p w:rsidR="00EC3B73" w:rsidRDefault="00EC3B73" w:rsidP="001D6BD2">
            <w:pPr>
              <w:rPr>
                <w:rFonts w:cs="Arial"/>
                <w:b/>
                <w:u w:val="single"/>
              </w:rPr>
            </w:pPr>
          </w:p>
          <w:p w:rsidR="00934350" w:rsidRPr="005C3032" w:rsidRDefault="005C3032" w:rsidP="001D6BD2">
            <w:pPr>
              <w:rPr>
                <w:rFonts w:cs="Arial"/>
              </w:rPr>
            </w:pPr>
            <w:r>
              <w:rPr>
                <w:rFonts w:cs="Arial"/>
                <w:b/>
                <w:u w:val="single"/>
              </w:rPr>
              <w:t>Recovery Plan</w:t>
            </w:r>
          </w:p>
          <w:p w:rsidR="00E5395F" w:rsidRDefault="00E5395F" w:rsidP="001D6BD2">
            <w:pPr>
              <w:rPr>
                <w:rFonts w:cs="Arial"/>
                <w:b/>
                <w:u w:val="single"/>
              </w:rPr>
            </w:pPr>
          </w:p>
          <w:p w:rsidR="00E5395F" w:rsidRDefault="00E5395F" w:rsidP="001D6BD2">
            <w:pPr>
              <w:rPr>
                <w:rFonts w:cs="Arial"/>
                <w:b/>
                <w:u w:val="single"/>
              </w:rPr>
            </w:pPr>
          </w:p>
          <w:p w:rsidR="005C3032" w:rsidRPr="005C3032" w:rsidRDefault="005C3032" w:rsidP="001D6BD2">
            <w:pPr>
              <w:rPr>
                <w:rFonts w:cs="Arial"/>
                <w:b/>
                <w:u w:val="single"/>
              </w:rPr>
            </w:pPr>
            <w:r>
              <w:rPr>
                <w:rFonts w:cs="Arial"/>
                <w:b/>
                <w:u w:val="single"/>
              </w:rPr>
              <w:t>Protection and Access</w:t>
            </w:r>
          </w:p>
          <w:p w:rsidR="00E5395F" w:rsidRDefault="00E5395F" w:rsidP="001D6BD2">
            <w:pPr>
              <w:rPr>
                <w:rFonts w:cs="Arial"/>
                <w:b/>
                <w:u w:val="single"/>
              </w:rPr>
            </w:pPr>
          </w:p>
          <w:p w:rsidR="00E5395F" w:rsidRDefault="00E5395F" w:rsidP="001D6BD2">
            <w:pPr>
              <w:rPr>
                <w:rFonts w:cs="Arial"/>
                <w:b/>
                <w:u w:val="single"/>
              </w:rPr>
            </w:pPr>
          </w:p>
          <w:p w:rsidR="005C3032" w:rsidRPr="005C3032" w:rsidRDefault="005C3032" w:rsidP="001D6BD2">
            <w:pPr>
              <w:rPr>
                <w:rFonts w:cs="Arial"/>
                <w:b/>
                <w:u w:val="single"/>
              </w:rPr>
            </w:pPr>
            <w:r>
              <w:rPr>
                <w:rFonts w:cs="Arial"/>
                <w:b/>
                <w:u w:val="single"/>
              </w:rPr>
              <w:t>Policy</w:t>
            </w:r>
          </w:p>
          <w:p w:rsidR="00E5395F" w:rsidRDefault="00E5395F" w:rsidP="001D6BD2">
            <w:pPr>
              <w:rPr>
                <w:rFonts w:cs="Arial"/>
                <w:b/>
                <w:u w:val="single"/>
              </w:rPr>
            </w:pPr>
          </w:p>
          <w:p w:rsidR="00E5395F" w:rsidRDefault="00E5395F" w:rsidP="001D6BD2">
            <w:pPr>
              <w:rPr>
                <w:rFonts w:cs="Arial"/>
                <w:b/>
                <w:u w:val="single"/>
              </w:rPr>
            </w:pPr>
          </w:p>
          <w:p w:rsidR="005C3032" w:rsidRPr="005C3032" w:rsidRDefault="005C3032" w:rsidP="001D6BD2">
            <w:pPr>
              <w:rPr>
                <w:rFonts w:cs="Arial"/>
                <w:b/>
                <w:u w:val="single"/>
              </w:rPr>
            </w:pPr>
            <w:r>
              <w:rPr>
                <w:rFonts w:cs="Arial"/>
                <w:b/>
                <w:u w:val="single"/>
              </w:rPr>
              <w:t>Contingency for Higher Threat Levels</w:t>
            </w:r>
          </w:p>
          <w:p w:rsidR="005C3032" w:rsidRDefault="005C3032" w:rsidP="001D6BD2">
            <w:pPr>
              <w:rPr>
                <w:rFonts w:cs="Arial"/>
              </w:rPr>
            </w:pPr>
          </w:p>
          <w:p w:rsidR="00E5395F" w:rsidRPr="000557DE" w:rsidRDefault="00E5395F" w:rsidP="00EC3B73">
            <w:pPr>
              <w:rPr>
                <w:rFonts w:cs="Arial"/>
              </w:rPr>
            </w:pPr>
          </w:p>
        </w:tc>
      </w:tr>
      <w:permEnd w:id="528498982"/>
    </w:tbl>
    <w:p w:rsidR="00E5395F" w:rsidRDefault="00E5395F" w:rsidP="00F4471F">
      <w:pPr>
        <w:rPr>
          <w:rFonts w:cs="Arial"/>
          <w:b/>
          <w:color w:val="1F497D" w:themeColor="text2"/>
          <w:sz w:val="48"/>
          <w:szCs w:val="48"/>
        </w:rPr>
      </w:pPr>
    </w:p>
    <w:p w:rsidR="00E5395F" w:rsidRDefault="00E5395F">
      <w:pPr>
        <w:spacing w:after="200" w:line="276" w:lineRule="auto"/>
        <w:rPr>
          <w:rFonts w:cs="Arial"/>
          <w:b/>
          <w:color w:val="1F497D" w:themeColor="text2"/>
          <w:sz w:val="48"/>
          <w:szCs w:val="48"/>
        </w:rPr>
      </w:pPr>
      <w:r>
        <w:rPr>
          <w:rFonts w:cs="Arial"/>
          <w:b/>
          <w:color w:val="1F497D" w:themeColor="text2"/>
          <w:sz w:val="48"/>
          <w:szCs w:val="48"/>
        </w:rPr>
        <w:br w:type="page"/>
      </w:r>
    </w:p>
    <w:p w:rsidR="00F4471F" w:rsidRDefault="00F4471F" w:rsidP="00F4471F">
      <w:pPr>
        <w:rPr>
          <w:rFonts w:cs="Arial"/>
          <w:b/>
          <w:color w:val="1F497D" w:themeColor="text2"/>
          <w:sz w:val="48"/>
          <w:szCs w:val="48"/>
        </w:rPr>
      </w:pPr>
      <w:r>
        <w:rPr>
          <w:rFonts w:cs="Arial"/>
          <w:b/>
          <w:color w:val="1F497D" w:themeColor="text2"/>
          <w:sz w:val="48"/>
          <w:szCs w:val="48"/>
        </w:rPr>
        <w:lastRenderedPageBreak/>
        <w:t>Part 2: ISO Rule Compliance Emergency Response Plan Assessment</w:t>
      </w:r>
    </w:p>
    <w:p w:rsidR="00F4471F" w:rsidRDefault="00F4471F" w:rsidP="00F4471F"/>
    <w:p w:rsidR="00F4471F" w:rsidRDefault="00F4471F" w:rsidP="00F4471F">
      <w:r>
        <w:t>The 2</w:t>
      </w:r>
      <w:r w:rsidRPr="00D674F5">
        <w:rPr>
          <w:vertAlign w:val="superscript"/>
        </w:rPr>
        <w:t>nd</w:t>
      </w:r>
      <w:r>
        <w:t xml:space="preserve"> part of this self-assessment template pertains to corporate Emergency Response Plans (ERP) as required in Section 501.2 of the ISO Rules. Corporate ERPs should be prepared and updated in accordance with </w:t>
      </w:r>
      <w:r>
        <w:rPr>
          <w:i/>
        </w:rPr>
        <w:t>Directive 071, Emergency Preparedness and Response Requirements for the Petroleum Industry</w:t>
      </w:r>
      <w:r>
        <w:t>.</w:t>
      </w:r>
    </w:p>
    <w:p w:rsidR="00F4471F" w:rsidRPr="00D674F5" w:rsidRDefault="00F4471F" w:rsidP="00F4471F"/>
    <w:tbl>
      <w:tblPr>
        <w:tblStyle w:val="TableGrid"/>
        <w:tblW w:w="5000" w:type="pct"/>
        <w:tblLook w:val="01E0" w:firstRow="1" w:lastRow="1" w:firstColumn="1" w:lastColumn="1" w:noHBand="0" w:noVBand="0"/>
      </w:tblPr>
      <w:tblGrid>
        <w:gridCol w:w="6059"/>
        <w:gridCol w:w="595"/>
        <w:gridCol w:w="508"/>
        <w:gridCol w:w="10348"/>
      </w:tblGrid>
      <w:tr w:rsidR="00F4471F" w:rsidRPr="00244AE1" w:rsidTr="001D6BD2">
        <w:trPr>
          <w:trHeight w:val="288"/>
        </w:trPr>
        <w:tc>
          <w:tcPr>
            <w:tcW w:w="1730" w:type="pct"/>
            <w:tcMar>
              <w:top w:w="43" w:type="dxa"/>
              <w:left w:w="115" w:type="dxa"/>
              <w:bottom w:w="43" w:type="dxa"/>
              <w:right w:w="115" w:type="dxa"/>
            </w:tcMar>
            <w:vAlign w:val="center"/>
          </w:tcPr>
          <w:p w:rsidR="00F4471F" w:rsidRPr="00244AE1" w:rsidRDefault="00F4471F" w:rsidP="001D6BD2">
            <w:pPr>
              <w:rPr>
                <w:rFonts w:cs="Arial"/>
              </w:rPr>
            </w:pPr>
          </w:p>
        </w:tc>
        <w:tc>
          <w:tcPr>
            <w:tcW w:w="170" w:type="pct"/>
            <w:tcMar>
              <w:top w:w="43" w:type="dxa"/>
              <w:left w:w="115" w:type="dxa"/>
              <w:bottom w:w="43" w:type="dxa"/>
              <w:right w:w="115" w:type="dxa"/>
            </w:tcMar>
            <w:vAlign w:val="bottom"/>
          </w:tcPr>
          <w:p w:rsidR="00F4471F" w:rsidRPr="00244AE1" w:rsidRDefault="00F4471F" w:rsidP="001D6BD2">
            <w:pPr>
              <w:jc w:val="center"/>
              <w:rPr>
                <w:rFonts w:cs="Arial"/>
              </w:rPr>
            </w:pPr>
            <w:r w:rsidRPr="00244AE1">
              <w:rPr>
                <w:rFonts w:cs="Arial"/>
                <w:b/>
              </w:rPr>
              <w:t>Yes</w:t>
            </w:r>
          </w:p>
        </w:tc>
        <w:tc>
          <w:tcPr>
            <w:tcW w:w="145" w:type="pct"/>
            <w:tcMar>
              <w:top w:w="43" w:type="dxa"/>
              <w:left w:w="115" w:type="dxa"/>
              <w:bottom w:w="43" w:type="dxa"/>
              <w:right w:w="115" w:type="dxa"/>
            </w:tcMar>
            <w:vAlign w:val="bottom"/>
          </w:tcPr>
          <w:p w:rsidR="00F4471F" w:rsidRPr="00244AE1" w:rsidRDefault="00F4471F" w:rsidP="001D6BD2">
            <w:pPr>
              <w:jc w:val="center"/>
              <w:rPr>
                <w:rFonts w:cs="Arial"/>
              </w:rPr>
            </w:pPr>
            <w:r w:rsidRPr="00244AE1">
              <w:rPr>
                <w:rFonts w:cs="Arial"/>
                <w:b/>
              </w:rPr>
              <w:t>No</w:t>
            </w:r>
          </w:p>
        </w:tc>
        <w:tc>
          <w:tcPr>
            <w:tcW w:w="2955" w:type="pct"/>
            <w:tcMar>
              <w:top w:w="43" w:type="dxa"/>
              <w:left w:w="115" w:type="dxa"/>
              <w:bottom w:w="43" w:type="dxa"/>
              <w:right w:w="115" w:type="dxa"/>
            </w:tcMar>
            <w:vAlign w:val="center"/>
          </w:tcPr>
          <w:p w:rsidR="00F4471F" w:rsidRPr="00244AE1" w:rsidRDefault="00F4471F" w:rsidP="001D6BD2">
            <w:pPr>
              <w:rPr>
                <w:rFonts w:cs="Arial"/>
                <w:b/>
              </w:rPr>
            </w:pPr>
            <w:r w:rsidRPr="00244AE1">
              <w:rPr>
                <w:rFonts w:cs="Arial"/>
                <w:b/>
              </w:rPr>
              <w:t>Comments</w:t>
            </w:r>
            <w:r>
              <w:rPr>
                <w:rFonts w:cs="Arial"/>
                <w:b/>
              </w:rPr>
              <w:t>, if any.</w:t>
            </w:r>
          </w:p>
        </w:tc>
      </w:tr>
      <w:tr w:rsidR="00F4471F" w:rsidRPr="00244AE1" w:rsidTr="001D6BD2">
        <w:tc>
          <w:tcPr>
            <w:tcW w:w="1730" w:type="pct"/>
            <w:tcMar>
              <w:top w:w="43" w:type="dxa"/>
              <w:left w:w="115" w:type="dxa"/>
              <w:bottom w:w="43" w:type="dxa"/>
              <w:right w:w="115" w:type="dxa"/>
            </w:tcMar>
          </w:tcPr>
          <w:p w:rsidR="00F4471F" w:rsidRPr="00244AE1" w:rsidRDefault="00F4471F" w:rsidP="001D6BD2">
            <w:pPr>
              <w:rPr>
                <w:rFonts w:cs="Arial"/>
              </w:rPr>
            </w:pPr>
            <w:permStart w:id="773200468" w:edGrp="everyone" w:colFirst="1" w:colLast="1"/>
            <w:permStart w:id="1832207737" w:edGrp="everyone" w:colFirst="2" w:colLast="2"/>
            <w:permStart w:id="572873547" w:edGrp="everyone" w:colFirst="3" w:colLast="3"/>
            <w:r w:rsidRPr="00244AE1">
              <w:rPr>
                <w:rFonts w:cs="Arial"/>
              </w:rPr>
              <w:t xml:space="preserve">Does the critical </w:t>
            </w:r>
            <w:r>
              <w:rPr>
                <w:rFonts w:cs="Arial"/>
              </w:rPr>
              <w:t>facility have an approved emergency</w:t>
            </w:r>
            <w:r w:rsidRPr="00244AE1">
              <w:rPr>
                <w:rFonts w:cs="Arial"/>
              </w:rPr>
              <w:t xml:space="preserve"> response plan</w:t>
            </w:r>
            <w:r>
              <w:rPr>
                <w:rFonts w:cs="Arial"/>
              </w:rPr>
              <w:t xml:space="preserve"> (ERP)</w:t>
            </w:r>
            <w:r w:rsidRPr="00244AE1">
              <w:rPr>
                <w:rFonts w:cs="Arial"/>
              </w:rPr>
              <w:t xml:space="preserve"> in place?</w:t>
            </w:r>
          </w:p>
        </w:tc>
        <w:sdt>
          <w:sdtPr>
            <w:rPr>
              <w:rFonts w:cs="Arial"/>
              <w:b/>
            </w:rPr>
            <w:id w:val="-2092295843"/>
            <w14:checkbox>
              <w14:checked w14:val="0"/>
              <w14:checkedState w14:val="2612" w14:font="MS Gothic"/>
              <w14:uncheckedState w14:val="2610" w14:font="MS Gothic"/>
            </w14:checkbox>
          </w:sdtPr>
          <w:sdtEndPr/>
          <w:sdtContent>
            <w:tc>
              <w:tcPr>
                <w:tcW w:w="170" w:type="pct"/>
                <w:tcMar>
                  <w:top w:w="43" w:type="dxa"/>
                  <w:left w:w="115" w:type="dxa"/>
                  <w:bottom w:w="43" w:type="dxa"/>
                  <w:right w:w="115" w:type="dxa"/>
                </w:tcMar>
              </w:tcPr>
              <w:p w:rsidR="00F4471F" w:rsidRPr="00244AE1" w:rsidRDefault="00324487" w:rsidP="001D6BD2">
                <w:pPr>
                  <w:jc w:val="center"/>
                  <w:rPr>
                    <w:rFonts w:cs="Arial"/>
                    <w:b/>
                  </w:rPr>
                </w:pPr>
                <w:r>
                  <w:rPr>
                    <w:rFonts w:ascii="MS Gothic" w:eastAsia="MS Gothic" w:hAnsi="MS Gothic" w:cs="Arial" w:hint="eastAsia"/>
                    <w:b/>
                  </w:rPr>
                  <w:t>☐</w:t>
                </w:r>
              </w:p>
            </w:tc>
          </w:sdtContent>
        </w:sdt>
        <w:sdt>
          <w:sdtPr>
            <w:rPr>
              <w:rFonts w:cs="Arial"/>
              <w:b/>
            </w:rPr>
            <w:id w:val="1123500710"/>
            <w14:checkbox>
              <w14:checked w14:val="0"/>
              <w14:checkedState w14:val="2612" w14:font="MS Gothic"/>
              <w14:uncheckedState w14:val="2610" w14:font="MS Gothic"/>
            </w14:checkbox>
          </w:sdtPr>
          <w:sdtEndPr/>
          <w:sdtContent>
            <w:tc>
              <w:tcPr>
                <w:tcW w:w="145" w:type="pct"/>
                <w:tcMar>
                  <w:top w:w="43" w:type="dxa"/>
                  <w:left w:w="115" w:type="dxa"/>
                  <w:bottom w:w="43" w:type="dxa"/>
                  <w:right w:w="115" w:type="dxa"/>
                </w:tcMar>
              </w:tcPr>
              <w:p w:rsidR="00F4471F" w:rsidRPr="00244AE1" w:rsidRDefault="00324487" w:rsidP="001D6BD2">
                <w:pPr>
                  <w:jc w:val="center"/>
                  <w:rPr>
                    <w:rFonts w:cs="Arial"/>
                    <w:b/>
                  </w:rPr>
                </w:pPr>
                <w:r>
                  <w:rPr>
                    <w:rFonts w:ascii="MS Gothic" w:eastAsia="MS Gothic" w:hAnsi="MS Gothic" w:cs="Arial" w:hint="eastAsia"/>
                    <w:b/>
                  </w:rPr>
                  <w:t>☐</w:t>
                </w:r>
              </w:p>
            </w:tc>
          </w:sdtContent>
        </w:sdt>
        <w:tc>
          <w:tcPr>
            <w:tcW w:w="2955" w:type="pct"/>
            <w:tcMar>
              <w:top w:w="43" w:type="dxa"/>
              <w:left w:w="115" w:type="dxa"/>
              <w:bottom w:w="43" w:type="dxa"/>
              <w:right w:w="115" w:type="dxa"/>
            </w:tcMar>
          </w:tcPr>
          <w:p w:rsidR="00F4471F" w:rsidRPr="00244AE1" w:rsidRDefault="00F4471F" w:rsidP="001D6BD2">
            <w:pPr>
              <w:rPr>
                <w:rFonts w:cs="Arial"/>
                <w:bCs/>
              </w:rPr>
            </w:pPr>
          </w:p>
        </w:tc>
      </w:tr>
      <w:permEnd w:id="773200468"/>
      <w:permEnd w:id="1832207737"/>
      <w:permEnd w:id="572873547"/>
    </w:tbl>
    <w:p w:rsidR="00F4471F" w:rsidRPr="00244AE1" w:rsidRDefault="00F4471F" w:rsidP="00F4471F">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1"/>
        <w:gridCol w:w="15645"/>
      </w:tblGrid>
      <w:tr w:rsidR="00F4471F" w:rsidRPr="007E56C9" w:rsidTr="001D6BD2">
        <w:trPr>
          <w:trHeight w:val="230"/>
          <w:tblHeader/>
        </w:trPr>
        <w:tc>
          <w:tcPr>
            <w:tcW w:w="529" w:type="pct"/>
            <w:vMerge w:val="restart"/>
            <w:shd w:val="clear" w:color="auto" w:fill="D9D9D9" w:themeFill="background1" w:themeFillShade="D9"/>
            <w:vAlign w:val="bottom"/>
          </w:tcPr>
          <w:p w:rsidR="00F4471F" w:rsidRPr="007E56C9" w:rsidRDefault="00F4471F" w:rsidP="001D6BD2">
            <w:pPr>
              <w:jc w:val="center"/>
              <w:rPr>
                <w:rFonts w:cs="Arial"/>
                <w:b/>
              </w:rPr>
            </w:pPr>
            <w:r w:rsidRPr="007E56C9">
              <w:rPr>
                <w:rFonts w:cs="Arial"/>
                <w:b/>
              </w:rPr>
              <w:t>Reference</w:t>
            </w:r>
          </w:p>
        </w:tc>
        <w:tc>
          <w:tcPr>
            <w:tcW w:w="4471" w:type="pct"/>
            <w:vMerge w:val="restart"/>
            <w:shd w:val="clear" w:color="auto" w:fill="D9D9D9" w:themeFill="background1" w:themeFillShade="D9"/>
            <w:vAlign w:val="bottom"/>
          </w:tcPr>
          <w:p w:rsidR="00F4471F" w:rsidRPr="007E56C9" w:rsidRDefault="00F4471F" w:rsidP="001D6BD2">
            <w:pPr>
              <w:rPr>
                <w:rFonts w:cs="Arial"/>
                <w:b/>
              </w:rPr>
            </w:pPr>
            <w:r>
              <w:rPr>
                <w:rFonts w:cs="Arial"/>
                <w:b/>
              </w:rPr>
              <w:t>EMERGENCY RESPONSE PLAN</w:t>
            </w:r>
          </w:p>
        </w:tc>
      </w:tr>
      <w:tr w:rsidR="00F4471F" w:rsidRPr="007E56C9" w:rsidTr="001D6BD2">
        <w:trPr>
          <w:trHeight w:val="230"/>
          <w:tblHeader/>
        </w:trPr>
        <w:tc>
          <w:tcPr>
            <w:tcW w:w="529" w:type="pct"/>
            <w:vMerge/>
            <w:shd w:val="clear" w:color="auto" w:fill="D9D9D9" w:themeFill="background1" w:themeFillShade="D9"/>
          </w:tcPr>
          <w:p w:rsidR="00F4471F" w:rsidRPr="007E56C9" w:rsidRDefault="00F4471F" w:rsidP="001D6BD2">
            <w:pPr>
              <w:rPr>
                <w:rFonts w:cs="Arial"/>
                <w:b/>
              </w:rPr>
            </w:pPr>
          </w:p>
        </w:tc>
        <w:tc>
          <w:tcPr>
            <w:tcW w:w="4471" w:type="pct"/>
            <w:vMerge/>
            <w:shd w:val="clear" w:color="auto" w:fill="D9D9D9" w:themeFill="background1" w:themeFillShade="D9"/>
            <w:hideMark/>
          </w:tcPr>
          <w:p w:rsidR="00F4471F" w:rsidRPr="007E56C9" w:rsidRDefault="00F4471F" w:rsidP="001D6BD2">
            <w:pPr>
              <w:rPr>
                <w:rFonts w:cs="Arial"/>
                <w:b/>
              </w:rPr>
            </w:pPr>
          </w:p>
        </w:tc>
      </w:tr>
      <w:tr w:rsidR="00F4471F" w:rsidRPr="007E56C9" w:rsidTr="001D6BD2">
        <w:trPr>
          <w:trHeight w:val="77"/>
        </w:trPr>
        <w:tc>
          <w:tcPr>
            <w:tcW w:w="529" w:type="pct"/>
            <w:shd w:val="clear" w:color="auto" w:fill="D9D9D9" w:themeFill="background1" w:themeFillShade="D9"/>
          </w:tcPr>
          <w:p w:rsidR="00F4471F" w:rsidRPr="007E56C9" w:rsidRDefault="00F4471F" w:rsidP="001D6BD2">
            <w:pPr>
              <w:ind w:right="68"/>
              <w:jc w:val="right"/>
              <w:rPr>
                <w:rFonts w:cs="Arial"/>
                <w:b/>
              </w:rPr>
            </w:pPr>
            <w:r>
              <w:rPr>
                <w:rFonts w:cs="Arial"/>
                <w:b/>
              </w:rPr>
              <w:t>1</w:t>
            </w:r>
            <w:r w:rsidRPr="007E56C9">
              <w:rPr>
                <w:rFonts w:cs="Arial"/>
                <w:b/>
              </w:rPr>
              <w:t>.</w:t>
            </w:r>
          </w:p>
          <w:p w:rsidR="00F4471F" w:rsidRPr="007E56C9" w:rsidRDefault="00F4471F" w:rsidP="001D6BD2">
            <w:pPr>
              <w:ind w:right="68"/>
              <w:jc w:val="right"/>
              <w:rPr>
                <w:rFonts w:cs="Arial"/>
                <w:b/>
              </w:rPr>
            </w:pPr>
          </w:p>
        </w:tc>
        <w:tc>
          <w:tcPr>
            <w:tcW w:w="4471" w:type="pct"/>
            <w:shd w:val="clear" w:color="auto" w:fill="D9D9D9" w:themeFill="background1" w:themeFillShade="D9"/>
          </w:tcPr>
          <w:p w:rsidR="00F4471F" w:rsidRPr="007E56C9" w:rsidRDefault="00F4471F" w:rsidP="001D6BD2">
            <w:pPr>
              <w:rPr>
                <w:rFonts w:cs="Arial"/>
                <w:b/>
              </w:rPr>
            </w:pPr>
            <w:r>
              <w:rPr>
                <w:rFonts w:cs="Arial"/>
                <w:b/>
              </w:rPr>
              <w:t xml:space="preserve">Basic </w:t>
            </w:r>
            <w:r w:rsidRPr="007E56C9">
              <w:rPr>
                <w:rFonts w:cs="Arial"/>
                <w:b/>
              </w:rPr>
              <w:t>Information</w:t>
            </w:r>
            <w:r>
              <w:rPr>
                <w:rFonts w:cs="Arial"/>
                <w:b/>
              </w:rPr>
              <w:t>/Requirements (Sections 2.1 – 2, 3, 4 and 14.1)</w:t>
            </w:r>
          </w:p>
          <w:p w:rsidR="00F4471F" w:rsidRDefault="00F4471F" w:rsidP="001D6BD2">
            <w:pPr>
              <w:rPr>
                <w:rFonts w:cs="Arial"/>
              </w:rPr>
            </w:pPr>
            <w:r>
              <w:rPr>
                <w:rFonts w:cs="Arial"/>
              </w:rPr>
              <w:t>The ERP contains information about key corporate contacts of the legal owner and a</w:t>
            </w:r>
            <w:r w:rsidRPr="0041099F">
              <w:rPr>
                <w:rFonts w:cs="Arial"/>
              </w:rPr>
              <w:t xml:space="preserve"> 24-hour corporate emer</w:t>
            </w:r>
            <w:r>
              <w:rPr>
                <w:rFonts w:cs="Arial"/>
              </w:rPr>
              <w:t>gency contact telephone number.</w:t>
            </w:r>
          </w:p>
          <w:p w:rsidR="00F4471F" w:rsidRDefault="00F4471F" w:rsidP="001D6BD2">
            <w:pPr>
              <w:rPr>
                <w:rFonts w:cs="Arial"/>
              </w:rPr>
            </w:pPr>
          </w:p>
          <w:p w:rsidR="00F4471F" w:rsidRPr="0041099F" w:rsidRDefault="00F4471F" w:rsidP="001D6BD2">
            <w:pPr>
              <w:rPr>
                <w:rFonts w:cs="Arial"/>
              </w:rPr>
            </w:pPr>
            <w:r>
              <w:rPr>
                <w:rFonts w:cs="Arial"/>
              </w:rPr>
              <w:t>A</w:t>
            </w:r>
            <w:r w:rsidRPr="0041099F">
              <w:rPr>
                <w:rFonts w:cs="Arial"/>
              </w:rPr>
              <w:t xml:space="preserve"> call to the 24-hour emergency telephone number initiates immediate action.</w:t>
            </w:r>
            <w:r>
              <w:rPr>
                <w:rFonts w:cs="Arial"/>
              </w:rPr>
              <w:t xml:space="preserve"> </w:t>
            </w:r>
            <w:r w:rsidRPr="0041099F">
              <w:rPr>
                <w:rFonts w:cs="Arial"/>
              </w:rPr>
              <w:t>The 24-hour emergency telephone number is posted by way of a conspicuous sign erected at the primary entrance to all critical facilities.</w:t>
            </w:r>
          </w:p>
          <w:p w:rsidR="00F4471F" w:rsidRPr="000C7127" w:rsidRDefault="00F4471F" w:rsidP="001D6BD2">
            <w:pPr>
              <w:rPr>
                <w:rFonts w:cs="Arial"/>
              </w:rPr>
            </w:pPr>
          </w:p>
          <w:p w:rsidR="00F4471F" w:rsidRDefault="00F4471F" w:rsidP="001D6BD2">
            <w:pPr>
              <w:rPr>
                <w:rFonts w:cs="Arial"/>
              </w:rPr>
            </w:pPr>
            <w:r>
              <w:rPr>
                <w:rFonts w:cs="Arial"/>
              </w:rPr>
              <w:t>A</w:t>
            </w:r>
            <w:r w:rsidRPr="000C7127">
              <w:rPr>
                <w:rFonts w:cs="Arial"/>
              </w:rPr>
              <w:t>n up-to-date copy of the ERP (hard copy or electronic)</w:t>
            </w:r>
            <w:r>
              <w:rPr>
                <w:rFonts w:cs="Arial"/>
              </w:rPr>
              <w:t xml:space="preserve"> must be kept</w:t>
            </w:r>
            <w:r w:rsidRPr="000C7127">
              <w:rPr>
                <w:rFonts w:cs="Arial"/>
              </w:rPr>
              <w:t xml:space="preserve"> at a response location(s</w:t>
            </w:r>
            <w:r>
              <w:rPr>
                <w:rFonts w:cs="Arial"/>
              </w:rPr>
              <w:t>)</w:t>
            </w:r>
            <w:r w:rsidRPr="000C7127">
              <w:rPr>
                <w:rFonts w:cs="Arial"/>
              </w:rPr>
              <w:t>.</w:t>
            </w:r>
          </w:p>
          <w:p w:rsidR="00F4471F" w:rsidRDefault="00F4471F" w:rsidP="001D6BD2">
            <w:pPr>
              <w:rPr>
                <w:rFonts w:cs="Arial"/>
              </w:rPr>
            </w:pPr>
          </w:p>
          <w:p w:rsidR="00F4471F" w:rsidRDefault="00F4471F" w:rsidP="001D6BD2">
            <w:pPr>
              <w:contextualSpacing/>
              <w:rPr>
                <w:rFonts w:cs="Arial"/>
              </w:rPr>
            </w:pPr>
            <w:r>
              <w:rPr>
                <w:rFonts w:cs="Arial"/>
                <w:b/>
              </w:rPr>
              <w:t>Telephone Lists (Section 5.6)</w:t>
            </w:r>
          </w:p>
          <w:p w:rsidR="00F4471F" w:rsidRDefault="00F4471F" w:rsidP="001D6BD2">
            <w:pPr>
              <w:contextualSpacing/>
              <w:rPr>
                <w:rFonts w:cs="Arial"/>
              </w:rPr>
            </w:pPr>
            <w:r w:rsidRPr="00142DB9">
              <w:rPr>
                <w:rFonts w:cs="Arial"/>
              </w:rPr>
              <w:t xml:space="preserve">The </w:t>
            </w:r>
            <w:r>
              <w:rPr>
                <w:rFonts w:cs="Arial"/>
              </w:rPr>
              <w:t xml:space="preserve">ERP contains a </w:t>
            </w:r>
            <w:r w:rsidRPr="00142DB9">
              <w:rPr>
                <w:rFonts w:cs="Arial"/>
              </w:rPr>
              <w:t>telephone list of key internal personnel designated to assist in emergency response; and a telephone list of external emergency support services that may be required in an emergency, including, but not limited to, government departments and agencies, communication services, and emergency services.</w:t>
            </w:r>
          </w:p>
          <w:p w:rsidR="00F4471F" w:rsidRPr="007E56C9" w:rsidRDefault="00F4471F" w:rsidP="001D6BD2">
            <w:pPr>
              <w:rPr>
                <w:rFonts w:cs="Arial"/>
                <w:b/>
              </w:rPr>
            </w:pPr>
          </w:p>
        </w:tc>
      </w:tr>
      <w:tr w:rsidR="00F4471F" w:rsidRPr="007E56C9" w:rsidTr="001D6BD2">
        <w:tc>
          <w:tcPr>
            <w:tcW w:w="5000" w:type="pct"/>
            <w:gridSpan w:val="2"/>
            <w:shd w:val="clear" w:color="auto" w:fill="auto"/>
          </w:tcPr>
          <w:p w:rsidR="00CB3AA3" w:rsidRPr="009873BE" w:rsidRDefault="00CB3AA3" w:rsidP="00CB3AA3">
            <w:pPr>
              <w:rPr>
                <w:b/>
                <w:bCs/>
                <w:i/>
                <w:lang w:val="en-CA" w:eastAsia="en-CA"/>
              </w:rPr>
            </w:pPr>
            <w:permStart w:id="1698571838" w:edGrp="everyone"/>
            <w:r w:rsidRPr="009873BE">
              <w:rPr>
                <w:b/>
                <w:bCs/>
                <w:i/>
                <w:lang w:val="en-CA" w:eastAsia="en-CA"/>
              </w:rPr>
              <w:t xml:space="preserve">Describe how the </w:t>
            </w:r>
            <w:r>
              <w:rPr>
                <w:b/>
                <w:bCs/>
                <w:i/>
                <w:lang w:val="en-CA" w:eastAsia="en-CA"/>
              </w:rPr>
              <w:t>emergency response plan and/or other relevant plans/programs</w:t>
            </w:r>
            <w:r w:rsidR="006068C7">
              <w:rPr>
                <w:b/>
                <w:bCs/>
                <w:i/>
                <w:lang w:val="en-CA" w:eastAsia="en-CA"/>
              </w:rPr>
              <w:t xml:space="preserve"> address</w:t>
            </w:r>
            <w:r w:rsidRPr="009873BE">
              <w:rPr>
                <w:b/>
                <w:bCs/>
                <w:i/>
                <w:lang w:val="en-CA" w:eastAsia="en-CA"/>
              </w:rPr>
              <w:t xml:space="preserve"> the following, as detailed above.</w:t>
            </w:r>
          </w:p>
          <w:p w:rsidR="00CB3AA3" w:rsidRDefault="00CB3AA3" w:rsidP="001A06FA">
            <w:pPr>
              <w:rPr>
                <w:b/>
                <w:bCs/>
                <w:i/>
                <w:lang w:val="en-CA" w:eastAsia="en-CA"/>
              </w:rPr>
            </w:pPr>
          </w:p>
          <w:p w:rsidR="00F4471F" w:rsidRPr="005C3032" w:rsidRDefault="005C3032" w:rsidP="001D6BD2">
            <w:pPr>
              <w:rPr>
                <w:rFonts w:cs="Arial"/>
              </w:rPr>
            </w:pPr>
            <w:r>
              <w:rPr>
                <w:rFonts w:cs="Arial"/>
                <w:b/>
                <w:u w:val="single"/>
              </w:rPr>
              <w:t>Basic Information/Requirements</w:t>
            </w:r>
          </w:p>
          <w:p w:rsidR="00F4471F" w:rsidRDefault="00F4471F" w:rsidP="001D6BD2">
            <w:pPr>
              <w:rPr>
                <w:rFonts w:cs="Arial"/>
              </w:rPr>
            </w:pPr>
          </w:p>
          <w:p w:rsidR="005C3032" w:rsidRDefault="005C3032" w:rsidP="001D6BD2">
            <w:pPr>
              <w:rPr>
                <w:rFonts w:cs="Arial"/>
              </w:rPr>
            </w:pPr>
          </w:p>
          <w:p w:rsidR="005C3032" w:rsidRPr="005C3032" w:rsidRDefault="005C3032" w:rsidP="001D6BD2">
            <w:pPr>
              <w:rPr>
                <w:rFonts w:cs="Arial"/>
                <w:b/>
                <w:u w:val="single"/>
              </w:rPr>
            </w:pPr>
            <w:r>
              <w:rPr>
                <w:rFonts w:cs="Arial"/>
                <w:b/>
                <w:u w:val="single"/>
              </w:rPr>
              <w:t>Telephone Lists</w:t>
            </w:r>
          </w:p>
          <w:p w:rsidR="00F4471F" w:rsidRDefault="00F4471F" w:rsidP="001D6BD2">
            <w:pPr>
              <w:rPr>
                <w:rFonts w:cs="Arial"/>
              </w:rPr>
            </w:pPr>
          </w:p>
          <w:p w:rsidR="00F4471F" w:rsidRPr="000557DE" w:rsidRDefault="00F4471F" w:rsidP="001D6BD2">
            <w:pPr>
              <w:rPr>
                <w:rFonts w:cs="Arial"/>
              </w:rPr>
            </w:pPr>
          </w:p>
        </w:tc>
      </w:tr>
      <w:permEnd w:id="1698571838"/>
      <w:tr w:rsidR="00F4471F" w:rsidRPr="007E56C9" w:rsidTr="001D6BD2">
        <w:tc>
          <w:tcPr>
            <w:tcW w:w="529" w:type="pct"/>
            <w:shd w:val="clear" w:color="auto" w:fill="D9D9D9" w:themeFill="background1" w:themeFillShade="D9"/>
          </w:tcPr>
          <w:p w:rsidR="00F4471F" w:rsidRPr="007E56C9" w:rsidRDefault="00F4471F" w:rsidP="001D6BD2">
            <w:pPr>
              <w:ind w:right="68"/>
              <w:jc w:val="right"/>
              <w:rPr>
                <w:rFonts w:cs="Arial"/>
                <w:b/>
              </w:rPr>
            </w:pPr>
            <w:r>
              <w:rPr>
                <w:rFonts w:cs="Arial"/>
                <w:b/>
              </w:rPr>
              <w:t>2</w:t>
            </w:r>
            <w:r w:rsidRPr="007E56C9">
              <w:rPr>
                <w:rFonts w:cs="Arial"/>
                <w:b/>
              </w:rPr>
              <w:t>.</w:t>
            </w:r>
          </w:p>
        </w:tc>
        <w:tc>
          <w:tcPr>
            <w:tcW w:w="4471" w:type="pct"/>
            <w:shd w:val="clear" w:color="auto" w:fill="D9D9D9" w:themeFill="background1" w:themeFillShade="D9"/>
          </w:tcPr>
          <w:p w:rsidR="00F4471F" w:rsidRDefault="00F4471F" w:rsidP="001D6BD2">
            <w:pPr>
              <w:contextualSpacing/>
              <w:rPr>
                <w:rFonts w:cs="Arial"/>
                <w:b/>
              </w:rPr>
            </w:pPr>
            <w:r>
              <w:rPr>
                <w:rFonts w:cs="Arial"/>
                <w:b/>
              </w:rPr>
              <w:t>Assessment Matrix (Sections 2.1.1, 5.1 and Appendix 4)</w:t>
            </w:r>
          </w:p>
          <w:p w:rsidR="00F4471F" w:rsidRDefault="00F4471F" w:rsidP="001D6BD2">
            <w:pPr>
              <w:contextualSpacing/>
              <w:rPr>
                <w:rFonts w:cs="Arial"/>
              </w:rPr>
            </w:pPr>
            <w:r w:rsidRPr="0041099F">
              <w:rPr>
                <w:rFonts w:cs="Arial"/>
              </w:rPr>
              <w:t xml:space="preserve">The ERP identifies hazards and potential consequences of </w:t>
            </w:r>
            <w:r>
              <w:rPr>
                <w:rFonts w:cs="Arial"/>
              </w:rPr>
              <w:t xml:space="preserve">those </w:t>
            </w:r>
            <w:r w:rsidRPr="0041099F">
              <w:rPr>
                <w:rFonts w:cs="Arial"/>
              </w:rPr>
              <w:t>emergency scenarios</w:t>
            </w:r>
            <w:r>
              <w:rPr>
                <w:rFonts w:cs="Arial"/>
              </w:rPr>
              <w:t xml:space="preserve"> deemed relevant and</w:t>
            </w:r>
            <w:r w:rsidRPr="0041099F">
              <w:rPr>
                <w:rFonts w:cs="Arial"/>
              </w:rPr>
              <w:t xml:space="preserve"> the appropriate actions that would be taken for each </w:t>
            </w:r>
            <w:r>
              <w:rPr>
                <w:rFonts w:cs="Arial"/>
              </w:rPr>
              <w:t xml:space="preserve">such emergency scenario. Appendix 4 of DIR071 provides one approach for classifying scenarios and responses. </w:t>
            </w:r>
          </w:p>
          <w:p w:rsidR="00F4471F" w:rsidRPr="0041099F" w:rsidRDefault="00F4471F" w:rsidP="001D6BD2">
            <w:pPr>
              <w:contextualSpacing/>
              <w:rPr>
                <w:rFonts w:cs="Arial"/>
              </w:rPr>
            </w:pPr>
          </w:p>
        </w:tc>
      </w:tr>
      <w:tr w:rsidR="00F4471F" w:rsidRPr="007E56C9" w:rsidTr="001D6BD2">
        <w:tc>
          <w:tcPr>
            <w:tcW w:w="5000" w:type="pct"/>
            <w:gridSpan w:val="2"/>
            <w:shd w:val="clear" w:color="auto" w:fill="auto"/>
          </w:tcPr>
          <w:p w:rsidR="006068C7" w:rsidRPr="001A06FA" w:rsidRDefault="006068C7" w:rsidP="006068C7">
            <w:pPr>
              <w:rPr>
                <w:rFonts w:cs="Arial"/>
                <w:b/>
                <w:u w:val="single"/>
              </w:rPr>
            </w:pPr>
            <w:permStart w:id="543248259" w:edGrp="everyone"/>
            <w:r>
              <w:rPr>
                <w:b/>
                <w:bCs/>
                <w:i/>
                <w:lang w:val="en-CA" w:eastAsia="en-CA"/>
              </w:rPr>
              <w:t>As detailed above</w:t>
            </w:r>
            <w:r w:rsidRPr="001A06FA">
              <w:rPr>
                <w:b/>
                <w:bCs/>
                <w:i/>
                <w:lang w:val="en-CA" w:eastAsia="en-CA"/>
              </w:rPr>
              <w:t xml:space="preserve">, please comment on how the emergency response plan </w:t>
            </w:r>
            <w:r>
              <w:rPr>
                <w:b/>
                <w:bCs/>
                <w:i/>
                <w:lang w:val="en-CA" w:eastAsia="en-CA"/>
              </w:rPr>
              <w:t>and/or</w:t>
            </w:r>
            <w:r w:rsidRPr="00975E61">
              <w:rPr>
                <w:b/>
                <w:bCs/>
                <w:i/>
                <w:lang w:val="en-CA" w:eastAsia="en-CA"/>
              </w:rPr>
              <w:t xml:space="preserve"> other relevant plans/programs </w:t>
            </w:r>
            <w:r>
              <w:rPr>
                <w:b/>
                <w:bCs/>
                <w:i/>
                <w:lang w:val="en-CA" w:eastAsia="en-CA"/>
              </w:rPr>
              <w:t>address</w:t>
            </w:r>
            <w:r w:rsidRPr="001A06FA">
              <w:rPr>
                <w:b/>
                <w:bCs/>
                <w:i/>
                <w:lang w:val="en-CA" w:eastAsia="en-CA"/>
              </w:rPr>
              <w:t xml:space="preserve"> the suggested </w:t>
            </w:r>
            <w:r>
              <w:rPr>
                <w:b/>
                <w:bCs/>
                <w:i/>
                <w:lang w:val="en-CA" w:eastAsia="en-CA"/>
              </w:rPr>
              <w:t>measure</w:t>
            </w:r>
            <w:r w:rsidRPr="001A06FA">
              <w:rPr>
                <w:b/>
                <w:bCs/>
                <w:i/>
                <w:lang w:val="en-CA" w:eastAsia="en-CA"/>
              </w:rPr>
              <w:t>.</w:t>
            </w:r>
          </w:p>
          <w:p w:rsidR="005C3032" w:rsidRDefault="005C3032" w:rsidP="001D6BD2">
            <w:pPr>
              <w:rPr>
                <w:rFonts w:cs="Arial"/>
              </w:rPr>
            </w:pPr>
          </w:p>
          <w:p w:rsidR="00F4471F" w:rsidRPr="000557DE" w:rsidRDefault="00F4471F" w:rsidP="001D6BD2">
            <w:pPr>
              <w:rPr>
                <w:rFonts w:cs="Arial"/>
              </w:rPr>
            </w:pPr>
          </w:p>
        </w:tc>
      </w:tr>
      <w:permEnd w:id="543248259"/>
      <w:tr w:rsidR="00F4471F" w:rsidRPr="007E56C9" w:rsidTr="001D6BD2">
        <w:trPr>
          <w:trHeight w:val="521"/>
        </w:trPr>
        <w:tc>
          <w:tcPr>
            <w:tcW w:w="529" w:type="pct"/>
            <w:shd w:val="clear" w:color="auto" w:fill="D9D9D9" w:themeFill="background1" w:themeFillShade="D9"/>
          </w:tcPr>
          <w:p w:rsidR="00F4471F" w:rsidRPr="007E56C9" w:rsidRDefault="00F4471F" w:rsidP="001D6BD2">
            <w:pPr>
              <w:ind w:right="68"/>
              <w:contextualSpacing/>
              <w:jc w:val="right"/>
              <w:rPr>
                <w:rFonts w:cs="Arial"/>
                <w:b/>
              </w:rPr>
            </w:pPr>
            <w:r>
              <w:rPr>
                <w:rFonts w:cs="Arial"/>
                <w:b/>
              </w:rPr>
              <w:lastRenderedPageBreak/>
              <w:t>3.</w:t>
            </w:r>
          </w:p>
        </w:tc>
        <w:tc>
          <w:tcPr>
            <w:tcW w:w="4471" w:type="pct"/>
            <w:shd w:val="clear" w:color="auto" w:fill="D9D9D9" w:themeFill="background1" w:themeFillShade="D9"/>
          </w:tcPr>
          <w:p w:rsidR="00F4471F" w:rsidRPr="00757B4E" w:rsidRDefault="00F4471F" w:rsidP="001D6BD2">
            <w:pPr>
              <w:contextualSpacing/>
              <w:rPr>
                <w:rFonts w:cs="Arial"/>
                <w:b/>
              </w:rPr>
            </w:pPr>
            <w:r>
              <w:rPr>
                <w:rFonts w:cs="Arial"/>
                <w:b/>
              </w:rPr>
              <w:t>Communications Planning (Sections 2.1.2, 5.8, 5.13 and 11.1.2 – 5)</w:t>
            </w:r>
          </w:p>
          <w:p w:rsidR="00F4471F" w:rsidRDefault="00F4471F" w:rsidP="001D6BD2">
            <w:pPr>
              <w:contextualSpacing/>
              <w:rPr>
                <w:rFonts w:cs="Arial"/>
              </w:rPr>
            </w:pPr>
            <w:r>
              <w:rPr>
                <w:rFonts w:cs="Arial"/>
              </w:rPr>
              <w:t xml:space="preserve">Considers a </w:t>
            </w:r>
            <w:r w:rsidRPr="00757B4E">
              <w:rPr>
                <w:rFonts w:cs="Arial"/>
              </w:rPr>
              <w:t>communications plan that addresses communication with response team, support services, and government; communication with the public and media; and downgrading and stand-down of emergency levels.</w:t>
            </w:r>
          </w:p>
          <w:p w:rsidR="00F4471F" w:rsidRDefault="00F4471F" w:rsidP="001D6BD2">
            <w:pPr>
              <w:contextualSpacing/>
              <w:rPr>
                <w:rFonts w:cs="Arial"/>
              </w:rPr>
            </w:pPr>
          </w:p>
          <w:p w:rsidR="00F4471F" w:rsidRDefault="00F4471F" w:rsidP="001D6BD2">
            <w:pPr>
              <w:contextualSpacing/>
              <w:rPr>
                <w:rFonts w:cs="Arial"/>
              </w:rPr>
            </w:pPr>
            <w:r w:rsidRPr="00757B4E">
              <w:rPr>
                <w:rFonts w:cs="Arial"/>
              </w:rPr>
              <w:t xml:space="preserve">The ERP has information that: </w:t>
            </w:r>
          </w:p>
          <w:p w:rsidR="00F4471F" w:rsidRPr="00757B4E" w:rsidRDefault="00F4471F" w:rsidP="00F4471F">
            <w:pPr>
              <w:pStyle w:val="ListParagraph"/>
              <w:numPr>
                <w:ilvl w:val="0"/>
                <w:numId w:val="1"/>
              </w:numPr>
              <w:rPr>
                <w:rFonts w:cs="Arial"/>
              </w:rPr>
            </w:pPr>
            <w:r w:rsidRPr="00757B4E">
              <w:rPr>
                <w:rFonts w:cs="Arial"/>
              </w:rPr>
              <w:t>describe</w:t>
            </w:r>
            <w:r>
              <w:rPr>
                <w:rFonts w:cs="Arial"/>
              </w:rPr>
              <w:t>s</w:t>
            </w:r>
            <w:r w:rsidRPr="00757B4E">
              <w:rPr>
                <w:rFonts w:cs="Arial"/>
              </w:rPr>
              <w:t xml:space="preserve"> </w:t>
            </w:r>
            <w:r>
              <w:rPr>
                <w:rFonts w:cs="Arial"/>
              </w:rPr>
              <w:t>the</w:t>
            </w:r>
            <w:r w:rsidRPr="00757B4E">
              <w:rPr>
                <w:rFonts w:cs="Arial"/>
              </w:rPr>
              <w:t xml:space="preserve"> procedures for contacting and maintaining communication with key personnel,</w:t>
            </w:r>
            <w:r>
              <w:rPr>
                <w:rFonts w:cs="Arial"/>
              </w:rPr>
              <w:t xml:space="preserve"> local authority, the RCMP/police, other applicable</w:t>
            </w:r>
            <w:r w:rsidRPr="00757B4E">
              <w:rPr>
                <w:rFonts w:cs="Arial"/>
              </w:rPr>
              <w:t xml:space="preserve"> government agencies, support services, members of the public, and the media;</w:t>
            </w:r>
          </w:p>
          <w:p w:rsidR="00F4471F" w:rsidRPr="00757B4E" w:rsidRDefault="00F4471F" w:rsidP="00F4471F">
            <w:pPr>
              <w:pStyle w:val="ListParagraph"/>
              <w:numPr>
                <w:ilvl w:val="0"/>
                <w:numId w:val="1"/>
              </w:numPr>
              <w:rPr>
                <w:rFonts w:cs="Arial"/>
              </w:rPr>
            </w:pPr>
            <w:r w:rsidRPr="00757B4E">
              <w:rPr>
                <w:rFonts w:cs="Arial"/>
              </w:rPr>
              <w:t>clearly define</w:t>
            </w:r>
            <w:r>
              <w:rPr>
                <w:rFonts w:cs="Arial"/>
              </w:rPr>
              <w:t>s</w:t>
            </w:r>
            <w:r w:rsidRPr="00757B4E">
              <w:rPr>
                <w:rFonts w:cs="Arial"/>
              </w:rPr>
              <w:t xml:space="preserve"> the responsibility to contact responders in the event of an emergency; identifying responsibilities by role;</w:t>
            </w:r>
          </w:p>
          <w:p w:rsidR="00F4471F" w:rsidRPr="00757B4E" w:rsidRDefault="00F4471F" w:rsidP="00F4471F">
            <w:pPr>
              <w:pStyle w:val="ListParagraph"/>
              <w:numPr>
                <w:ilvl w:val="0"/>
                <w:numId w:val="1"/>
              </w:numPr>
              <w:rPr>
                <w:rFonts w:cs="Arial"/>
              </w:rPr>
            </w:pPr>
            <w:r w:rsidRPr="00757B4E">
              <w:rPr>
                <w:rFonts w:cs="Arial"/>
              </w:rPr>
              <w:t>describe</w:t>
            </w:r>
            <w:r>
              <w:rPr>
                <w:rFonts w:cs="Arial"/>
              </w:rPr>
              <w:t>s</w:t>
            </w:r>
            <w:r w:rsidRPr="00757B4E">
              <w:rPr>
                <w:rFonts w:cs="Arial"/>
              </w:rPr>
              <w:t xml:space="preserve"> procedures that will be implemented during an incident to contact and maintain communication with directly impacted members of the public in order to keep them informed of the situation and the actions being taken;</w:t>
            </w:r>
          </w:p>
          <w:p w:rsidR="00F4471F" w:rsidRPr="00757B4E" w:rsidRDefault="00F4471F" w:rsidP="00F4471F">
            <w:pPr>
              <w:pStyle w:val="ListParagraph"/>
              <w:numPr>
                <w:ilvl w:val="0"/>
                <w:numId w:val="1"/>
              </w:numPr>
              <w:rPr>
                <w:rFonts w:cs="Arial"/>
              </w:rPr>
            </w:pPr>
            <w:r w:rsidRPr="00757B4E">
              <w:rPr>
                <w:rFonts w:cs="Arial"/>
              </w:rPr>
              <w:t>describe</w:t>
            </w:r>
            <w:r>
              <w:rPr>
                <w:rFonts w:cs="Arial"/>
              </w:rPr>
              <w:t>s</w:t>
            </w:r>
            <w:r w:rsidRPr="00757B4E">
              <w:rPr>
                <w:rFonts w:cs="Arial"/>
              </w:rPr>
              <w:t xml:space="preserve"> procedures that will be used to inform and update the media and procedures in getting factual messages out to the public at large in an expeditious manner; and</w:t>
            </w:r>
          </w:p>
          <w:p w:rsidR="00F4471F" w:rsidRPr="00757B4E" w:rsidRDefault="00F4471F" w:rsidP="00F4471F">
            <w:pPr>
              <w:pStyle w:val="ListParagraph"/>
              <w:numPr>
                <w:ilvl w:val="0"/>
                <w:numId w:val="1"/>
              </w:numPr>
              <w:rPr>
                <w:rFonts w:cs="Arial"/>
              </w:rPr>
            </w:pPr>
            <w:r w:rsidRPr="00757B4E">
              <w:rPr>
                <w:rFonts w:cs="Arial"/>
              </w:rPr>
              <w:t>describe</w:t>
            </w:r>
            <w:r>
              <w:rPr>
                <w:rFonts w:cs="Arial"/>
              </w:rPr>
              <w:t>s</w:t>
            </w:r>
            <w:r w:rsidRPr="00757B4E">
              <w:rPr>
                <w:rFonts w:cs="Arial"/>
              </w:rPr>
              <w:t xml:space="preserve"> procedures to downgrade and stand-down levels of emergency.</w:t>
            </w:r>
          </w:p>
          <w:p w:rsidR="00F4471F" w:rsidRPr="004D6306" w:rsidRDefault="00F4471F" w:rsidP="001D6BD2">
            <w:pPr>
              <w:contextualSpacing/>
              <w:rPr>
                <w:rFonts w:cs="Arial"/>
              </w:rPr>
            </w:pPr>
          </w:p>
        </w:tc>
      </w:tr>
      <w:tr w:rsidR="00F4471F" w:rsidRPr="006068C7" w:rsidTr="006068C7">
        <w:trPr>
          <w:trHeight w:val="737"/>
        </w:trPr>
        <w:tc>
          <w:tcPr>
            <w:tcW w:w="5000" w:type="pct"/>
            <w:gridSpan w:val="2"/>
            <w:shd w:val="clear" w:color="auto" w:fill="auto"/>
          </w:tcPr>
          <w:p w:rsidR="006068C7" w:rsidRPr="006068C7" w:rsidRDefault="006068C7" w:rsidP="006068C7">
            <w:pPr>
              <w:rPr>
                <w:b/>
                <w:bCs/>
                <w:i/>
                <w:lang w:val="en-CA" w:eastAsia="en-CA"/>
              </w:rPr>
            </w:pPr>
            <w:permStart w:id="532115924" w:edGrp="everyone"/>
            <w:r>
              <w:rPr>
                <w:b/>
                <w:bCs/>
                <w:i/>
                <w:lang w:val="en-CA" w:eastAsia="en-CA"/>
              </w:rPr>
              <w:t>As detailed above</w:t>
            </w:r>
            <w:r w:rsidRPr="001A06FA">
              <w:rPr>
                <w:b/>
                <w:bCs/>
                <w:i/>
                <w:lang w:val="en-CA" w:eastAsia="en-CA"/>
              </w:rPr>
              <w:t xml:space="preserve">, please comment on how the emergency response plan </w:t>
            </w:r>
            <w:r>
              <w:rPr>
                <w:b/>
                <w:bCs/>
                <w:i/>
                <w:lang w:val="en-CA" w:eastAsia="en-CA"/>
              </w:rPr>
              <w:t>and/or</w:t>
            </w:r>
            <w:r w:rsidRPr="00975E61">
              <w:rPr>
                <w:b/>
                <w:bCs/>
                <w:i/>
                <w:lang w:val="en-CA" w:eastAsia="en-CA"/>
              </w:rPr>
              <w:t xml:space="preserve"> other relevant plans/programs </w:t>
            </w:r>
            <w:r>
              <w:rPr>
                <w:b/>
                <w:bCs/>
                <w:i/>
                <w:lang w:val="en-CA" w:eastAsia="en-CA"/>
              </w:rPr>
              <w:t>address</w:t>
            </w:r>
            <w:r w:rsidRPr="001A06FA">
              <w:rPr>
                <w:b/>
                <w:bCs/>
                <w:i/>
                <w:lang w:val="en-CA" w:eastAsia="en-CA"/>
              </w:rPr>
              <w:t xml:space="preserve"> the suggested </w:t>
            </w:r>
            <w:r>
              <w:rPr>
                <w:b/>
                <w:bCs/>
                <w:i/>
                <w:lang w:val="en-CA" w:eastAsia="en-CA"/>
              </w:rPr>
              <w:t>measure</w:t>
            </w:r>
            <w:r w:rsidRPr="001A06FA">
              <w:rPr>
                <w:b/>
                <w:bCs/>
                <w:i/>
                <w:lang w:val="en-CA" w:eastAsia="en-CA"/>
              </w:rPr>
              <w:t>.</w:t>
            </w:r>
          </w:p>
          <w:p w:rsidR="00975E61" w:rsidRPr="006068C7" w:rsidRDefault="00975E61" w:rsidP="001D6BD2">
            <w:pPr>
              <w:rPr>
                <w:bCs/>
                <w:lang w:val="en-CA" w:eastAsia="en-CA"/>
              </w:rPr>
            </w:pPr>
          </w:p>
          <w:p w:rsidR="00F4471F" w:rsidRPr="006068C7" w:rsidRDefault="00F4471F" w:rsidP="001D6BD2">
            <w:pPr>
              <w:rPr>
                <w:bCs/>
                <w:lang w:val="en-CA" w:eastAsia="en-CA"/>
              </w:rPr>
            </w:pPr>
          </w:p>
        </w:tc>
      </w:tr>
      <w:permEnd w:id="532115924"/>
      <w:tr w:rsidR="00F4471F" w:rsidRPr="007E56C9" w:rsidTr="001D6BD2">
        <w:tc>
          <w:tcPr>
            <w:tcW w:w="529" w:type="pct"/>
            <w:shd w:val="clear" w:color="auto" w:fill="D9D9D9" w:themeFill="background1" w:themeFillShade="D9"/>
          </w:tcPr>
          <w:p w:rsidR="00F4471F" w:rsidRPr="007E56C9" w:rsidRDefault="00F4471F" w:rsidP="001D6BD2">
            <w:pPr>
              <w:ind w:right="68"/>
              <w:jc w:val="right"/>
              <w:rPr>
                <w:rFonts w:cs="Arial"/>
                <w:b/>
              </w:rPr>
            </w:pPr>
            <w:r>
              <w:rPr>
                <w:rFonts w:cs="Arial"/>
                <w:b/>
              </w:rPr>
              <w:t>4.</w:t>
            </w:r>
          </w:p>
        </w:tc>
        <w:tc>
          <w:tcPr>
            <w:tcW w:w="4471" w:type="pct"/>
            <w:shd w:val="clear" w:color="auto" w:fill="D9D9D9" w:themeFill="background1" w:themeFillShade="D9"/>
          </w:tcPr>
          <w:p w:rsidR="00F4471F" w:rsidRDefault="00F4471F" w:rsidP="001D6BD2">
            <w:pPr>
              <w:contextualSpacing/>
              <w:rPr>
                <w:rFonts w:cs="Arial"/>
                <w:b/>
              </w:rPr>
            </w:pPr>
            <w:r>
              <w:rPr>
                <w:rFonts w:cs="Arial"/>
                <w:b/>
              </w:rPr>
              <w:t>Responsibilities of Personnel (Sections 2.1.3 and 5.9)</w:t>
            </w:r>
          </w:p>
          <w:p w:rsidR="00F4471F" w:rsidRDefault="00F4471F" w:rsidP="001D6BD2">
            <w:pPr>
              <w:contextualSpacing/>
              <w:rPr>
                <w:rFonts w:cs="Arial"/>
              </w:rPr>
            </w:pPr>
            <w:r>
              <w:rPr>
                <w:rFonts w:cs="Arial"/>
              </w:rPr>
              <w:t>R</w:t>
            </w:r>
            <w:r w:rsidRPr="00757B4E">
              <w:rPr>
                <w:rFonts w:cs="Arial"/>
              </w:rPr>
              <w:t>oles and responsibilities of personnel required to effe</w:t>
            </w:r>
            <w:r>
              <w:rPr>
                <w:rFonts w:cs="Arial"/>
              </w:rPr>
              <w:t>ctively respond to an emergency are identified in the ERP.</w:t>
            </w:r>
          </w:p>
          <w:p w:rsidR="00F4471F" w:rsidRPr="00757B4E" w:rsidRDefault="00F4471F" w:rsidP="001D6BD2">
            <w:pPr>
              <w:contextualSpacing/>
              <w:rPr>
                <w:rFonts w:cs="Arial"/>
              </w:rPr>
            </w:pPr>
            <w:r>
              <w:rPr>
                <w:rFonts w:cs="Arial"/>
              </w:rPr>
              <w:t xml:space="preserve"> </w:t>
            </w:r>
          </w:p>
          <w:p w:rsidR="00F4471F" w:rsidRDefault="00F4471F" w:rsidP="001D6BD2">
            <w:pPr>
              <w:contextualSpacing/>
              <w:rPr>
                <w:rFonts w:cs="Arial"/>
              </w:rPr>
            </w:pPr>
            <w:r w:rsidRPr="00757B4E">
              <w:rPr>
                <w:rFonts w:cs="Arial"/>
              </w:rPr>
              <w:t xml:space="preserve">One or more functions can be assigned to an individual depending on the complexity of the potential response to an emergency. </w:t>
            </w:r>
            <w:r>
              <w:rPr>
                <w:rFonts w:cs="Arial"/>
              </w:rPr>
              <w:t xml:space="preserve">The </w:t>
            </w:r>
            <w:r w:rsidRPr="00757B4E">
              <w:rPr>
                <w:rFonts w:cs="Arial"/>
              </w:rPr>
              <w:t xml:space="preserve">following responsibilities </w:t>
            </w:r>
            <w:r>
              <w:rPr>
                <w:rFonts w:cs="Arial"/>
              </w:rPr>
              <w:t xml:space="preserve">are assigned </w:t>
            </w:r>
            <w:r w:rsidRPr="00757B4E">
              <w:rPr>
                <w:rFonts w:cs="Arial"/>
              </w:rPr>
              <w:t>to personnel, if applicable:</w:t>
            </w:r>
            <w:r>
              <w:rPr>
                <w:rFonts w:cs="Arial"/>
              </w:rPr>
              <w:t xml:space="preserve"> </w:t>
            </w:r>
            <w:r w:rsidRPr="00757B4E">
              <w:rPr>
                <w:rFonts w:cs="Arial"/>
              </w:rPr>
              <w:t>field incident command,</w:t>
            </w:r>
            <w:r>
              <w:rPr>
                <w:rFonts w:cs="Arial"/>
              </w:rPr>
              <w:t xml:space="preserve"> </w:t>
            </w:r>
            <w:r w:rsidRPr="00757B4E">
              <w:rPr>
                <w:rFonts w:cs="Arial"/>
              </w:rPr>
              <w:t>public safety coordination, including evacuation and sheltering, roadblocks and rovers, and communication with the responders, media, and public.</w:t>
            </w:r>
          </w:p>
          <w:p w:rsidR="00F4471F" w:rsidRPr="00757B4E" w:rsidRDefault="00F4471F" w:rsidP="001D6BD2">
            <w:pPr>
              <w:contextualSpacing/>
              <w:rPr>
                <w:rFonts w:cs="Arial"/>
              </w:rPr>
            </w:pPr>
          </w:p>
        </w:tc>
      </w:tr>
      <w:tr w:rsidR="00F4471F" w:rsidRPr="007E56C9" w:rsidTr="001D6BD2">
        <w:tc>
          <w:tcPr>
            <w:tcW w:w="5000" w:type="pct"/>
            <w:gridSpan w:val="2"/>
            <w:shd w:val="clear" w:color="auto" w:fill="auto"/>
          </w:tcPr>
          <w:p w:rsidR="006068C7" w:rsidRPr="001A06FA" w:rsidRDefault="006068C7" w:rsidP="006068C7">
            <w:pPr>
              <w:rPr>
                <w:rFonts w:cs="Arial"/>
                <w:b/>
                <w:u w:val="single"/>
              </w:rPr>
            </w:pPr>
            <w:permStart w:id="1397249601" w:edGrp="everyone"/>
            <w:r>
              <w:rPr>
                <w:b/>
                <w:bCs/>
                <w:i/>
                <w:lang w:val="en-CA" w:eastAsia="en-CA"/>
              </w:rPr>
              <w:t>As detailed above</w:t>
            </w:r>
            <w:r w:rsidRPr="001A06FA">
              <w:rPr>
                <w:b/>
                <w:bCs/>
                <w:i/>
                <w:lang w:val="en-CA" w:eastAsia="en-CA"/>
              </w:rPr>
              <w:t xml:space="preserve">, please comment on how the emergency response plan </w:t>
            </w:r>
            <w:r>
              <w:rPr>
                <w:b/>
                <w:bCs/>
                <w:i/>
                <w:lang w:val="en-CA" w:eastAsia="en-CA"/>
              </w:rPr>
              <w:t>and/or</w:t>
            </w:r>
            <w:r w:rsidRPr="00975E61">
              <w:rPr>
                <w:b/>
                <w:bCs/>
                <w:i/>
                <w:lang w:val="en-CA" w:eastAsia="en-CA"/>
              </w:rPr>
              <w:t xml:space="preserve"> other relevant plans/programs </w:t>
            </w:r>
            <w:r>
              <w:rPr>
                <w:b/>
                <w:bCs/>
                <w:i/>
                <w:lang w:val="en-CA" w:eastAsia="en-CA"/>
              </w:rPr>
              <w:t>address</w:t>
            </w:r>
            <w:r w:rsidRPr="001A06FA">
              <w:rPr>
                <w:b/>
                <w:bCs/>
                <w:i/>
                <w:lang w:val="en-CA" w:eastAsia="en-CA"/>
              </w:rPr>
              <w:t xml:space="preserve"> the suggested </w:t>
            </w:r>
            <w:r>
              <w:rPr>
                <w:b/>
                <w:bCs/>
                <w:i/>
                <w:lang w:val="en-CA" w:eastAsia="en-CA"/>
              </w:rPr>
              <w:t>measure</w:t>
            </w:r>
            <w:r w:rsidRPr="001A06FA">
              <w:rPr>
                <w:b/>
                <w:bCs/>
                <w:i/>
                <w:lang w:val="en-CA" w:eastAsia="en-CA"/>
              </w:rPr>
              <w:t>.</w:t>
            </w:r>
          </w:p>
          <w:p w:rsidR="00F4471F" w:rsidRDefault="00F4471F" w:rsidP="001D6BD2">
            <w:pPr>
              <w:rPr>
                <w:bCs/>
                <w:lang w:val="en-CA" w:eastAsia="en-CA"/>
              </w:rPr>
            </w:pPr>
          </w:p>
          <w:p w:rsidR="00F4471F" w:rsidRPr="000557DE" w:rsidRDefault="00F4471F" w:rsidP="001D6BD2">
            <w:pPr>
              <w:rPr>
                <w:rFonts w:cs="Arial"/>
              </w:rPr>
            </w:pPr>
          </w:p>
        </w:tc>
      </w:tr>
      <w:permEnd w:id="1397249601"/>
      <w:tr w:rsidR="00F4471F" w:rsidRPr="007E56C9" w:rsidTr="001D6BD2">
        <w:tc>
          <w:tcPr>
            <w:tcW w:w="529" w:type="pct"/>
            <w:shd w:val="clear" w:color="auto" w:fill="D9D9D9" w:themeFill="background1" w:themeFillShade="D9"/>
          </w:tcPr>
          <w:p w:rsidR="00F4471F" w:rsidRPr="007E56C9" w:rsidRDefault="00F4471F" w:rsidP="001D6BD2">
            <w:pPr>
              <w:ind w:right="68"/>
              <w:jc w:val="right"/>
              <w:rPr>
                <w:rFonts w:cs="Arial"/>
                <w:b/>
              </w:rPr>
            </w:pPr>
            <w:r>
              <w:rPr>
                <w:rFonts w:cs="Arial"/>
                <w:b/>
              </w:rPr>
              <w:t>5.</w:t>
            </w:r>
          </w:p>
        </w:tc>
        <w:tc>
          <w:tcPr>
            <w:tcW w:w="4471" w:type="pct"/>
            <w:shd w:val="clear" w:color="auto" w:fill="D9D9D9" w:themeFill="background1" w:themeFillShade="D9"/>
          </w:tcPr>
          <w:p w:rsidR="00F4471F" w:rsidRDefault="00F4471F" w:rsidP="001D6BD2">
            <w:pPr>
              <w:contextualSpacing/>
              <w:rPr>
                <w:rFonts w:cs="Arial"/>
                <w:b/>
              </w:rPr>
            </w:pPr>
            <w:r>
              <w:rPr>
                <w:rFonts w:cs="Arial"/>
                <w:b/>
              </w:rPr>
              <w:t>Incident Management System (Sections 2.1.4 and 5.10)</w:t>
            </w:r>
          </w:p>
          <w:p w:rsidR="00F4471F" w:rsidRDefault="00F4471F" w:rsidP="001D6BD2">
            <w:pPr>
              <w:contextualSpacing/>
              <w:rPr>
                <w:rFonts w:cs="Arial"/>
              </w:rPr>
            </w:pPr>
            <w:r>
              <w:rPr>
                <w:rFonts w:cs="Arial"/>
              </w:rPr>
              <w:t>The ERP</w:t>
            </w:r>
            <w:r w:rsidRPr="00EC322A">
              <w:rPr>
                <w:rFonts w:cs="Arial"/>
              </w:rPr>
              <w:t xml:space="preserve"> describes how a response to an emergency will</w:t>
            </w:r>
            <w:r>
              <w:rPr>
                <w:rFonts w:cs="Arial"/>
              </w:rPr>
              <w:t xml:space="preserve"> be</w:t>
            </w:r>
            <w:r w:rsidRPr="00EC322A">
              <w:rPr>
                <w:rFonts w:cs="Arial"/>
              </w:rPr>
              <w:t xml:space="preserve"> manage</w:t>
            </w:r>
            <w:r>
              <w:rPr>
                <w:rFonts w:cs="Arial"/>
              </w:rPr>
              <w:t>d</w:t>
            </w:r>
            <w:r w:rsidRPr="00EC322A">
              <w:rPr>
                <w:rFonts w:cs="Arial"/>
              </w:rPr>
              <w:t xml:space="preserve"> and coordinate</w:t>
            </w:r>
            <w:r>
              <w:rPr>
                <w:rFonts w:cs="Arial"/>
              </w:rPr>
              <w:t>d</w:t>
            </w:r>
            <w:r w:rsidRPr="00EC322A">
              <w:rPr>
                <w:rFonts w:cs="Arial"/>
              </w:rPr>
              <w:t>, and address</w:t>
            </w:r>
            <w:r>
              <w:rPr>
                <w:rFonts w:cs="Arial"/>
              </w:rPr>
              <w:t>es</w:t>
            </w:r>
            <w:r w:rsidRPr="00EC322A">
              <w:rPr>
                <w:rFonts w:cs="Arial"/>
              </w:rPr>
              <w:t xml:space="preserve"> the roles and responsibilities of personnel</w:t>
            </w:r>
            <w:r>
              <w:rPr>
                <w:rFonts w:cs="Arial"/>
              </w:rPr>
              <w:t xml:space="preserve"> in the response. The ERP may include the establishment of an </w:t>
            </w:r>
            <w:r w:rsidRPr="00EC322A">
              <w:rPr>
                <w:rFonts w:cs="Arial"/>
              </w:rPr>
              <w:t>on-site comma</w:t>
            </w:r>
            <w:r>
              <w:rPr>
                <w:rFonts w:cs="Arial"/>
              </w:rPr>
              <w:t>nd post and/or the corporate Emergency Operations Centre (EOC) (</w:t>
            </w:r>
            <w:r w:rsidRPr="00EC322A">
              <w:rPr>
                <w:rFonts w:cs="Arial"/>
              </w:rPr>
              <w:t>An operations centre established in a suitable location to manage the larger aspects of an emergency</w:t>
            </w:r>
            <w:r>
              <w:rPr>
                <w:rFonts w:cs="Arial"/>
              </w:rPr>
              <w:t>).</w:t>
            </w:r>
          </w:p>
          <w:p w:rsidR="00F4471F" w:rsidRPr="00EC322A" w:rsidRDefault="00F4471F" w:rsidP="001D6BD2">
            <w:pPr>
              <w:contextualSpacing/>
              <w:rPr>
                <w:rFonts w:cs="Arial"/>
              </w:rPr>
            </w:pPr>
          </w:p>
          <w:p w:rsidR="00F4471F" w:rsidRDefault="00F4471F" w:rsidP="001D6BD2">
            <w:pPr>
              <w:contextualSpacing/>
              <w:rPr>
                <w:rFonts w:cs="Arial"/>
              </w:rPr>
            </w:pPr>
            <w:r>
              <w:rPr>
                <w:rFonts w:cs="Arial"/>
              </w:rPr>
              <w:t>The ERP</w:t>
            </w:r>
            <w:r w:rsidRPr="00EC322A">
              <w:rPr>
                <w:rFonts w:cs="Arial"/>
              </w:rPr>
              <w:t xml:space="preserve"> clearly outline</w:t>
            </w:r>
            <w:r>
              <w:rPr>
                <w:rFonts w:cs="Arial"/>
              </w:rPr>
              <w:t>s</w:t>
            </w:r>
            <w:r w:rsidRPr="00EC322A">
              <w:rPr>
                <w:rFonts w:cs="Arial"/>
              </w:rPr>
              <w:t xml:space="preserve"> the communication protocols and procedures to provide effective information flow among representatives and other responders at the emergency site, corporate-level decision-makers, and other government departments and agencies.</w:t>
            </w:r>
          </w:p>
          <w:p w:rsidR="00F4471F" w:rsidRPr="00EC322A" w:rsidRDefault="00F4471F" w:rsidP="001D6BD2">
            <w:pPr>
              <w:contextualSpacing/>
              <w:rPr>
                <w:rFonts w:cs="Arial"/>
              </w:rPr>
            </w:pPr>
          </w:p>
        </w:tc>
      </w:tr>
      <w:tr w:rsidR="00F4471F" w:rsidRPr="007E56C9" w:rsidTr="001D6BD2">
        <w:tc>
          <w:tcPr>
            <w:tcW w:w="5000" w:type="pct"/>
            <w:gridSpan w:val="2"/>
            <w:shd w:val="clear" w:color="auto" w:fill="auto"/>
          </w:tcPr>
          <w:p w:rsidR="006068C7" w:rsidRPr="001A06FA" w:rsidRDefault="006068C7" w:rsidP="006068C7">
            <w:pPr>
              <w:rPr>
                <w:rFonts w:cs="Arial"/>
                <w:b/>
                <w:u w:val="single"/>
              </w:rPr>
            </w:pPr>
            <w:permStart w:id="1750549200" w:edGrp="everyone"/>
            <w:r>
              <w:rPr>
                <w:b/>
                <w:bCs/>
                <w:i/>
                <w:lang w:val="en-CA" w:eastAsia="en-CA"/>
              </w:rPr>
              <w:t>As detailed above</w:t>
            </w:r>
            <w:r w:rsidRPr="001A06FA">
              <w:rPr>
                <w:b/>
                <w:bCs/>
                <w:i/>
                <w:lang w:val="en-CA" w:eastAsia="en-CA"/>
              </w:rPr>
              <w:t xml:space="preserve">, please comment on how the emergency response plan </w:t>
            </w:r>
            <w:r>
              <w:rPr>
                <w:b/>
                <w:bCs/>
                <w:i/>
                <w:lang w:val="en-CA" w:eastAsia="en-CA"/>
              </w:rPr>
              <w:t>and/or</w:t>
            </w:r>
            <w:r w:rsidRPr="00975E61">
              <w:rPr>
                <w:b/>
                <w:bCs/>
                <w:i/>
                <w:lang w:val="en-CA" w:eastAsia="en-CA"/>
              </w:rPr>
              <w:t xml:space="preserve"> other relevant plans/programs </w:t>
            </w:r>
            <w:r>
              <w:rPr>
                <w:b/>
                <w:bCs/>
                <w:i/>
                <w:lang w:val="en-CA" w:eastAsia="en-CA"/>
              </w:rPr>
              <w:t>address</w:t>
            </w:r>
            <w:r w:rsidRPr="001A06FA">
              <w:rPr>
                <w:b/>
                <w:bCs/>
                <w:i/>
                <w:lang w:val="en-CA" w:eastAsia="en-CA"/>
              </w:rPr>
              <w:t xml:space="preserve"> the suggested </w:t>
            </w:r>
            <w:r>
              <w:rPr>
                <w:b/>
                <w:bCs/>
                <w:i/>
                <w:lang w:val="en-CA" w:eastAsia="en-CA"/>
              </w:rPr>
              <w:t>measure</w:t>
            </w:r>
            <w:r w:rsidRPr="001A06FA">
              <w:rPr>
                <w:b/>
                <w:bCs/>
                <w:i/>
                <w:lang w:val="en-CA" w:eastAsia="en-CA"/>
              </w:rPr>
              <w:t>.</w:t>
            </w:r>
          </w:p>
          <w:p w:rsidR="00F4471F" w:rsidRDefault="00F4471F" w:rsidP="001D6BD2">
            <w:pPr>
              <w:rPr>
                <w:rFonts w:cs="Arial"/>
              </w:rPr>
            </w:pPr>
          </w:p>
          <w:p w:rsidR="00F4471F" w:rsidRPr="000557DE" w:rsidRDefault="00F4471F" w:rsidP="001D6BD2">
            <w:pPr>
              <w:rPr>
                <w:rFonts w:cs="Arial"/>
              </w:rPr>
            </w:pPr>
          </w:p>
        </w:tc>
      </w:tr>
      <w:permEnd w:id="1750549200"/>
      <w:tr w:rsidR="00F4471F" w:rsidRPr="007E56C9" w:rsidTr="001D6BD2">
        <w:tc>
          <w:tcPr>
            <w:tcW w:w="529" w:type="pct"/>
            <w:shd w:val="clear" w:color="auto" w:fill="D9D9D9" w:themeFill="background1" w:themeFillShade="D9"/>
          </w:tcPr>
          <w:p w:rsidR="00F4471F" w:rsidRPr="007E56C9" w:rsidRDefault="00F4471F" w:rsidP="001D6BD2">
            <w:pPr>
              <w:ind w:right="68"/>
              <w:jc w:val="right"/>
              <w:rPr>
                <w:rFonts w:cs="Arial"/>
                <w:b/>
              </w:rPr>
            </w:pPr>
            <w:r>
              <w:rPr>
                <w:rFonts w:cs="Arial"/>
                <w:b/>
              </w:rPr>
              <w:lastRenderedPageBreak/>
              <w:t>6.</w:t>
            </w:r>
          </w:p>
        </w:tc>
        <w:tc>
          <w:tcPr>
            <w:tcW w:w="4471" w:type="pct"/>
            <w:shd w:val="clear" w:color="auto" w:fill="D9D9D9" w:themeFill="background1" w:themeFillShade="D9"/>
          </w:tcPr>
          <w:p w:rsidR="00F4471F" w:rsidRDefault="00F4471F" w:rsidP="001D6BD2">
            <w:pPr>
              <w:ind w:left="360" w:hanging="360"/>
              <w:contextualSpacing/>
              <w:rPr>
                <w:rFonts w:cs="Arial"/>
                <w:b/>
              </w:rPr>
            </w:pPr>
            <w:r>
              <w:rPr>
                <w:rFonts w:cs="Arial"/>
                <w:b/>
              </w:rPr>
              <w:t>Reception Centre (Sections 2.1.5 and 5.12)</w:t>
            </w:r>
          </w:p>
          <w:p w:rsidR="00F4471F" w:rsidRDefault="00F4471F" w:rsidP="001D6BD2">
            <w:pPr>
              <w:ind w:left="360" w:hanging="360"/>
              <w:contextualSpacing/>
            </w:pPr>
            <w:r>
              <w:rPr>
                <w:rFonts w:cs="Arial"/>
              </w:rPr>
              <w:t xml:space="preserve">The ERP has procedures for </w:t>
            </w:r>
            <w:r>
              <w:t>activating a reception centre located at a safe distance, and meeting and registering evacuees at the reception centre.</w:t>
            </w:r>
          </w:p>
          <w:p w:rsidR="00F4471F" w:rsidRPr="00EC322A" w:rsidRDefault="00F4471F" w:rsidP="001D6BD2">
            <w:pPr>
              <w:ind w:left="360" w:hanging="360"/>
              <w:contextualSpacing/>
              <w:rPr>
                <w:rFonts w:cs="Arial"/>
              </w:rPr>
            </w:pPr>
          </w:p>
        </w:tc>
      </w:tr>
      <w:tr w:rsidR="00F4471F" w:rsidRPr="007E56C9" w:rsidTr="001D6BD2">
        <w:tc>
          <w:tcPr>
            <w:tcW w:w="5000" w:type="pct"/>
            <w:gridSpan w:val="2"/>
            <w:shd w:val="clear" w:color="auto" w:fill="auto"/>
          </w:tcPr>
          <w:p w:rsidR="006068C7" w:rsidRPr="001A06FA" w:rsidRDefault="006068C7" w:rsidP="006068C7">
            <w:pPr>
              <w:rPr>
                <w:rFonts w:cs="Arial"/>
                <w:b/>
                <w:u w:val="single"/>
              </w:rPr>
            </w:pPr>
            <w:permStart w:id="644356164" w:edGrp="everyone"/>
            <w:r>
              <w:rPr>
                <w:b/>
                <w:bCs/>
                <w:i/>
                <w:lang w:val="en-CA" w:eastAsia="en-CA"/>
              </w:rPr>
              <w:t>As detailed above</w:t>
            </w:r>
            <w:r w:rsidRPr="001A06FA">
              <w:rPr>
                <w:b/>
                <w:bCs/>
                <w:i/>
                <w:lang w:val="en-CA" w:eastAsia="en-CA"/>
              </w:rPr>
              <w:t xml:space="preserve">, please comment on how the emergency response plan </w:t>
            </w:r>
            <w:r>
              <w:rPr>
                <w:b/>
                <w:bCs/>
                <w:i/>
                <w:lang w:val="en-CA" w:eastAsia="en-CA"/>
              </w:rPr>
              <w:t>and/or</w:t>
            </w:r>
            <w:r w:rsidRPr="00975E61">
              <w:rPr>
                <w:b/>
                <w:bCs/>
                <w:i/>
                <w:lang w:val="en-CA" w:eastAsia="en-CA"/>
              </w:rPr>
              <w:t xml:space="preserve"> other relevant plans/programs </w:t>
            </w:r>
            <w:r>
              <w:rPr>
                <w:b/>
                <w:bCs/>
                <w:i/>
                <w:lang w:val="en-CA" w:eastAsia="en-CA"/>
              </w:rPr>
              <w:t>address</w:t>
            </w:r>
            <w:r w:rsidRPr="001A06FA">
              <w:rPr>
                <w:b/>
                <w:bCs/>
                <w:i/>
                <w:lang w:val="en-CA" w:eastAsia="en-CA"/>
              </w:rPr>
              <w:t xml:space="preserve"> the suggested </w:t>
            </w:r>
            <w:r>
              <w:rPr>
                <w:b/>
                <w:bCs/>
                <w:i/>
                <w:lang w:val="en-CA" w:eastAsia="en-CA"/>
              </w:rPr>
              <w:t>measure</w:t>
            </w:r>
            <w:r w:rsidRPr="001A06FA">
              <w:rPr>
                <w:b/>
                <w:bCs/>
                <w:i/>
                <w:lang w:val="en-CA" w:eastAsia="en-CA"/>
              </w:rPr>
              <w:t>.</w:t>
            </w:r>
          </w:p>
          <w:p w:rsidR="005C3032" w:rsidRDefault="005C3032" w:rsidP="001D6BD2">
            <w:pPr>
              <w:rPr>
                <w:rFonts w:cs="Arial"/>
              </w:rPr>
            </w:pPr>
          </w:p>
          <w:p w:rsidR="00F4471F" w:rsidRPr="000557DE" w:rsidRDefault="00F4471F" w:rsidP="001D6BD2">
            <w:pPr>
              <w:rPr>
                <w:rFonts w:cs="Arial"/>
              </w:rPr>
            </w:pPr>
          </w:p>
        </w:tc>
      </w:tr>
      <w:permEnd w:id="644356164"/>
      <w:tr w:rsidR="00F4471F" w:rsidRPr="007E56C9" w:rsidTr="001D6BD2">
        <w:tc>
          <w:tcPr>
            <w:tcW w:w="529" w:type="pct"/>
            <w:shd w:val="clear" w:color="auto" w:fill="D9D9D9" w:themeFill="background1" w:themeFillShade="D9"/>
          </w:tcPr>
          <w:p w:rsidR="00F4471F" w:rsidRPr="007E56C9" w:rsidRDefault="00F4471F" w:rsidP="001D6BD2">
            <w:pPr>
              <w:ind w:right="68"/>
              <w:jc w:val="right"/>
              <w:rPr>
                <w:rFonts w:cs="Arial"/>
                <w:b/>
              </w:rPr>
            </w:pPr>
            <w:r>
              <w:rPr>
                <w:rFonts w:cs="Arial"/>
                <w:b/>
              </w:rPr>
              <w:t>7.</w:t>
            </w:r>
          </w:p>
        </w:tc>
        <w:tc>
          <w:tcPr>
            <w:tcW w:w="4471" w:type="pct"/>
            <w:shd w:val="clear" w:color="auto" w:fill="D9D9D9" w:themeFill="background1" w:themeFillShade="D9"/>
          </w:tcPr>
          <w:p w:rsidR="00F4471F" w:rsidRDefault="00F4471F" w:rsidP="001D6BD2">
            <w:pPr>
              <w:rPr>
                <w:rFonts w:cs="Arial"/>
              </w:rPr>
            </w:pPr>
            <w:r>
              <w:rPr>
                <w:rFonts w:cs="Arial"/>
                <w:b/>
              </w:rPr>
              <w:t>Public and Local Authority Involvement in Emergency Preparedness and Response (Sections 4.2 – 6, and 5.5)</w:t>
            </w:r>
          </w:p>
          <w:p w:rsidR="00F4471F" w:rsidRDefault="00F4471F" w:rsidP="001D6BD2">
            <w:pPr>
              <w:rPr>
                <w:rFonts w:cs="Arial"/>
              </w:rPr>
            </w:pPr>
            <w:r>
              <w:rPr>
                <w:rFonts w:cs="Arial"/>
              </w:rPr>
              <w:t xml:space="preserve">Details of any mutual aid understandings </w:t>
            </w:r>
            <w:r w:rsidRPr="00EC322A">
              <w:rPr>
                <w:rFonts w:cs="Arial"/>
              </w:rPr>
              <w:t xml:space="preserve">with local authorities </w:t>
            </w:r>
            <w:r>
              <w:rPr>
                <w:rFonts w:cs="Arial"/>
              </w:rPr>
              <w:t>are included in the ERP. This would identify the</w:t>
            </w:r>
            <w:r w:rsidRPr="00EC322A">
              <w:rPr>
                <w:rFonts w:cs="Arial"/>
              </w:rPr>
              <w:t xml:space="preserve"> specific needs and roles and responsibilities of</w:t>
            </w:r>
            <w:r>
              <w:rPr>
                <w:rFonts w:cs="Arial"/>
              </w:rPr>
              <w:t xml:space="preserve"> each party during an emergency </w:t>
            </w:r>
            <w:r w:rsidRPr="00EC322A">
              <w:rPr>
                <w:rFonts w:cs="Arial"/>
              </w:rPr>
              <w:t>This is to ensure that there is no confusion or misunderstanding of the roles and responsibilities in the event of an incident requiring activation of the ERP.</w:t>
            </w:r>
          </w:p>
          <w:p w:rsidR="00F4471F" w:rsidRPr="00EC322A" w:rsidRDefault="00F4471F" w:rsidP="001D6BD2">
            <w:pPr>
              <w:rPr>
                <w:rFonts w:cs="Arial"/>
              </w:rPr>
            </w:pPr>
          </w:p>
        </w:tc>
      </w:tr>
      <w:tr w:rsidR="00F4471F" w:rsidRPr="007E56C9" w:rsidTr="001D6BD2">
        <w:tc>
          <w:tcPr>
            <w:tcW w:w="5000" w:type="pct"/>
            <w:gridSpan w:val="2"/>
            <w:shd w:val="clear" w:color="auto" w:fill="auto"/>
          </w:tcPr>
          <w:p w:rsidR="006068C7" w:rsidRPr="001A06FA" w:rsidRDefault="006068C7" w:rsidP="006068C7">
            <w:pPr>
              <w:rPr>
                <w:rFonts w:cs="Arial"/>
                <w:b/>
                <w:u w:val="single"/>
              </w:rPr>
            </w:pPr>
            <w:permStart w:id="1848253751" w:edGrp="everyone"/>
            <w:r>
              <w:rPr>
                <w:b/>
                <w:bCs/>
                <w:i/>
                <w:lang w:val="en-CA" w:eastAsia="en-CA"/>
              </w:rPr>
              <w:t>As detailed above</w:t>
            </w:r>
            <w:r w:rsidRPr="001A06FA">
              <w:rPr>
                <w:b/>
                <w:bCs/>
                <w:i/>
                <w:lang w:val="en-CA" w:eastAsia="en-CA"/>
              </w:rPr>
              <w:t xml:space="preserve">, please comment on how the emergency response plan </w:t>
            </w:r>
            <w:r>
              <w:rPr>
                <w:b/>
                <w:bCs/>
                <w:i/>
                <w:lang w:val="en-CA" w:eastAsia="en-CA"/>
              </w:rPr>
              <w:t>and/or</w:t>
            </w:r>
            <w:r w:rsidRPr="00975E61">
              <w:rPr>
                <w:b/>
                <w:bCs/>
                <w:i/>
                <w:lang w:val="en-CA" w:eastAsia="en-CA"/>
              </w:rPr>
              <w:t xml:space="preserve"> other relevant plans/programs </w:t>
            </w:r>
            <w:r>
              <w:rPr>
                <w:b/>
                <w:bCs/>
                <w:i/>
                <w:lang w:val="en-CA" w:eastAsia="en-CA"/>
              </w:rPr>
              <w:t>address</w:t>
            </w:r>
            <w:r w:rsidRPr="001A06FA">
              <w:rPr>
                <w:b/>
                <w:bCs/>
                <w:i/>
                <w:lang w:val="en-CA" w:eastAsia="en-CA"/>
              </w:rPr>
              <w:t xml:space="preserve"> the suggested </w:t>
            </w:r>
            <w:r>
              <w:rPr>
                <w:b/>
                <w:bCs/>
                <w:i/>
                <w:lang w:val="en-CA" w:eastAsia="en-CA"/>
              </w:rPr>
              <w:t>measure</w:t>
            </w:r>
            <w:r w:rsidRPr="001A06FA">
              <w:rPr>
                <w:b/>
                <w:bCs/>
                <w:i/>
                <w:lang w:val="en-CA" w:eastAsia="en-CA"/>
              </w:rPr>
              <w:t>.</w:t>
            </w:r>
          </w:p>
          <w:p w:rsidR="00975E61" w:rsidRDefault="00975E61" w:rsidP="001D6BD2">
            <w:pPr>
              <w:rPr>
                <w:rFonts w:cs="Arial"/>
              </w:rPr>
            </w:pPr>
          </w:p>
          <w:p w:rsidR="00F4471F" w:rsidRPr="000557DE" w:rsidRDefault="00F4471F" w:rsidP="001D6BD2">
            <w:pPr>
              <w:rPr>
                <w:rFonts w:cs="Arial"/>
              </w:rPr>
            </w:pPr>
          </w:p>
        </w:tc>
      </w:tr>
      <w:permEnd w:id="1848253751"/>
      <w:tr w:rsidR="00F4471F" w:rsidRPr="007E56C9" w:rsidTr="001D6BD2">
        <w:tc>
          <w:tcPr>
            <w:tcW w:w="529" w:type="pct"/>
            <w:shd w:val="clear" w:color="auto" w:fill="D9D9D9" w:themeFill="background1" w:themeFillShade="D9"/>
          </w:tcPr>
          <w:p w:rsidR="00F4471F" w:rsidRPr="007E56C9" w:rsidRDefault="00F4471F" w:rsidP="001D6BD2">
            <w:pPr>
              <w:ind w:right="68"/>
              <w:jc w:val="right"/>
              <w:rPr>
                <w:rFonts w:cs="Arial"/>
                <w:b/>
              </w:rPr>
            </w:pPr>
            <w:r>
              <w:rPr>
                <w:rFonts w:cs="Arial"/>
                <w:b/>
              </w:rPr>
              <w:t>8.</w:t>
            </w:r>
          </w:p>
        </w:tc>
        <w:tc>
          <w:tcPr>
            <w:tcW w:w="4471" w:type="pct"/>
            <w:shd w:val="clear" w:color="auto" w:fill="D9D9D9" w:themeFill="background1" w:themeFillShade="D9"/>
            <w:hideMark/>
          </w:tcPr>
          <w:p w:rsidR="00F4471F" w:rsidRDefault="00F4471F" w:rsidP="001D6BD2">
            <w:pPr>
              <w:rPr>
                <w:rFonts w:cs="Arial"/>
                <w:b/>
              </w:rPr>
            </w:pPr>
            <w:r>
              <w:rPr>
                <w:rFonts w:cs="Arial"/>
                <w:b/>
              </w:rPr>
              <w:t>Maps (Section 5.3)</w:t>
            </w:r>
          </w:p>
          <w:p w:rsidR="00F4471F" w:rsidRDefault="00F4471F" w:rsidP="001D6BD2">
            <w:pPr>
              <w:rPr>
                <w:rFonts w:cs="Arial"/>
              </w:rPr>
            </w:pPr>
            <w:r>
              <w:rPr>
                <w:rFonts w:cs="Arial"/>
              </w:rPr>
              <w:t>T</w:t>
            </w:r>
            <w:r w:rsidRPr="00142DB9">
              <w:rPr>
                <w:rFonts w:cs="Arial"/>
              </w:rPr>
              <w:t xml:space="preserve">he ERP </w:t>
            </w:r>
            <w:r>
              <w:rPr>
                <w:rFonts w:cs="Arial"/>
              </w:rPr>
              <w:t xml:space="preserve">includes maps, as applicable, that </w:t>
            </w:r>
            <w:r w:rsidRPr="00142DB9">
              <w:rPr>
                <w:rFonts w:cs="Arial"/>
              </w:rPr>
              <w:t>are sized to provide a clear representation of the entire mapped area</w:t>
            </w:r>
            <w:r>
              <w:rPr>
                <w:rFonts w:cs="Arial"/>
              </w:rPr>
              <w:t xml:space="preserve">. Maps may contain, </w:t>
            </w:r>
            <w:r w:rsidRPr="00142DB9">
              <w:rPr>
                <w:rFonts w:cs="Arial"/>
              </w:rPr>
              <w:t>but</w:t>
            </w:r>
            <w:r>
              <w:rPr>
                <w:rFonts w:cs="Arial"/>
              </w:rPr>
              <w:t xml:space="preserve"> are</w:t>
            </w:r>
            <w:r w:rsidRPr="00142DB9">
              <w:rPr>
                <w:rFonts w:cs="Arial"/>
              </w:rPr>
              <w:t xml:space="preserve"> not limited to, the following: surface location(s) of the operation(s) and access roads; provincial, local, and access roadways; lakes, rivers, streams, and any elevation feature that could impact emergency response; urban density developments, campgrounds, recreation areas, public facilities (e.g., churches, schools, hospitals), and any other publicly used development; trapping area, grazing lease, and range allotment boundaries and their reference numbers; other industrial operations, including oil and gas operations; railways and airports; corporate boundaries (e.g., hamlets, villages, towns); and a legend, scale, and north directional indicator.</w:t>
            </w:r>
          </w:p>
          <w:p w:rsidR="00F4471F" w:rsidRPr="00142DB9" w:rsidRDefault="00F4471F" w:rsidP="001D6BD2">
            <w:pPr>
              <w:rPr>
                <w:rFonts w:cs="Arial"/>
              </w:rPr>
            </w:pPr>
          </w:p>
        </w:tc>
      </w:tr>
      <w:tr w:rsidR="00F4471F" w:rsidRPr="007E56C9" w:rsidTr="001D6BD2">
        <w:tc>
          <w:tcPr>
            <w:tcW w:w="5000" w:type="pct"/>
            <w:gridSpan w:val="2"/>
            <w:shd w:val="clear" w:color="auto" w:fill="auto"/>
          </w:tcPr>
          <w:p w:rsidR="006068C7" w:rsidRPr="001A06FA" w:rsidRDefault="006068C7" w:rsidP="006068C7">
            <w:pPr>
              <w:rPr>
                <w:rFonts w:cs="Arial"/>
                <w:b/>
                <w:u w:val="single"/>
              </w:rPr>
            </w:pPr>
            <w:permStart w:id="1827545192" w:edGrp="everyone"/>
            <w:r>
              <w:rPr>
                <w:b/>
                <w:bCs/>
                <w:i/>
                <w:lang w:val="en-CA" w:eastAsia="en-CA"/>
              </w:rPr>
              <w:t>As detailed above</w:t>
            </w:r>
            <w:r w:rsidRPr="001A06FA">
              <w:rPr>
                <w:b/>
                <w:bCs/>
                <w:i/>
                <w:lang w:val="en-CA" w:eastAsia="en-CA"/>
              </w:rPr>
              <w:t xml:space="preserve">, please comment on how the emergency response plan </w:t>
            </w:r>
            <w:r>
              <w:rPr>
                <w:b/>
                <w:bCs/>
                <w:i/>
                <w:lang w:val="en-CA" w:eastAsia="en-CA"/>
              </w:rPr>
              <w:t>and/or</w:t>
            </w:r>
            <w:r w:rsidRPr="00975E61">
              <w:rPr>
                <w:b/>
                <w:bCs/>
                <w:i/>
                <w:lang w:val="en-CA" w:eastAsia="en-CA"/>
              </w:rPr>
              <w:t xml:space="preserve"> other relevant plans/programs </w:t>
            </w:r>
            <w:r>
              <w:rPr>
                <w:b/>
                <w:bCs/>
                <w:i/>
                <w:lang w:val="en-CA" w:eastAsia="en-CA"/>
              </w:rPr>
              <w:t>address</w:t>
            </w:r>
            <w:r w:rsidRPr="001A06FA">
              <w:rPr>
                <w:b/>
                <w:bCs/>
                <w:i/>
                <w:lang w:val="en-CA" w:eastAsia="en-CA"/>
              </w:rPr>
              <w:t xml:space="preserve"> the suggested </w:t>
            </w:r>
            <w:r>
              <w:rPr>
                <w:b/>
                <w:bCs/>
                <w:i/>
                <w:lang w:val="en-CA" w:eastAsia="en-CA"/>
              </w:rPr>
              <w:t>measure</w:t>
            </w:r>
            <w:r w:rsidRPr="001A06FA">
              <w:rPr>
                <w:b/>
                <w:bCs/>
                <w:i/>
                <w:lang w:val="en-CA" w:eastAsia="en-CA"/>
              </w:rPr>
              <w:t>.</w:t>
            </w:r>
          </w:p>
          <w:p w:rsidR="00F4471F" w:rsidRDefault="00F4471F" w:rsidP="001D6BD2">
            <w:pPr>
              <w:rPr>
                <w:rFonts w:cs="Arial"/>
              </w:rPr>
            </w:pPr>
          </w:p>
          <w:p w:rsidR="00F4471F" w:rsidRPr="000557DE" w:rsidRDefault="00F4471F" w:rsidP="001D6BD2">
            <w:pPr>
              <w:rPr>
                <w:rFonts w:cs="Arial"/>
              </w:rPr>
            </w:pPr>
          </w:p>
        </w:tc>
      </w:tr>
      <w:permEnd w:id="1827545192"/>
      <w:tr w:rsidR="00F4471F" w:rsidRPr="007E56C9" w:rsidTr="001D6BD2">
        <w:tc>
          <w:tcPr>
            <w:tcW w:w="529" w:type="pct"/>
            <w:shd w:val="clear" w:color="auto" w:fill="D9D9D9" w:themeFill="background1" w:themeFillShade="D9"/>
          </w:tcPr>
          <w:p w:rsidR="00F4471F" w:rsidRPr="007E56C9" w:rsidRDefault="00F4471F" w:rsidP="001D6BD2">
            <w:pPr>
              <w:ind w:right="68"/>
              <w:jc w:val="right"/>
              <w:rPr>
                <w:rFonts w:cs="Arial"/>
                <w:b/>
              </w:rPr>
            </w:pPr>
            <w:r>
              <w:rPr>
                <w:rFonts w:cs="Arial"/>
                <w:b/>
              </w:rPr>
              <w:t>9.</w:t>
            </w:r>
          </w:p>
        </w:tc>
        <w:tc>
          <w:tcPr>
            <w:tcW w:w="4471" w:type="pct"/>
            <w:shd w:val="clear" w:color="auto" w:fill="D9D9D9" w:themeFill="background1" w:themeFillShade="D9"/>
            <w:hideMark/>
          </w:tcPr>
          <w:p w:rsidR="00F4471F" w:rsidRDefault="00F4471F" w:rsidP="001D6BD2">
            <w:pPr>
              <w:contextualSpacing/>
              <w:rPr>
                <w:rFonts w:cs="Arial"/>
                <w:b/>
              </w:rPr>
            </w:pPr>
            <w:r>
              <w:rPr>
                <w:rFonts w:cs="Arial"/>
                <w:b/>
              </w:rPr>
              <w:t>Equipment List, Location and Calibration (Sections 5.4 and 14.4)</w:t>
            </w:r>
          </w:p>
          <w:p w:rsidR="00F4471F" w:rsidRDefault="00F4471F" w:rsidP="001D6BD2">
            <w:pPr>
              <w:contextualSpacing/>
              <w:rPr>
                <w:rFonts w:cs="Arial"/>
              </w:rPr>
            </w:pPr>
            <w:r>
              <w:rPr>
                <w:rFonts w:cs="Arial"/>
              </w:rPr>
              <w:t xml:space="preserve">The </w:t>
            </w:r>
            <w:r w:rsidRPr="00142DB9">
              <w:rPr>
                <w:rFonts w:cs="Arial"/>
              </w:rPr>
              <w:t xml:space="preserve">ERP </w:t>
            </w:r>
            <w:r>
              <w:rPr>
                <w:rFonts w:cs="Arial"/>
              </w:rPr>
              <w:t>considers the necessary equipment that will be used by relevant personnel in responding to emergencies, such as</w:t>
            </w:r>
            <w:r w:rsidRPr="00142DB9">
              <w:rPr>
                <w:rFonts w:cs="Arial"/>
              </w:rPr>
              <w:t xml:space="preserve"> communications equipment </w:t>
            </w:r>
            <w:r>
              <w:rPr>
                <w:rFonts w:cs="Arial"/>
              </w:rPr>
              <w:t>used by the public safety coordinator</w:t>
            </w:r>
            <w:r w:rsidRPr="00142DB9">
              <w:rPr>
                <w:rFonts w:cs="Arial"/>
              </w:rPr>
              <w:t>.</w:t>
            </w:r>
          </w:p>
          <w:p w:rsidR="00F4471F" w:rsidRDefault="00F4471F" w:rsidP="001D6BD2">
            <w:pPr>
              <w:contextualSpacing/>
              <w:rPr>
                <w:rFonts w:cs="Arial"/>
              </w:rPr>
            </w:pPr>
          </w:p>
          <w:p w:rsidR="00F4471F" w:rsidRDefault="00F4471F" w:rsidP="001D6BD2">
            <w:pPr>
              <w:contextualSpacing/>
              <w:rPr>
                <w:rFonts w:cs="Arial"/>
              </w:rPr>
            </w:pPr>
            <w:r>
              <w:rPr>
                <w:rFonts w:cs="Arial"/>
              </w:rPr>
              <w:t>E</w:t>
            </w:r>
            <w:r w:rsidRPr="000C7127">
              <w:rPr>
                <w:rFonts w:cs="Arial"/>
              </w:rPr>
              <w:t>quipment identified in the ERP is available and located where specified in the ERP.</w:t>
            </w:r>
            <w:r>
              <w:rPr>
                <w:rFonts w:cs="Arial"/>
              </w:rPr>
              <w:t xml:space="preserve"> Company e</w:t>
            </w:r>
            <w:r w:rsidRPr="000C7127">
              <w:rPr>
                <w:rFonts w:cs="Arial"/>
              </w:rPr>
              <w:t>quipment is operational and the appropriate documentation is available to verify testing and calibration requirements</w:t>
            </w:r>
            <w:r>
              <w:rPr>
                <w:rFonts w:cs="Arial"/>
              </w:rPr>
              <w:t>, as applicable.</w:t>
            </w:r>
          </w:p>
          <w:p w:rsidR="00F4471F" w:rsidRPr="00142DB9" w:rsidRDefault="00F4471F" w:rsidP="001D6BD2">
            <w:pPr>
              <w:contextualSpacing/>
              <w:rPr>
                <w:rFonts w:cs="Arial"/>
              </w:rPr>
            </w:pPr>
          </w:p>
        </w:tc>
      </w:tr>
      <w:tr w:rsidR="00F4471F" w:rsidRPr="007E56C9" w:rsidTr="001D6BD2">
        <w:tc>
          <w:tcPr>
            <w:tcW w:w="5000" w:type="pct"/>
            <w:gridSpan w:val="2"/>
            <w:shd w:val="clear" w:color="auto" w:fill="auto"/>
          </w:tcPr>
          <w:p w:rsidR="006068C7" w:rsidRPr="001A06FA" w:rsidRDefault="006068C7" w:rsidP="006068C7">
            <w:pPr>
              <w:rPr>
                <w:rFonts w:cs="Arial"/>
                <w:b/>
                <w:u w:val="single"/>
              </w:rPr>
            </w:pPr>
            <w:permStart w:id="1875326014" w:edGrp="everyone"/>
            <w:r>
              <w:rPr>
                <w:b/>
                <w:bCs/>
                <w:i/>
                <w:lang w:val="en-CA" w:eastAsia="en-CA"/>
              </w:rPr>
              <w:t>As detailed above</w:t>
            </w:r>
            <w:r w:rsidRPr="001A06FA">
              <w:rPr>
                <w:b/>
                <w:bCs/>
                <w:i/>
                <w:lang w:val="en-CA" w:eastAsia="en-CA"/>
              </w:rPr>
              <w:t xml:space="preserve">, please comment on how the emergency response plan </w:t>
            </w:r>
            <w:r>
              <w:rPr>
                <w:b/>
                <w:bCs/>
                <w:i/>
                <w:lang w:val="en-CA" w:eastAsia="en-CA"/>
              </w:rPr>
              <w:t>and/or</w:t>
            </w:r>
            <w:r w:rsidRPr="00975E61">
              <w:rPr>
                <w:b/>
                <w:bCs/>
                <w:i/>
                <w:lang w:val="en-CA" w:eastAsia="en-CA"/>
              </w:rPr>
              <w:t xml:space="preserve"> other relevant plans/programs </w:t>
            </w:r>
            <w:r>
              <w:rPr>
                <w:b/>
                <w:bCs/>
                <w:i/>
                <w:lang w:val="en-CA" w:eastAsia="en-CA"/>
              </w:rPr>
              <w:t>address</w:t>
            </w:r>
            <w:r w:rsidRPr="001A06FA">
              <w:rPr>
                <w:b/>
                <w:bCs/>
                <w:i/>
                <w:lang w:val="en-CA" w:eastAsia="en-CA"/>
              </w:rPr>
              <w:t xml:space="preserve"> the suggested </w:t>
            </w:r>
            <w:r>
              <w:rPr>
                <w:b/>
                <w:bCs/>
                <w:i/>
                <w:lang w:val="en-CA" w:eastAsia="en-CA"/>
              </w:rPr>
              <w:t>measure</w:t>
            </w:r>
            <w:r w:rsidRPr="001A06FA">
              <w:rPr>
                <w:b/>
                <w:bCs/>
                <w:i/>
                <w:lang w:val="en-CA" w:eastAsia="en-CA"/>
              </w:rPr>
              <w:t>.</w:t>
            </w:r>
          </w:p>
          <w:p w:rsidR="006B30EF" w:rsidRDefault="006B30EF" w:rsidP="001D6BD2">
            <w:pPr>
              <w:rPr>
                <w:rFonts w:cs="Arial"/>
              </w:rPr>
            </w:pPr>
          </w:p>
          <w:p w:rsidR="006B30EF" w:rsidRPr="000557DE" w:rsidRDefault="006B30EF" w:rsidP="001D6BD2">
            <w:pPr>
              <w:rPr>
                <w:rFonts w:cs="Arial"/>
              </w:rPr>
            </w:pPr>
          </w:p>
        </w:tc>
      </w:tr>
      <w:permEnd w:id="1875326014"/>
      <w:tr w:rsidR="00F4471F" w:rsidRPr="007E56C9" w:rsidTr="001D6BD2">
        <w:tc>
          <w:tcPr>
            <w:tcW w:w="529" w:type="pct"/>
            <w:shd w:val="clear" w:color="auto" w:fill="D9D9D9" w:themeFill="background1" w:themeFillShade="D9"/>
          </w:tcPr>
          <w:p w:rsidR="00F4471F" w:rsidRPr="007E56C9" w:rsidRDefault="00F4471F" w:rsidP="001D6BD2">
            <w:pPr>
              <w:ind w:right="68"/>
              <w:jc w:val="right"/>
              <w:rPr>
                <w:rFonts w:cs="Arial"/>
                <w:b/>
              </w:rPr>
            </w:pPr>
            <w:r>
              <w:rPr>
                <w:rFonts w:cs="Arial"/>
                <w:b/>
              </w:rPr>
              <w:t>10.</w:t>
            </w:r>
          </w:p>
        </w:tc>
        <w:tc>
          <w:tcPr>
            <w:tcW w:w="4471" w:type="pct"/>
            <w:shd w:val="clear" w:color="auto" w:fill="D9D9D9" w:themeFill="background1" w:themeFillShade="D9"/>
          </w:tcPr>
          <w:p w:rsidR="00F4471F" w:rsidRDefault="00F4471F" w:rsidP="001D6BD2">
            <w:pPr>
              <w:contextualSpacing/>
              <w:rPr>
                <w:rFonts w:cs="Arial"/>
              </w:rPr>
            </w:pPr>
            <w:r>
              <w:rPr>
                <w:rFonts w:cs="Arial"/>
                <w:b/>
              </w:rPr>
              <w:t>Plan Distribution (Section 5.7)</w:t>
            </w:r>
          </w:p>
          <w:p w:rsidR="00F4471F" w:rsidRDefault="00F4471F" w:rsidP="001D6BD2">
            <w:pPr>
              <w:contextualSpacing/>
              <w:rPr>
                <w:rFonts w:cs="Arial"/>
              </w:rPr>
            </w:pPr>
            <w:r>
              <w:rPr>
                <w:rFonts w:cs="Arial"/>
              </w:rPr>
              <w:t>C</w:t>
            </w:r>
            <w:r w:rsidRPr="00142DB9">
              <w:rPr>
                <w:rFonts w:cs="Arial"/>
              </w:rPr>
              <w:t>opies (either full or partial) of the ERP</w:t>
            </w:r>
            <w:r>
              <w:rPr>
                <w:rFonts w:cs="Arial"/>
              </w:rPr>
              <w:t xml:space="preserve"> are provided</w:t>
            </w:r>
            <w:r w:rsidRPr="00142DB9">
              <w:rPr>
                <w:rFonts w:cs="Arial"/>
              </w:rPr>
              <w:t xml:space="preserve"> to all responders requiring one. The need for distribution is determined through communication with all responders during </w:t>
            </w:r>
            <w:r w:rsidRPr="00142DB9">
              <w:rPr>
                <w:rFonts w:cs="Arial"/>
              </w:rPr>
              <w:lastRenderedPageBreak/>
              <w:t xml:space="preserve">plan development. </w:t>
            </w:r>
            <w:r>
              <w:rPr>
                <w:rFonts w:cs="Arial"/>
              </w:rPr>
              <w:t>A</w:t>
            </w:r>
            <w:r w:rsidRPr="00142DB9">
              <w:rPr>
                <w:rFonts w:cs="Arial"/>
              </w:rPr>
              <w:t xml:space="preserve"> record of ERP dis</w:t>
            </w:r>
            <w:r>
              <w:rPr>
                <w:rFonts w:cs="Arial"/>
              </w:rPr>
              <w:t>tribution, including amendments, is maintained.</w:t>
            </w:r>
          </w:p>
          <w:p w:rsidR="00F4471F" w:rsidRPr="00142DB9" w:rsidRDefault="00F4471F" w:rsidP="001D6BD2">
            <w:pPr>
              <w:contextualSpacing/>
              <w:rPr>
                <w:rFonts w:cs="Arial"/>
              </w:rPr>
            </w:pPr>
          </w:p>
        </w:tc>
      </w:tr>
      <w:tr w:rsidR="00F4471F" w:rsidRPr="007E56C9" w:rsidTr="001D6BD2">
        <w:tc>
          <w:tcPr>
            <w:tcW w:w="5000" w:type="pct"/>
            <w:gridSpan w:val="2"/>
            <w:shd w:val="clear" w:color="auto" w:fill="auto"/>
          </w:tcPr>
          <w:p w:rsidR="006068C7" w:rsidRPr="001A06FA" w:rsidRDefault="006068C7" w:rsidP="006068C7">
            <w:pPr>
              <w:rPr>
                <w:rFonts w:cs="Arial"/>
                <w:b/>
                <w:u w:val="single"/>
              </w:rPr>
            </w:pPr>
            <w:permStart w:id="116982823" w:edGrp="everyone"/>
            <w:r>
              <w:rPr>
                <w:b/>
                <w:bCs/>
                <w:i/>
                <w:lang w:val="en-CA" w:eastAsia="en-CA"/>
              </w:rPr>
              <w:lastRenderedPageBreak/>
              <w:t>As detailed above</w:t>
            </w:r>
            <w:r w:rsidRPr="001A06FA">
              <w:rPr>
                <w:b/>
                <w:bCs/>
                <w:i/>
                <w:lang w:val="en-CA" w:eastAsia="en-CA"/>
              </w:rPr>
              <w:t xml:space="preserve">, please comment on how the emergency response plan </w:t>
            </w:r>
            <w:r>
              <w:rPr>
                <w:b/>
                <w:bCs/>
                <w:i/>
                <w:lang w:val="en-CA" w:eastAsia="en-CA"/>
              </w:rPr>
              <w:t>and/or</w:t>
            </w:r>
            <w:r w:rsidRPr="00975E61">
              <w:rPr>
                <w:b/>
                <w:bCs/>
                <w:i/>
                <w:lang w:val="en-CA" w:eastAsia="en-CA"/>
              </w:rPr>
              <w:t xml:space="preserve"> other relevant plans/programs </w:t>
            </w:r>
            <w:r>
              <w:rPr>
                <w:b/>
                <w:bCs/>
                <w:i/>
                <w:lang w:val="en-CA" w:eastAsia="en-CA"/>
              </w:rPr>
              <w:t>address</w:t>
            </w:r>
            <w:r w:rsidRPr="001A06FA">
              <w:rPr>
                <w:b/>
                <w:bCs/>
                <w:i/>
                <w:lang w:val="en-CA" w:eastAsia="en-CA"/>
              </w:rPr>
              <w:t xml:space="preserve"> the suggested </w:t>
            </w:r>
            <w:r>
              <w:rPr>
                <w:b/>
                <w:bCs/>
                <w:i/>
                <w:lang w:val="en-CA" w:eastAsia="en-CA"/>
              </w:rPr>
              <w:t>measure</w:t>
            </w:r>
            <w:r w:rsidRPr="001A06FA">
              <w:rPr>
                <w:b/>
                <w:bCs/>
                <w:i/>
                <w:lang w:val="en-CA" w:eastAsia="en-CA"/>
              </w:rPr>
              <w:t>.</w:t>
            </w:r>
          </w:p>
          <w:p w:rsidR="006B30EF" w:rsidRDefault="006B30EF" w:rsidP="001D6BD2">
            <w:pPr>
              <w:rPr>
                <w:rFonts w:cs="Arial"/>
              </w:rPr>
            </w:pPr>
          </w:p>
          <w:p w:rsidR="00F4471F" w:rsidRPr="000557DE" w:rsidRDefault="00F4471F" w:rsidP="001D6BD2">
            <w:pPr>
              <w:rPr>
                <w:rFonts w:cs="Arial"/>
              </w:rPr>
            </w:pPr>
          </w:p>
        </w:tc>
      </w:tr>
      <w:permEnd w:id="116982823"/>
      <w:tr w:rsidR="00F4471F" w:rsidRPr="007E56C9" w:rsidTr="001D6BD2">
        <w:tc>
          <w:tcPr>
            <w:tcW w:w="529" w:type="pct"/>
            <w:shd w:val="clear" w:color="auto" w:fill="D9D9D9" w:themeFill="background1" w:themeFillShade="D9"/>
          </w:tcPr>
          <w:p w:rsidR="00F4471F" w:rsidRPr="007E56C9" w:rsidRDefault="00F4471F" w:rsidP="001D6BD2">
            <w:pPr>
              <w:ind w:right="68"/>
              <w:jc w:val="right"/>
              <w:rPr>
                <w:rFonts w:cs="Arial"/>
                <w:b/>
              </w:rPr>
            </w:pPr>
            <w:r>
              <w:rPr>
                <w:rFonts w:cs="Arial"/>
                <w:b/>
              </w:rPr>
              <w:t>11.</w:t>
            </w:r>
          </w:p>
        </w:tc>
        <w:tc>
          <w:tcPr>
            <w:tcW w:w="4471" w:type="pct"/>
            <w:shd w:val="clear" w:color="auto" w:fill="D9D9D9" w:themeFill="background1" w:themeFillShade="D9"/>
          </w:tcPr>
          <w:p w:rsidR="00F4471F" w:rsidRDefault="00F4471F" w:rsidP="001D6BD2">
            <w:pPr>
              <w:contextualSpacing/>
              <w:rPr>
                <w:rFonts w:cs="Arial"/>
              </w:rPr>
            </w:pPr>
            <w:r>
              <w:rPr>
                <w:rFonts w:cs="Arial"/>
                <w:b/>
              </w:rPr>
              <w:t>Plan Management Process (Section 14.6 – 22)</w:t>
            </w:r>
          </w:p>
          <w:p w:rsidR="00F4471F" w:rsidRDefault="00F4471F" w:rsidP="001D6BD2">
            <w:pPr>
              <w:contextualSpacing/>
              <w:rPr>
                <w:rFonts w:cs="Arial"/>
              </w:rPr>
            </w:pPr>
            <w:r w:rsidRPr="000C7127">
              <w:rPr>
                <w:rFonts w:cs="Arial"/>
              </w:rPr>
              <w:t>The plan management process keeps ERPs up to date. A plan management process ensures that</w:t>
            </w:r>
            <w:r>
              <w:rPr>
                <w:rFonts w:cs="Arial"/>
              </w:rPr>
              <w:t xml:space="preserve"> </w:t>
            </w:r>
            <w:r w:rsidRPr="000C7127">
              <w:rPr>
                <w:rFonts w:cs="Arial"/>
              </w:rPr>
              <w:t xml:space="preserve">plans are reviewed </w:t>
            </w:r>
            <w:r>
              <w:rPr>
                <w:rFonts w:cs="Arial"/>
              </w:rPr>
              <w:t>on a regular basis and updated as necessary</w:t>
            </w:r>
            <w:r w:rsidRPr="000C7127">
              <w:rPr>
                <w:rFonts w:cs="Arial"/>
              </w:rPr>
              <w:t xml:space="preserve">, with changes made to ensure that the information remains accurate; updates could be triggered by </w:t>
            </w:r>
            <w:r>
              <w:rPr>
                <w:rFonts w:cs="Arial"/>
              </w:rPr>
              <w:t xml:space="preserve">events such as </w:t>
            </w:r>
            <w:r w:rsidRPr="000C7127">
              <w:rPr>
                <w:rFonts w:cs="Arial"/>
              </w:rPr>
              <w:t>changes to current emergency information,</w:t>
            </w:r>
            <w:r>
              <w:rPr>
                <w:rFonts w:cs="Arial"/>
              </w:rPr>
              <w:t xml:space="preserve"> </w:t>
            </w:r>
            <w:r w:rsidRPr="000C7127">
              <w:rPr>
                <w:rFonts w:cs="Arial"/>
              </w:rPr>
              <w:t>any changes to response staff information or response capabilities, and</w:t>
            </w:r>
            <w:r>
              <w:rPr>
                <w:rFonts w:cs="Arial"/>
              </w:rPr>
              <w:t xml:space="preserve"> </w:t>
            </w:r>
            <w:r w:rsidRPr="000C7127">
              <w:rPr>
                <w:rFonts w:cs="Arial"/>
              </w:rPr>
              <w:t>facility additions</w:t>
            </w:r>
            <w:r>
              <w:rPr>
                <w:rFonts w:cs="Arial"/>
              </w:rPr>
              <w:t>.</w:t>
            </w:r>
          </w:p>
          <w:p w:rsidR="00F4471F" w:rsidRPr="000C7127" w:rsidRDefault="00F4471F" w:rsidP="001D6BD2">
            <w:pPr>
              <w:contextualSpacing/>
              <w:rPr>
                <w:rFonts w:cs="Arial"/>
              </w:rPr>
            </w:pPr>
          </w:p>
        </w:tc>
      </w:tr>
      <w:tr w:rsidR="00F4471F" w:rsidRPr="007E56C9" w:rsidTr="001D6BD2">
        <w:tc>
          <w:tcPr>
            <w:tcW w:w="5000" w:type="pct"/>
            <w:gridSpan w:val="2"/>
            <w:shd w:val="clear" w:color="auto" w:fill="auto"/>
          </w:tcPr>
          <w:p w:rsidR="006068C7" w:rsidRPr="001A06FA" w:rsidRDefault="006068C7" w:rsidP="006068C7">
            <w:pPr>
              <w:rPr>
                <w:rFonts w:cs="Arial"/>
                <w:b/>
                <w:u w:val="single"/>
              </w:rPr>
            </w:pPr>
            <w:permStart w:id="1909929606" w:edGrp="everyone"/>
            <w:r>
              <w:rPr>
                <w:b/>
                <w:bCs/>
                <w:i/>
                <w:lang w:val="en-CA" w:eastAsia="en-CA"/>
              </w:rPr>
              <w:t>As detailed above</w:t>
            </w:r>
            <w:r w:rsidRPr="001A06FA">
              <w:rPr>
                <w:b/>
                <w:bCs/>
                <w:i/>
                <w:lang w:val="en-CA" w:eastAsia="en-CA"/>
              </w:rPr>
              <w:t xml:space="preserve">, please comment on how the emergency response plan </w:t>
            </w:r>
            <w:r>
              <w:rPr>
                <w:b/>
                <w:bCs/>
                <w:i/>
                <w:lang w:val="en-CA" w:eastAsia="en-CA"/>
              </w:rPr>
              <w:t>and/or</w:t>
            </w:r>
            <w:r w:rsidRPr="00975E61">
              <w:rPr>
                <w:b/>
                <w:bCs/>
                <w:i/>
                <w:lang w:val="en-CA" w:eastAsia="en-CA"/>
              </w:rPr>
              <w:t xml:space="preserve"> other relevant plans/programs </w:t>
            </w:r>
            <w:r>
              <w:rPr>
                <w:b/>
                <w:bCs/>
                <w:i/>
                <w:lang w:val="en-CA" w:eastAsia="en-CA"/>
              </w:rPr>
              <w:t>address</w:t>
            </w:r>
            <w:r w:rsidRPr="001A06FA">
              <w:rPr>
                <w:b/>
                <w:bCs/>
                <w:i/>
                <w:lang w:val="en-CA" w:eastAsia="en-CA"/>
              </w:rPr>
              <w:t xml:space="preserve"> the suggested </w:t>
            </w:r>
            <w:r>
              <w:rPr>
                <w:b/>
                <w:bCs/>
                <w:i/>
                <w:lang w:val="en-CA" w:eastAsia="en-CA"/>
              </w:rPr>
              <w:t>measure</w:t>
            </w:r>
            <w:r w:rsidRPr="001A06FA">
              <w:rPr>
                <w:b/>
                <w:bCs/>
                <w:i/>
                <w:lang w:val="en-CA" w:eastAsia="en-CA"/>
              </w:rPr>
              <w:t>.</w:t>
            </w:r>
          </w:p>
          <w:p w:rsidR="00F4471F" w:rsidRDefault="00F4471F" w:rsidP="001D6BD2">
            <w:pPr>
              <w:rPr>
                <w:rFonts w:cs="Arial"/>
              </w:rPr>
            </w:pPr>
          </w:p>
          <w:p w:rsidR="00F4471F" w:rsidRPr="000557DE" w:rsidRDefault="00F4471F" w:rsidP="001D6BD2">
            <w:pPr>
              <w:rPr>
                <w:rFonts w:cs="Arial"/>
              </w:rPr>
            </w:pPr>
          </w:p>
        </w:tc>
      </w:tr>
      <w:permEnd w:id="1909929606"/>
      <w:tr w:rsidR="00F4471F" w:rsidRPr="007E56C9" w:rsidTr="001D6BD2">
        <w:tc>
          <w:tcPr>
            <w:tcW w:w="529" w:type="pct"/>
            <w:shd w:val="clear" w:color="auto" w:fill="D9D9D9" w:themeFill="background1" w:themeFillShade="D9"/>
          </w:tcPr>
          <w:p w:rsidR="00F4471F" w:rsidRPr="007E56C9" w:rsidRDefault="00F4471F" w:rsidP="001D6BD2">
            <w:pPr>
              <w:ind w:right="68"/>
              <w:jc w:val="right"/>
              <w:rPr>
                <w:rFonts w:cs="Arial"/>
                <w:b/>
              </w:rPr>
            </w:pPr>
            <w:r>
              <w:rPr>
                <w:rFonts w:cs="Arial"/>
                <w:b/>
              </w:rPr>
              <w:t>12.</w:t>
            </w:r>
          </w:p>
        </w:tc>
        <w:tc>
          <w:tcPr>
            <w:tcW w:w="4471" w:type="pct"/>
            <w:shd w:val="clear" w:color="auto" w:fill="D9D9D9" w:themeFill="background1" w:themeFillShade="D9"/>
          </w:tcPr>
          <w:p w:rsidR="00F4471F" w:rsidRDefault="00F4471F" w:rsidP="001D6BD2">
            <w:pPr>
              <w:contextualSpacing/>
              <w:rPr>
                <w:rFonts w:cs="Arial"/>
              </w:rPr>
            </w:pPr>
            <w:r>
              <w:rPr>
                <w:rFonts w:cs="Arial"/>
                <w:b/>
              </w:rPr>
              <w:t>Training Sessions (Section 14.9)</w:t>
            </w:r>
          </w:p>
          <w:p w:rsidR="00F4471F" w:rsidRDefault="00F4471F" w:rsidP="001D6BD2">
            <w:pPr>
              <w:contextualSpacing/>
              <w:rPr>
                <w:rFonts w:cs="Arial"/>
              </w:rPr>
            </w:pPr>
            <w:r>
              <w:rPr>
                <w:rFonts w:cs="Arial"/>
              </w:rPr>
              <w:t>T</w:t>
            </w:r>
            <w:r w:rsidRPr="00F33632">
              <w:rPr>
                <w:rFonts w:cs="Arial"/>
              </w:rPr>
              <w:t>raining sessions</w:t>
            </w:r>
            <w:r>
              <w:rPr>
                <w:rFonts w:cs="Arial"/>
              </w:rPr>
              <w:t xml:space="preserve"> are provided</w:t>
            </w:r>
            <w:r w:rsidRPr="00F33632">
              <w:rPr>
                <w:rFonts w:cs="Arial"/>
              </w:rPr>
              <w:t xml:space="preserve"> to ensure that response personnel are competent in emergency response procedures</w:t>
            </w:r>
            <w:r>
              <w:rPr>
                <w:rFonts w:cs="Arial"/>
              </w:rPr>
              <w:t xml:space="preserve">. </w:t>
            </w:r>
            <w:r w:rsidRPr="00F33632">
              <w:rPr>
                <w:rFonts w:cs="Arial"/>
              </w:rPr>
              <w:t xml:space="preserve">ERP training </w:t>
            </w:r>
            <w:r>
              <w:rPr>
                <w:rFonts w:cs="Arial"/>
              </w:rPr>
              <w:t xml:space="preserve">is provided </w:t>
            </w:r>
            <w:r w:rsidRPr="00F33632">
              <w:rPr>
                <w:rFonts w:cs="Arial"/>
              </w:rPr>
              <w:t>on</w:t>
            </w:r>
            <w:r>
              <w:rPr>
                <w:rFonts w:cs="Arial"/>
              </w:rPr>
              <w:t xml:space="preserve"> </w:t>
            </w:r>
            <w:r w:rsidRPr="00F33632">
              <w:rPr>
                <w:rFonts w:cs="Arial"/>
              </w:rPr>
              <w:t>the overall plan,</w:t>
            </w:r>
            <w:r>
              <w:rPr>
                <w:rFonts w:cs="Arial"/>
              </w:rPr>
              <w:t xml:space="preserve"> </w:t>
            </w:r>
            <w:r w:rsidRPr="00F33632">
              <w:rPr>
                <w:rFonts w:cs="Arial"/>
              </w:rPr>
              <w:t>roles and responsibilities during an incident,</w:t>
            </w:r>
            <w:r>
              <w:rPr>
                <w:rFonts w:cs="Arial"/>
              </w:rPr>
              <w:t xml:space="preserve"> </w:t>
            </w:r>
            <w:r w:rsidRPr="00F33632">
              <w:rPr>
                <w:rFonts w:cs="Arial"/>
              </w:rPr>
              <w:t>public protection measures used during an emergency, and available communication methods.</w:t>
            </w:r>
          </w:p>
          <w:p w:rsidR="00F4471F" w:rsidRPr="000C7127" w:rsidRDefault="00F4471F" w:rsidP="001D6BD2">
            <w:pPr>
              <w:contextualSpacing/>
              <w:rPr>
                <w:rFonts w:cs="Arial"/>
              </w:rPr>
            </w:pPr>
          </w:p>
        </w:tc>
      </w:tr>
      <w:tr w:rsidR="00F4471F" w:rsidRPr="007E56C9" w:rsidTr="001D6BD2">
        <w:tc>
          <w:tcPr>
            <w:tcW w:w="5000" w:type="pct"/>
            <w:gridSpan w:val="2"/>
            <w:shd w:val="clear" w:color="auto" w:fill="auto"/>
          </w:tcPr>
          <w:p w:rsidR="006068C7" w:rsidRPr="001A06FA" w:rsidRDefault="006068C7" w:rsidP="006068C7">
            <w:pPr>
              <w:rPr>
                <w:rFonts w:cs="Arial"/>
                <w:b/>
                <w:u w:val="single"/>
              </w:rPr>
            </w:pPr>
            <w:permStart w:id="1077546249" w:edGrp="everyone"/>
            <w:r>
              <w:rPr>
                <w:b/>
                <w:bCs/>
                <w:i/>
                <w:lang w:val="en-CA" w:eastAsia="en-CA"/>
              </w:rPr>
              <w:t>As detailed above</w:t>
            </w:r>
            <w:r w:rsidRPr="001A06FA">
              <w:rPr>
                <w:b/>
                <w:bCs/>
                <w:i/>
                <w:lang w:val="en-CA" w:eastAsia="en-CA"/>
              </w:rPr>
              <w:t xml:space="preserve">, please comment on how the emergency response plan </w:t>
            </w:r>
            <w:r>
              <w:rPr>
                <w:b/>
                <w:bCs/>
                <w:i/>
                <w:lang w:val="en-CA" w:eastAsia="en-CA"/>
              </w:rPr>
              <w:t>and/or</w:t>
            </w:r>
            <w:r w:rsidRPr="00975E61">
              <w:rPr>
                <w:b/>
                <w:bCs/>
                <w:i/>
                <w:lang w:val="en-CA" w:eastAsia="en-CA"/>
              </w:rPr>
              <w:t xml:space="preserve"> other relevant plans/programs </w:t>
            </w:r>
            <w:r>
              <w:rPr>
                <w:b/>
                <w:bCs/>
                <w:i/>
                <w:lang w:val="en-CA" w:eastAsia="en-CA"/>
              </w:rPr>
              <w:t>address</w:t>
            </w:r>
            <w:r w:rsidRPr="001A06FA">
              <w:rPr>
                <w:b/>
                <w:bCs/>
                <w:i/>
                <w:lang w:val="en-CA" w:eastAsia="en-CA"/>
              </w:rPr>
              <w:t xml:space="preserve"> the suggested </w:t>
            </w:r>
            <w:r>
              <w:rPr>
                <w:b/>
                <w:bCs/>
                <w:i/>
                <w:lang w:val="en-CA" w:eastAsia="en-CA"/>
              </w:rPr>
              <w:t>measure</w:t>
            </w:r>
            <w:r w:rsidRPr="001A06FA">
              <w:rPr>
                <w:b/>
                <w:bCs/>
                <w:i/>
                <w:lang w:val="en-CA" w:eastAsia="en-CA"/>
              </w:rPr>
              <w:t>.</w:t>
            </w:r>
          </w:p>
          <w:p w:rsidR="00F4471F" w:rsidRDefault="00F4471F" w:rsidP="001D6BD2">
            <w:pPr>
              <w:rPr>
                <w:rFonts w:cs="Arial"/>
              </w:rPr>
            </w:pPr>
          </w:p>
          <w:p w:rsidR="00F4471F" w:rsidRPr="000557DE" w:rsidRDefault="00F4471F" w:rsidP="001D6BD2">
            <w:pPr>
              <w:rPr>
                <w:rFonts w:cs="Arial"/>
              </w:rPr>
            </w:pPr>
          </w:p>
        </w:tc>
      </w:tr>
      <w:permEnd w:id="1077546249"/>
      <w:tr w:rsidR="00F4471F" w:rsidRPr="007E56C9" w:rsidTr="001D6BD2">
        <w:tc>
          <w:tcPr>
            <w:tcW w:w="529" w:type="pct"/>
            <w:shd w:val="clear" w:color="auto" w:fill="D9D9D9" w:themeFill="background1" w:themeFillShade="D9"/>
          </w:tcPr>
          <w:p w:rsidR="00F4471F" w:rsidRPr="007E56C9" w:rsidRDefault="00F4471F" w:rsidP="001D6BD2">
            <w:pPr>
              <w:ind w:right="68"/>
              <w:jc w:val="right"/>
              <w:rPr>
                <w:rFonts w:cs="Arial"/>
                <w:b/>
              </w:rPr>
            </w:pPr>
            <w:r>
              <w:rPr>
                <w:rFonts w:cs="Arial"/>
                <w:b/>
              </w:rPr>
              <w:t>13.</w:t>
            </w:r>
          </w:p>
        </w:tc>
        <w:tc>
          <w:tcPr>
            <w:tcW w:w="4471" w:type="pct"/>
            <w:shd w:val="clear" w:color="auto" w:fill="D9D9D9" w:themeFill="background1" w:themeFillShade="D9"/>
          </w:tcPr>
          <w:p w:rsidR="00F4471F" w:rsidRDefault="00F4471F" w:rsidP="001D6BD2">
            <w:pPr>
              <w:contextualSpacing/>
              <w:rPr>
                <w:rFonts w:cs="Arial"/>
              </w:rPr>
            </w:pPr>
            <w:r>
              <w:rPr>
                <w:rFonts w:cs="Arial"/>
                <w:b/>
              </w:rPr>
              <w:t>Exercise Requirements (Section 14.10)</w:t>
            </w:r>
          </w:p>
          <w:p w:rsidR="00F4471F" w:rsidRDefault="00F4471F" w:rsidP="001D6BD2">
            <w:pPr>
              <w:contextualSpacing/>
              <w:rPr>
                <w:rFonts w:cs="Arial"/>
              </w:rPr>
            </w:pPr>
            <w:r>
              <w:rPr>
                <w:rFonts w:cs="Arial"/>
              </w:rPr>
              <w:t>The ERP is tested</w:t>
            </w:r>
            <w:r w:rsidRPr="00F33632">
              <w:rPr>
                <w:rFonts w:cs="Arial"/>
              </w:rPr>
              <w:t xml:space="preserve"> through planned exercises to promote emergency response preparedness</w:t>
            </w:r>
            <w:r>
              <w:rPr>
                <w:rFonts w:cs="Arial"/>
              </w:rPr>
              <w:t xml:space="preserve">. Examples of exercises may include </w:t>
            </w:r>
            <w:r w:rsidRPr="00F33632">
              <w:rPr>
                <w:rFonts w:cs="Arial"/>
              </w:rPr>
              <w:t>tabletop or communications exercise, held annually for each area ERP, except in a year when a major exercise is held, and</w:t>
            </w:r>
            <w:r>
              <w:rPr>
                <w:rFonts w:cs="Arial"/>
              </w:rPr>
              <w:t xml:space="preserve"> </w:t>
            </w:r>
            <w:r w:rsidRPr="00F33632">
              <w:rPr>
                <w:rFonts w:cs="Arial"/>
              </w:rPr>
              <w:t>major exercise, held once every three years for each area ERP.</w:t>
            </w:r>
          </w:p>
          <w:p w:rsidR="00F4471F" w:rsidRPr="000C7127" w:rsidRDefault="00F4471F" w:rsidP="001D6BD2">
            <w:pPr>
              <w:contextualSpacing/>
              <w:rPr>
                <w:rFonts w:cs="Arial"/>
              </w:rPr>
            </w:pPr>
          </w:p>
        </w:tc>
      </w:tr>
      <w:tr w:rsidR="00F4471F" w:rsidRPr="007E56C9" w:rsidTr="001D6BD2">
        <w:tc>
          <w:tcPr>
            <w:tcW w:w="5000" w:type="pct"/>
            <w:gridSpan w:val="2"/>
            <w:shd w:val="clear" w:color="auto" w:fill="auto"/>
          </w:tcPr>
          <w:p w:rsidR="006068C7" w:rsidRPr="001A06FA" w:rsidRDefault="006068C7" w:rsidP="006068C7">
            <w:pPr>
              <w:rPr>
                <w:rFonts w:cs="Arial"/>
                <w:b/>
                <w:u w:val="single"/>
              </w:rPr>
            </w:pPr>
            <w:permStart w:id="270942939" w:edGrp="everyone"/>
            <w:r>
              <w:rPr>
                <w:b/>
                <w:bCs/>
                <w:i/>
                <w:lang w:val="en-CA" w:eastAsia="en-CA"/>
              </w:rPr>
              <w:t>As detailed above</w:t>
            </w:r>
            <w:r w:rsidRPr="001A06FA">
              <w:rPr>
                <w:b/>
                <w:bCs/>
                <w:i/>
                <w:lang w:val="en-CA" w:eastAsia="en-CA"/>
              </w:rPr>
              <w:t xml:space="preserve">, please comment on how the emergency response plan </w:t>
            </w:r>
            <w:r>
              <w:rPr>
                <w:b/>
                <w:bCs/>
                <w:i/>
                <w:lang w:val="en-CA" w:eastAsia="en-CA"/>
              </w:rPr>
              <w:t>and/or</w:t>
            </w:r>
            <w:r w:rsidRPr="00975E61">
              <w:rPr>
                <w:b/>
                <w:bCs/>
                <w:i/>
                <w:lang w:val="en-CA" w:eastAsia="en-CA"/>
              </w:rPr>
              <w:t xml:space="preserve"> other relevant plans/programs </w:t>
            </w:r>
            <w:r>
              <w:rPr>
                <w:b/>
                <w:bCs/>
                <w:i/>
                <w:lang w:val="en-CA" w:eastAsia="en-CA"/>
              </w:rPr>
              <w:t>address</w:t>
            </w:r>
            <w:r w:rsidRPr="001A06FA">
              <w:rPr>
                <w:b/>
                <w:bCs/>
                <w:i/>
                <w:lang w:val="en-CA" w:eastAsia="en-CA"/>
              </w:rPr>
              <w:t xml:space="preserve"> the suggested </w:t>
            </w:r>
            <w:r>
              <w:rPr>
                <w:b/>
                <w:bCs/>
                <w:i/>
                <w:lang w:val="en-CA" w:eastAsia="en-CA"/>
              </w:rPr>
              <w:t>measure</w:t>
            </w:r>
            <w:r w:rsidRPr="001A06FA">
              <w:rPr>
                <w:b/>
                <w:bCs/>
                <w:i/>
                <w:lang w:val="en-CA" w:eastAsia="en-CA"/>
              </w:rPr>
              <w:t>.</w:t>
            </w:r>
          </w:p>
          <w:p w:rsidR="00F4471F" w:rsidRDefault="00F4471F" w:rsidP="001D6BD2">
            <w:pPr>
              <w:rPr>
                <w:rFonts w:cs="Arial"/>
              </w:rPr>
            </w:pPr>
          </w:p>
          <w:p w:rsidR="00F4471F" w:rsidRPr="000557DE" w:rsidRDefault="00F4471F" w:rsidP="001D6BD2">
            <w:pPr>
              <w:rPr>
                <w:rFonts w:cs="Arial"/>
              </w:rPr>
            </w:pPr>
          </w:p>
        </w:tc>
      </w:tr>
      <w:permEnd w:id="270942939"/>
      <w:tr w:rsidR="00F4471F" w:rsidRPr="007E56C9" w:rsidTr="001D6BD2">
        <w:tc>
          <w:tcPr>
            <w:tcW w:w="529" w:type="pct"/>
            <w:shd w:val="clear" w:color="auto" w:fill="D9D9D9" w:themeFill="background1" w:themeFillShade="D9"/>
          </w:tcPr>
          <w:p w:rsidR="00F4471F" w:rsidRPr="007E56C9" w:rsidRDefault="00F4471F" w:rsidP="001D6BD2">
            <w:pPr>
              <w:ind w:right="68"/>
              <w:jc w:val="right"/>
              <w:rPr>
                <w:rFonts w:cs="Arial"/>
                <w:b/>
              </w:rPr>
            </w:pPr>
            <w:r>
              <w:rPr>
                <w:rFonts w:cs="Arial"/>
                <w:b/>
              </w:rPr>
              <w:t>14.</w:t>
            </w:r>
          </w:p>
        </w:tc>
        <w:tc>
          <w:tcPr>
            <w:tcW w:w="4471" w:type="pct"/>
            <w:shd w:val="clear" w:color="auto" w:fill="D9D9D9" w:themeFill="background1" w:themeFillShade="D9"/>
          </w:tcPr>
          <w:p w:rsidR="00F4471F" w:rsidRDefault="00F4471F" w:rsidP="001D6BD2">
            <w:pPr>
              <w:contextualSpacing/>
              <w:rPr>
                <w:rFonts w:cs="Arial"/>
              </w:rPr>
            </w:pPr>
            <w:r>
              <w:rPr>
                <w:rFonts w:cs="Arial"/>
                <w:b/>
              </w:rPr>
              <w:t>Record Keeping (Section 14.11)</w:t>
            </w:r>
          </w:p>
          <w:p w:rsidR="00F4471F" w:rsidRPr="00F33632" w:rsidRDefault="00F4471F" w:rsidP="001D6BD2">
            <w:pPr>
              <w:contextualSpacing/>
              <w:rPr>
                <w:rFonts w:cs="Arial"/>
              </w:rPr>
            </w:pPr>
            <w:r>
              <w:rPr>
                <w:rFonts w:cs="Arial"/>
              </w:rPr>
              <w:t xml:space="preserve">There should be </w:t>
            </w:r>
            <w:r w:rsidRPr="00F33632">
              <w:rPr>
                <w:rFonts w:cs="Arial"/>
              </w:rPr>
              <w:t>a process for recording the following activities:</w:t>
            </w:r>
          </w:p>
          <w:p w:rsidR="00F4471F" w:rsidRDefault="00F4471F" w:rsidP="001D6BD2">
            <w:pPr>
              <w:contextualSpacing/>
              <w:rPr>
                <w:rFonts w:cs="Arial"/>
              </w:rPr>
            </w:pPr>
          </w:p>
          <w:p w:rsidR="00F4471F" w:rsidRPr="00F33632" w:rsidRDefault="00F4471F" w:rsidP="001D6BD2">
            <w:pPr>
              <w:contextualSpacing/>
              <w:rPr>
                <w:rFonts w:cs="Arial"/>
              </w:rPr>
            </w:pPr>
            <w:r w:rsidRPr="00F33632">
              <w:rPr>
                <w:rFonts w:cs="Arial"/>
              </w:rPr>
              <w:t>Incident Records</w:t>
            </w:r>
          </w:p>
          <w:p w:rsidR="00F4471F" w:rsidRPr="00F33632" w:rsidRDefault="00F4471F" w:rsidP="00F4471F">
            <w:pPr>
              <w:pStyle w:val="ListParagraph"/>
              <w:numPr>
                <w:ilvl w:val="0"/>
                <w:numId w:val="2"/>
              </w:numPr>
              <w:rPr>
                <w:rFonts w:cs="Arial"/>
              </w:rPr>
            </w:pPr>
            <w:r w:rsidRPr="00F33632">
              <w:rPr>
                <w:rFonts w:cs="Arial"/>
              </w:rPr>
              <w:t>information gathered during and following an incident: these records provide documentation to be used for assessment, historical, and analytical purposes</w:t>
            </w:r>
          </w:p>
          <w:p w:rsidR="00F4471F" w:rsidRPr="00F33632" w:rsidRDefault="00F4471F" w:rsidP="001D6BD2">
            <w:pPr>
              <w:contextualSpacing/>
              <w:rPr>
                <w:rFonts w:cs="Arial"/>
              </w:rPr>
            </w:pPr>
          </w:p>
          <w:p w:rsidR="00F4471F" w:rsidRPr="00F33632" w:rsidRDefault="00F4471F" w:rsidP="001D6BD2">
            <w:pPr>
              <w:contextualSpacing/>
              <w:rPr>
                <w:rFonts w:cs="Arial"/>
              </w:rPr>
            </w:pPr>
            <w:r w:rsidRPr="00F33632">
              <w:rPr>
                <w:rFonts w:cs="Arial"/>
              </w:rPr>
              <w:t>Keeping ERPs Current</w:t>
            </w:r>
          </w:p>
          <w:p w:rsidR="00F4471F" w:rsidRPr="00F33632" w:rsidRDefault="00F4471F" w:rsidP="00F4471F">
            <w:pPr>
              <w:pStyle w:val="ListParagraph"/>
              <w:numPr>
                <w:ilvl w:val="0"/>
                <w:numId w:val="2"/>
              </w:numPr>
              <w:rPr>
                <w:rFonts w:cs="Arial"/>
              </w:rPr>
            </w:pPr>
            <w:r w:rsidRPr="00F33632">
              <w:rPr>
                <w:rFonts w:cs="Arial"/>
              </w:rPr>
              <w:t>efforts to keep the ERP current</w:t>
            </w:r>
          </w:p>
          <w:p w:rsidR="00F4471F" w:rsidRPr="00F33632" w:rsidRDefault="00F4471F" w:rsidP="001D6BD2">
            <w:pPr>
              <w:contextualSpacing/>
              <w:rPr>
                <w:rFonts w:cs="Arial"/>
              </w:rPr>
            </w:pPr>
          </w:p>
          <w:p w:rsidR="00F4471F" w:rsidRPr="00F33632" w:rsidRDefault="00F4471F" w:rsidP="001D6BD2">
            <w:pPr>
              <w:contextualSpacing/>
              <w:rPr>
                <w:rFonts w:cs="Arial"/>
              </w:rPr>
            </w:pPr>
            <w:r w:rsidRPr="00F33632">
              <w:rPr>
                <w:rFonts w:cs="Arial"/>
              </w:rPr>
              <w:t>Training, Meetings, and Exercise Records</w:t>
            </w:r>
          </w:p>
          <w:p w:rsidR="00F4471F" w:rsidRPr="00F33632" w:rsidRDefault="00F4471F" w:rsidP="00F4471F">
            <w:pPr>
              <w:pStyle w:val="ListParagraph"/>
              <w:numPr>
                <w:ilvl w:val="0"/>
                <w:numId w:val="2"/>
              </w:numPr>
              <w:rPr>
                <w:rFonts w:cs="Arial"/>
              </w:rPr>
            </w:pPr>
            <w:r w:rsidRPr="00F33632">
              <w:rPr>
                <w:rFonts w:cs="Arial"/>
              </w:rPr>
              <w:t>records of staff training</w:t>
            </w:r>
          </w:p>
          <w:p w:rsidR="00F4471F" w:rsidRPr="00F33632" w:rsidRDefault="00F4471F" w:rsidP="00F4471F">
            <w:pPr>
              <w:pStyle w:val="ListParagraph"/>
              <w:numPr>
                <w:ilvl w:val="0"/>
                <w:numId w:val="2"/>
              </w:numPr>
              <w:rPr>
                <w:rFonts w:cs="Arial"/>
              </w:rPr>
            </w:pPr>
            <w:r w:rsidRPr="00F33632">
              <w:rPr>
                <w:rFonts w:cs="Arial"/>
              </w:rPr>
              <w:lastRenderedPageBreak/>
              <w:t>within 60 days of an exercise, a report of exercise results to be maintained for assessment purposes that includes</w:t>
            </w:r>
          </w:p>
          <w:p w:rsidR="00F4471F" w:rsidRPr="00F33632" w:rsidRDefault="00F4471F" w:rsidP="00F4471F">
            <w:pPr>
              <w:pStyle w:val="ListParagraph"/>
              <w:numPr>
                <w:ilvl w:val="1"/>
                <w:numId w:val="2"/>
              </w:numPr>
              <w:rPr>
                <w:rFonts w:cs="Arial"/>
              </w:rPr>
            </w:pPr>
            <w:r w:rsidRPr="00F33632">
              <w:rPr>
                <w:rFonts w:cs="Arial"/>
              </w:rPr>
              <w:t>type of exercise held</w:t>
            </w:r>
          </w:p>
          <w:p w:rsidR="00F4471F" w:rsidRPr="00F33632" w:rsidRDefault="00F4471F" w:rsidP="00F4471F">
            <w:pPr>
              <w:pStyle w:val="ListParagraph"/>
              <w:numPr>
                <w:ilvl w:val="1"/>
                <w:numId w:val="2"/>
              </w:numPr>
              <w:rPr>
                <w:rFonts w:cs="Arial"/>
              </w:rPr>
            </w:pPr>
            <w:r w:rsidRPr="00F33632">
              <w:rPr>
                <w:rFonts w:cs="Arial"/>
              </w:rPr>
              <w:t>scope and objectives</w:t>
            </w:r>
          </w:p>
          <w:p w:rsidR="00F4471F" w:rsidRPr="00F33632" w:rsidRDefault="00F4471F" w:rsidP="00F4471F">
            <w:pPr>
              <w:pStyle w:val="ListParagraph"/>
              <w:numPr>
                <w:ilvl w:val="1"/>
                <w:numId w:val="2"/>
              </w:numPr>
              <w:rPr>
                <w:rFonts w:cs="Arial"/>
              </w:rPr>
            </w:pPr>
            <w:r w:rsidRPr="00F33632">
              <w:rPr>
                <w:rFonts w:cs="Arial"/>
              </w:rPr>
              <w:t>persons involved</w:t>
            </w:r>
          </w:p>
          <w:p w:rsidR="00F4471F" w:rsidRPr="00F33632" w:rsidRDefault="00F4471F" w:rsidP="00F4471F">
            <w:pPr>
              <w:pStyle w:val="ListParagraph"/>
              <w:numPr>
                <w:ilvl w:val="1"/>
                <w:numId w:val="2"/>
              </w:numPr>
              <w:rPr>
                <w:rFonts w:cs="Arial"/>
              </w:rPr>
            </w:pPr>
            <w:r w:rsidRPr="00F33632">
              <w:rPr>
                <w:rFonts w:cs="Arial"/>
              </w:rPr>
              <w:t>outcome (i.e., whether objectives were achieved)</w:t>
            </w:r>
          </w:p>
          <w:p w:rsidR="00F4471F" w:rsidRPr="00F33632" w:rsidRDefault="00F4471F" w:rsidP="00F4471F">
            <w:pPr>
              <w:pStyle w:val="ListParagraph"/>
              <w:numPr>
                <w:ilvl w:val="1"/>
                <w:numId w:val="2"/>
              </w:numPr>
              <w:rPr>
                <w:rFonts w:cs="Arial"/>
              </w:rPr>
            </w:pPr>
            <w:r w:rsidRPr="00F33632">
              <w:rPr>
                <w:rFonts w:cs="Arial"/>
              </w:rPr>
              <w:t>lessons learned</w:t>
            </w:r>
          </w:p>
          <w:p w:rsidR="00F4471F" w:rsidRPr="00F33632" w:rsidRDefault="00F4471F" w:rsidP="00F4471F">
            <w:pPr>
              <w:pStyle w:val="ListParagraph"/>
              <w:numPr>
                <w:ilvl w:val="1"/>
                <w:numId w:val="2"/>
              </w:numPr>
              <w:rPr>
                <w:rFonts w:cs="Arial"/>
              </w:rPr>
            </w:pPr>
            <w:r w:rsidRPr="00F33632">
              <w:rPr>
                <w:rFonts w:cs="Arial"/>
              </w:rPr>
              <w:t>action plan, including timelines</w:t>
            </w:r>
          </w:p>
          <w:p w:rsidR="00F4471F" w:rsidRDefault="00F4471F" w:rsidP="001D6BD2">
            <w:pPr>
              <w:contextualSpacing/>
              <w:rPr>
                <w:rFonts w:cs="Arial"/>
              </w:rPr>
            </w:pPr>
          </w:p>
          <w:p w:rsidR="00F4471F" w:rsidRDefault="00F4471F" w:rsidP="001D6BD2">
            <w:pPr>
              <w:contextualSpacing/>
              <w:rPr>
                <w:rFonts w:cs="Arial"/>
              </w:rPr>
            </w:pPr>
            <w:r>
              <w:rPr>
                <w:rFonts w:cs="Arial"/>
              </w:rPr>
              <w:t>A</w:t>
            </w:r>
            <w:r w:rsidRPr="00F33632">
              <w:rPr>
                <w:rFonts w:cs="Arial"/>
              </w:rPr>
              <w:t xml:space="preserve">ll records </w:t>
            </w:r>
            <w:r>
              <w:rPr>
                <w:rFonts w:cs="Arial"/>
              </w:rPr>
              <w:t xml:space="preserve">are expected to be retained </w:t>
            </w:r>
            <w:r w:rsidRPr="00F33632">
              <w:rPr>
                <w:rFonts w:cs="Arial"/>
              </w:rPr>
              <w:t>for a period of three years</w:t>
            </w:r>
            <w:r>
              <w:rPr>
                <w:rFonts w:cs="Arial"/>
              </w:rPr>
              <w:t xml:space="preserve"> or more</w:t>
            </w:r>
            <w:r w:rsidRPr="00F33632">
              <w:rPr>
                <w:rFonts w:cs="Arial"/>
              </w:rPr>
              <w:t>.</w:t>
            </w:r>
          </w:p>
          <w:p w:rsidR="00F4471F" w:rsidRPr="000C7127" w:rsidRDefault="00F4471F" w:rsidP="001D6BD2">
            <w:pPr>
              <w:contextualSpacing/>
              <w:rPr>
                <w:rFonts w:cs="Arial"/>
              </w:rPr>
            </w:pPr>
          </w:p>
        </w:tc>
      </w:tr>
      <w:tr w:rsidR="00F4471F" w:rsidRPr="007E56C9" w:rsidTr="001D6BD2">
        <w:tc>
          <w:tcPr>
            <w:tcW w:w="5000" w:type="pct"/>
            <w:gridSpan w:val="2"/>
            <w:shd w:val="clear" w:color="auto" w:fill="auto"/>
          </w:tcPr>
          <w:p w:rsidR="006068C7" w:rsidRDefault="006068C7" w:rsidP="006068C7">
            <w:pPr>
              <w:rPr>
                <w:b/>
                <w:bCs/>
                <w:i/>
                <w:lang w:val="en-CA" w:eastAsia="en-CA"/>
              </w:rPr>
            </w:pPr>
            <w:permStart w:id="386150139" w:edGrp="everyone"/>
            <w:r>
              <w:rPr>
                <w:b/>
                <w:bCs/>
                <w:i/>
                <w:lang w:val="en-CA" w:eastAsia="en-CA"/>
              </w:rPr>
              <w:lastRenderedPageBreak/>
              <w:t>For each subheading as detailed above</w:t>
            </w:r>
            <w:r w:rsidRPr="001A06FA">
              <w:rPr>
                <w:b/>
                <w:bCs/>
                <w:i/>
                <w:lang w:val="en-CA" w:eastAsia="en-CA"/>
              </w:rPr>
              <w:t xml:space="preserve">, please comment on how the emergency response plan </w:t>
            </w:r>
            <w:r>
              <w:rPr>
                <w:b/>
                <w:bCs/>
                <w:i/>
                <w:lang w:val="en-CA" w:eastAsia="en-CA"/>
              </w:rPr>
              <w:t>and/or</w:t>
            </w:r>
            <w:r w:rsidRPr="00975E61">
              <w:rPr>
                <w:b/>
                <w:bCs/>
                <w:i/>
                <w:lang w:val="en-CA" w:eastAsia="en-CA"/>
              </w:rPr>
              <w:t xml:space="preserve"> other relevant plans/programs </w:t>
            </w:r>
            <w:r>
              <w:rPr>
                <w:b/>
                <w:bCs/>
                <w:i/>
                <w:lang w:val="en-CA" w:eastAsia="en-CA"/>
              </w:rPr>
              <w:t>address</w:t>
            </w:r>
            <w:r w:rsidRPr="001A06FA">
              <w:rPr>
                <w:b/>
                <w:bCs/>
                <w:i/>
                <w:lang w:val="en-CA" w:eastAsia="en-CA"/>
              </w:rPr>
              <w:t xml:space="preserve"> the suggested </w:t>
            </w:r>
            <w:r>
              <w:rPr>
                <w:b/>
                <w:bCs/>
                <w:i/>
                <w:lang w:val="en-CA" w:eastAsia="en-CA"/>
              </w:rPr>
              <w:t>measure</w:t>
            </w:r>
            <w:r w:rsidRPr="001A06FA">
              <w:rPr>
                <w:b/>
                <w:bCs/>
                <w:i/>
                <w:lang w:val="en-CA" w:eastAsia="en-CA"/>
              </w:rPr>
              <w:t>.</w:t>
            </w:r>
          </w:p>
          <w:p w:rsidR="006068C7" w:rsidRPr="001A06FA" w:rsidRDefault="006068C7" w:rsidP="006068C7">
            <w:pPr>
              <w:rPr>
                <w:rFonts w:cs="Arial"/>
                <w:b/>
                <w:u w:val="single"/>
              </w:rPr>
            </w:pPr>
          </w:p>
          <w:p w:rsidR="00F4471F" w:rsidRPr="005C3032" w:rsidRDefault="005C3032" w:rsidP="001D6BD2">
            <w:pPr>
              <w:rPr>
                <w:rFonts w:cs="Arial"/>
                <w:b/>
                <w:u w:val="single"/>
              </w:rPr>
            </w:pPr>
            <w:r>
              <w:rPr>
                <w:rFonts w:cs="Arial"/>
                <w:b/>
                <w:u w:val="single"/>
              </w:rPr>
              <w:t>Incident Records</w:t>
            </w:r>
          </w:p>
          <w:p w:rsidR="00F4471F" w:rsidRDefault="00F4471F" w:rsidP="001D6BD2">
            <w:pPr>
              <w:rPr>
                <w:rFonts w:cs="Arial"/>
              </w:rPr>
            </w:pPr>
          </w:p>
          <w:p w:rsidR="00F4471F" w:rsidRDefault="00F4471F" w:rsidP="001D6BD2">
            <w:pPr>
              <w:rPr>
                <w:rFonts w:cs="Arial"/>
              </w:rPr>
            </w:pPr>
          </w:p>
          <w:p w:rsidR="00F4471F" w:rsidRPr="005C3032" w:rsidRDefault="005C3032" w:rsidP="001D6BD2">
            <w:pPr>
              <w:rPr>
                <w:rFonts w:cs="Arial"/>
                <w:b/>
                <w:u w:val="single"/>
              </w:rPr>
            </w:pPr>
            <w:r>
              <w:rPr>
                <w:rFonts w:cs="Arial"/>
                <w:b/>
                <w:u w:val="single"/>
              </w:rPr>
              <w:t>Keeping ERPs Current</w:t>
            </w:r>
          </w:p>
          <w:p w:rsidR="005C3032" w:rsidRDefault="005C3032" w:rsidP="001D6BD2">
            <w:pPr>
              <w:rPr>
                <w:rFonts w:cs="Arial"/>
              </w:rPr>
            </w:pPr>
          </w:p>
          <w:p w:rsidR="00F4471F" w:rsidRDefault="00F4471F" w:rsidP="001D6BD2">
            <w:pPr>
              <w:rPr>
                <w:rFonts w:cs="Arial"/>
              </w:rPr>
            </w:pPr>
          </w:p>
          <w:p w:rsidR="00F4471F" w:rsidRPr="005C3032" w:rsidRDefault="005C3032" w:rsidP="001D6BD2">
            <w:pPr>
              <w:rPr>
                <w:rFonts w:cs="Arial"/>
                <w:b/>
                <w:u w:val="single"/>
              </w:rPr>
            </w:pPr>
            <w:r>
              <w:rPr>
                <w:rFonts w:cs="Arial"/>
                <w:b/>
                <w:u w:val="single"/>
              </w:rPr>
              <w:t>Training, Meetings, and Exercise Records</w:t>
            </w:r>
          </w:p>
          <w:p w:rsidR="00F4471F" w:rsidRDefault="00F4471F" w:rsidP="001D6BD2">
            <w:pPr>
              <w:rPr>
                <w:rFonts w:cs="Arial"/>
              </w:rPr>
            </w:pPr>
          </w:p>
          <w:p w:rsidR="00F4471F" w:rsidRPr="000557DE" w:rsidRDefault="00F4471F" w:rsidP="001D6BD2">
            <w:pPr>
              <w:rPr>
                <w:rFonts w:cs="Arial"/>
              </w:rPr>
            </w:pPr>
          </w:p>
        </w:tc>
      </w:tr>
      <w:permEnd w:id="386150139"/>
    </w:tbl>
    <w:p w:rsidR="00353947" w:rsidRDefault="00353947"/>
    <w:p w:rsidR="00353947" w:rsidRDefault="00353947">
      <w:pPr>
        <w:spacing w:after="200" w:line="276" w:lineRule="auto"/>
      </w:pPr>
      <w:r>
        <w:br w:type="page"/>
      </w:r>
    </w:p>
    <w:p w:rsidR="00353947" w:rsidRPr="00244AE1" w:rsidRDefault="00353947" w:rsidP="00353947">
      <w:pPr>
        <w:rPr>
          <w:rFonts w:cs="Arial"/>
          <w:b/>
          <w:color w:val="1F497D" w:themeColor="text2"/>
          <w:sz w:val="48"/>
          <w:szCs w:val="48"/>
        </w:rPr>
      </w:pPr>
      <w:r>
        <w:rPr>
          <w:rFonts w:cs="Arial"/>
          <w:b/>
          <w:color w:val="1F497D" w:themeColor="text2"/>
          <w:sz w:val="48"/>
          <w:szCs w:val="48"/>
        </w:rPr>
        <w:lastRenderedPageBreak/>
        <w:t xml:space="preserve">Part 3: </w:t>
      </w:r>
      <w:r w:rsidRPr="00244AE1">
        <w:rPr>
          <w:rFonts w:cs="Arial"/>
          <w:b/>
          <w:color w:val="1F497D" w:themeColor="text2"/>
          <w:sz w:val="48"/>
          <w:szCs w:val="48"/>
        </w:rPr>
        <w:t>Declaration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8"/>
      </w:tblGrid>
      <w:tr w:rsidR="00353947" w:rsidRPr="00244AE1" w:rsidTr="001D6BD2">
        <w:tc>
          <w:tcPr>
            <w:tcW w:w="14148" w:type="dxa"/>
            <w:shd w:val="clear" w:color="auto" w:fill="F2F2F2" w:themeFill="background1" w:themeFillShade="F2"/>
          </w:tcPr>
          <w:p w:rsidR="00353947" w:rsidRPr="00244AE1" w:rsidRDefault="00353947" w:rsidP="00353947">
            <w:pPr>
              <w:rPr>
                <w:rFonts w:cs="Arial"/>
              </w:rPr>
            </w:pPr>
            <w:r w:rsidRPr="00244AE1">
              <w:rPr>
                <w:rFonts w:cs="Arial"/>
              </w:rPr>
              <w:t xml:space="preserve">I </w:t>
            </w:r>
            <w:r>
              <w:rPr>
                <w:rFonts w:cs="Arial"/>
              </w:rPr>
              <w:t>confirm, to the best of my knowledge,</w:t>
            </w:r>
            <w:r w:rsidRPr="00244AE1">
              <w:rPr>
                <w:rFonts w:cs="Arial"/>
              </w:rPr>
              <w:t xml:space="preserve"> that the information </w:t>
            </w:r>
            <w:r>
              <w:rPr>
                <w:rFonts w:cs="Arial"/>
              </w:rPr>
              <w:t>i</w:t>
            </w:r>
            <w:r w:rsidRPr="00244AE1">
              <w:rPr>
                <w:rFonts w:cs="Arial"/>
              </w:rPr>
              <w:t>n this self-</w:t>
            </w:r>
            <w:r>
              <w:rPr>
                <w:rFonts w:cs="Arial"/>
              </w:rPr>
              <w:t>assessment</w:t>
            </w:r>
            <w:r w:rsidRPr="00244AE1">
              <w:rPr>
                <w:rFonts w:cs="Arial"/>
              </w:rPr>
              <w:t xml:space="preserve"> </w:t>
            </w:r>
            <w:r w:rsidR="00104345">
              <w:rPr>
                <w:rFonts w:cs="Arial"/>
              </w:rPr>
              <w:t>is</w:t>
            </w:r>
            <w:r w:rsidRPr="00244AE1">
              <w:rPr>
                <w:rFonts w:cs="Arial"/>
              </w:rPr>
              <w:t xml:space="preserve"> correct and complete.</w:t>
            </w:r>
          </w:p>
        </w:tc>
      </w:tr>
    </w:tbl>
    <w:tbl>
      <w:tblPr>
        <w:tblW w:w="0" w:type="auto"/>
        <w:tblLook w:val="04A0" w:firstRow="1" w:lastRow="0" w:firstColumn="1" w:lastColumn="0" w:noHBand="0" w:noVBand="1"/>
      </w:tblPr>
      <w:tblGrid>
        <w:gridCol w:w="2898"/>
        <w:gridCol w:w="4500"/>
        <w:gridCol w:w="1260"/>
        <w:gridCol w:w="5490"/>
      </w:tblGrid>
      <w:tr w:rsidR="00353947" w:rsidRPr="00244AE1" w:rsidTr="001D6BD2">
        <w:tc>
          <w:tcPr>
            <w:tcW w:w="2898" w:type="dxa"/>
            <w:shd w:val="clear" w:color="auto" w:fill="F2F2F2" w:themeFill="background1" w:themeFillShade="F2"/>
          </w:tcPr>
          <w:p w:rsidR="00353947" w:rsidRPr="00244AE1" w:rsidRDefault="00353947" w:rsidP="001D6BD2">
            <w:pPr>
              <w:rPr>
                <w:rFonts w:cs="Arial"/>
              </w:rPr>
            </w:pPr>
            <w:r>
              <w:rPr>
                <w:rFonts w:cs="Arial"/>
              </w:rPr>
              <w:t>Name of officer</w:t>
            </w:r>
            <w:r w:rsidRPr="00244AE1">
              <w:rPr>
                <w:rFonts w:cs="Arial"/>
              </w:rPr>
              <w:t xml:space="preserve"> and position:</w:t>
            </w:r>
          </w:p>
        </w:tc>
        <w:tc>
          <w:tcPr>
            <w:tcW w:w="4500" w:type="dxa"/>
          </w:tcPr>
          <w:p w:rsidR="00353947" w:rsidRPr="00244AE1" w:rsidRDefault="00353947" w:rsidP="001D6BD2">
            <w:pPr>
              <w:rPr>
                <w:rFonts w:cs="Arial"/>
              </w:rPr>
            </w:pPr>
            <w:permStart w:id="138418797" w:edGrp="everyone"/>
            <w:permEnd w:id="138418797"/>
          </w:p>
        </w:tc>
        <w:tc>
          <w:tcPr>
            <w:tcW w:w="1260" w:type="dxa"/>
            <w:tcBorders>
              <w:left w:val="nil"/>
            </w:tcBorders>
            <w:shd w:val="clear" w:color="auto" w:fill="F2F2F2" w:themeFill="background1" w:themeFillShade="F2"/>
          </w:tcPr>
          <w:p w:rsidR="00353947" w:rsidRPr="00244AE1" w:rsidRDefault="00353947" w:rsidP="001D6BD2">
            <w:pPr>
              <w:rPr>
                <w:rFonts w:cs="Arial"/>
              </w:rPr>
            </w:pPr>
            <w:r w:rsidRPr="00244AE1">
              <w:rPr>
                <w:rFonts w:cs="Arial"/>
              </w:rPr>
              <w:t>Signature:</w:t>
            </w:r>
          </w:p>
        </w:tc>
        <w:tc>
          <w:tcPr>
            <w:tcW w:w="5490" w:type="dxa"/>
          </w:tcPr>
          <w:p w:rsidR="00784FAA" w:rsidRDefault="00784FAA" w:rsidP="001D6BD2">
            <w:pPr>
              <w:rPr>
                <w:rFonts w:cs="Arial"/>
              </w:rPr>
            </w:pPr>
            <w:permStart w:id="1909407060" w:edGrp="everyone"/>
          </w:p>
          <w:p w:rsidR="00784FAA" w:rsidRDefault="00784FAA" w:rsidP="001D6BD2">
            <w:pPr>
              <w:rPr>
                <w:rFonts w:cs="Arial"/>
              </w:rPr>
            </w:pPr>
          </w:p>
          <w:p w:rsidR="00784FAA" w:rsidRDefault="00784FAA" w:rsidP="001D6BD2">
            <w:pPr>
              <w:rPr>
                <w:rFonts w:cs="Arial"/>
              </w:rPr>
            </w:pPr>
          </w:p>
          <w:p w:rsidR="00784FAA" w:rsidRDefault="00784FAA" w:rsidP="001D6BD2">
            <w:pPr>
              <w:rPr>
                <w:rFonts w:cs="Arial"/>
              </w:rPr>
            </w:pPr>
          </w:p>
          <w:p w:rsidR="00784FAA" w:rsidRDefault="00784FAA" w:rsidP="001D6BD2">
            <w:pPr>
              <w:rPr>
                <w:rFonts w:cs="Arial"/>
              </w:rPr>
            </w:pPr>
          </w:p>
          <w:permEnd w:id="1909407060"/>
          <w:p w:rsidR="00784FAA" w:rsidRPr="00244AE1" w:rsidRDefault="00784FAA" w:rsidP="001D6BD2">
            <w:pPr>
              <w:rPr>
                <w:rFonts w:cs="Arial"/>
              </w:rPr>
            </w:pPr>
          </w:p>
        </w:tc>
      </w:tr>
    </w:tbl>
    <w:p w:rsidR="00353947" w:rsidRPr="00244AE1" w:rsidRDefault="00353947" w:rsidP="00353947">
      <w:pPr>
        <w:rPr>
          <w:rFonts w:cs="Arial"/>
        </w:rPr>
      </w:pPr>
    </w:p>
    <w:tbl>
      <w:tblPr>
        <w:tblW w:w="0" w:type="auto"/>
        <w:tblLook w:val="04A0" w:firstRow="1" w:lastRow="0" w:firstColumn="1" w:lastColumn="0" w:noHBand="0" w:noVBand="1"/>
      </w:tblPr>
      <w:tblGrid>
        <w:gridCol w:w="2898"/>
        <w:gridCol w:w="4500"/>
        <w:gridCol w:w="1260"/>
        <w:gridCol w:w="5490"/>
      </w:tblGrid>
      <w:tr w:rsidR="00353947" w:rsidRPr="00244AE1" w:rsidTr="001D6BD2">
        <w:tc>
          <w:tcPr>
            <w:tcW w:w="2898" w:type="dxa"/>
            <w:shd w:val="clear" w:color="auto" w:fill="F2F2F2" w:themeFill="background1" w:themeFillShade="F2"/>
          </w:tcPr>
          <w:p w:rsidR="00353947" w:rsidRPr="00244AE1" w:rsidRDefault="00353947" w:rsidP="001D6BD2">
            <w:pPr>
              <w:rPr>
                <w:rFonts w:cs="Arial"/>
              </w:rPr>
            </w:pPr>
            <w:r w:rsidRPr="00244AE1">
              <w:rPr>
                <w:rFonts w:cs="Arial"/>
              </w:rPr>
              <w:t>Telephone:</w:t>
            </w:r>
          </w:p>
        </w:tc>
        <w:tc>
          <w:tcPr>
            <w:tcW w:w="4500" w:type="dxa"/>
          </w:tcPr>
          <w:p w:rsidR="00784FAA" w:rsidRPr="00244AE1" w:rsidRDefault="00784FAA" w:rsidP="001D6BD2">
            <w:pPr>
              <w:rPr>
                <w:rFonts w:cs="Arial"/>
              </w:rPr>
            </w:pPr>
            <w:permStart w:id="977362344" w:edGrp="everyone"/>
            <w:permEnd w:id="977362344"/>
          </w:p>
        </w:tc>
        <w:tc>
          <w:tcPr>
            <w:tcW w:w="1260" w:type="dxa"/>
            <w:shd w:val="clear" w:color="auto" w:fill="F2F2F2" w:themeFill="background1" w:themeFillShade="F2"/>
          </w:tcPr>
          <w:p w:rsidR="00353947" w:rsidRPr="00244AE1" w:rsidRDefault="00353947" w:rsidP="001D6BD2">
            <w:pPr>
              <w:rPr>
                <w:rFonts w:cs="Arial"/>
              </w:rPr>
            </w:pPr>
            <w:r w:rsidRPr="00244AE1">
              <w:rPr>
                <w:rFonts w:cs="Arial"/>
              </w:rPr>
              <w:t>Date:</w:t>
            </w:r>
          </w:p>
        </w:tc>
        <w:tc>
          <w:tcPr>
            <w:tcW w:w="5490" w:type="dxa"/>
          </w:tcPr>
          <w:p w:rsidR="00784FAA" w:rsidRPr="00244AE1" w:rsidRDefault="00784FAA" w:rsidP="001D6BD2">
            <w:pPr>
              <w:rPr>
                <w:rFonts w:cs="Arial"/>
              </w:rPr>
            </w:pPr>
            <w:permStart w:id="574582992" w:edGrp="everyone"/>
            <w:permEnd w:id="574582992"/>
          </w:p>
        </w:tc>
      </w:tr>
    </w:tbl>
    <w:p w:rsidR="00391270" w:rsidRDefault="00391270">
      <w:bookmarkStart w:id="0" w:name="_GoBack"/>
      <w:bookmarkEnd w:id="0"/>
    </w:p>
    <w:sectPr w:rsidR="00391270" w:rsidSect="00934350">
      <w:headerReference w:type="default" r:id="rId10"/>
      <w:footerReference w:type="default" r:id="rId11"/>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BB7" w:rsidRDefault="00C57BB7" w:rsidP="00934350">
      <w:r>
        <w:separator/>
      </w:r>
    </w:p>
  </w:endnote>
  <w:endnote w:type="continuationSeparator" w:id="0">
    <w:p w:rsidR="00C57BB7" w:rsidRDefault="00C57BB7" w:rsidP="00934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265475"/>
      <w:docPartObj>
        <w:docPartGallery w:val="Page Numbers (Bottom of Page)"/>
        <w:docPartUnique/>
      </w:docPartObj>
    </w:sdtPr>
    <w:sdtEndPr/>
    <w:sdtContent>
      <w:sdt>
        <w:sdtPr>
          <w:id w:val="-1825275870"/>
          <w:docPartObj>
            <w:docPartGallery w:val="Page Numbers (Top of Page)"/>
            <w:docPartUnique/>
          </w:docPartObj>
        </w:sdtPr>
        <w:sdtEndPr/>
        <w:sdtContent>
          <w:p w:rsidR="00C57BB7" w:rsidRDefault="00C57BB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87465">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7465">
              <w:rPr>
                <w:b/>
                <w:bCs/>
                <w:noProof/>
              </w:rPr>
              <w:t>18</w:t>
            </w:r>
            <w:r>
              <w:rPr>
                <w:b/>
                <w:bCs/>
                <w:sz w:val="24"/>
                <w:szCs w:val="24"/>
              </w:rPr>
              <w:fldChar w:fldCharType="end"/>
            </w:r>
          </w:p>
        </w:sdtContent>
      </w:sdt>
    </w:sdtContent>
  </w:sdt>
  <w:p w:rsidR="00C57BB7" w:rsidRDefault="00C57BB7">
    <w:pPr>
      <w:pStyle w:val="Footer"/>
    </w:pPr>
    <w:r>
      <w:t>AESO Template Version Date: March 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BB7" w:rsidRDefault="00C57BB7" w:rsidP="00934350">
      <w:r>
        <w:separator/>
      </w:r>
    </w:p>
  </w:footnote>
  <w:footnote w:type="continuationSeparator" w:id="0">
    <w:p w:rsidR="00C57BB7" w:rsidRDefault="00C57BB7" w:rsidP="00934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BB7" w:rsidRDefault="00C57BB7" w:rsidP="00353947">
    <w:pPr>
      <w:pStyle w:val="Header"/>
    </w:pPr>
    <w:r>
      <w:rPr>
        <w:rFonts w:cs="Arial"/>
        <w:b/>
      </w:rPr>
      <w:t xml:space="preserve">ASSIST </w:t>
    </w:r>
    <w:r w:rsidRPr="00244AE1">
      <w:rPr>
        <w:rFonts w:cs="Arial"/>
        <w:b/>
      </w:rPr>
      <w:t xml:space="preserve">Critical </w:t>
    </w:r>
    <w:r>
      <w:rPr>
        <w:rFonts w:cs="Arial"/>
        <w:b/>
      </w:rPr>
      <w:t>Infrastructure List</w:t>
    </w:r>
    <w:r w:rsidRPr="00244AE1">
      <w:rPr>
        <w:rFonts w:cs="Arial"/>
        <w:b/>
      </w:rPr>
      <w:t xml:space="preserve"> Site</w:t>
    </w:r>
    <w:r>
      <w:rPr>
        <w:rFonts w:cs="Arial"/>
        <w:b/>
      </w:rPr>
      <w:t xml:space="preserve"> Reference</w:t>
    </w:r>
    <w:r w:rsidRPr="00244AE1">
      <w:rPr>
        <w:rFonts w:cs="Arial"/>
        <w:b/>
      </w:rPr>
      <w:t xml:space="preserve"> No.:</w:t>
    </w:r>
    <w:r>
      <w:rPr>
        <w:rFonts w:cs="Arial"/>
        <w:b/>
      </w:rPr>
      <w:t xml:space="preserve"> </w:t>
    </w:r>
    <w:permStart w:id="87909849" w:edGrp="everyone"/>
    <w:r w:rsidRPr="00BA16CD">
      <w:rPr>
        <w:rFonts w:cs="Arial"/>
        <w:bCs/>
      </w:rPr>
      <w:t xml:space="preserve">[Replace this text with the </w:t>
    </w:r>
    <w:r>
      <w:rPr>
        <w:rFonts w:cs="Arial"/>
        <w:bCs/>
      </w:rPr>
      <w:t>site reference no.]</w:t>
    </w:r>
    <w:permEnd w:id="87909849"/>
  </w:p>
  <w:p w:rsidR="00C57BB7" w:rsidRDefault="00C57B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CAB"/>
    <w:multiLevelType w:val="hybridMultilevel"/>
    <w:tmpl w:val="D9AAF842"/>
    <w:lvl w:ilvl="0" w:tplc="84DEC122">
      <w:start w:val="1"/>
      <w:numFmt w:val="decimal"/>
      <w:lvlText w:val="%1)"/>
      <w:lvlJc w:val="left"/>
      <w:pPr>
        <w:ind w:left="720" w:hanging="360"/>
      </w:pPr>
      <w:rPr>
        <w:rFonts w:cs="Times New Roman"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B0FEF"/>
    <w:multiLevelType w:val="hybridMultilevel"/>
    <w:tmpl w:val="D9AAF842"/>
    <w:lvl w:ilvl="0" w:tplc="84DEC122">
      <w:start w:val="1"/>
      <w:numFmt w:val="decimal"/>
      <w:lvlText w:val="%1)"/>
      <w:lvlJc w:val="left"/>
      <w:pPr>
        <w:ind w:left="720" w:hanging="360"/>
      </w:pPr>
      <w:rPr>
        <w:rFonts w:cs="Times New Roman"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A674D"/>
    <w:multiLevelType w:val="hybridMultilevel"/>
    <w:tmpl w:val="D9AAF842"/>
    <w:lvl w:ilvl="0" w:tplc="84DEC122">
      <w:start w:val="1"/>
      <w:numFmt w:val="decimal"/>
      <w:lvlText w:val="%1)"/>
      <w:lvlJc w:val="left"/>
      <w:pPr>
        <w:ind w:left="720" w:hanging="360"/>
      </w:pPr>
      <w:rPr>
        <w:rFonts w:cs="Times New Roman"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A52A4"/>
    <w:multiLevelType w:val="hybridMultilevel"/>
    <w:tmpl w:val="A28C7736"/>
    <w:lvl w:ilvl="0" w:tplc="1826E6F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14821"/>
    <w:multiLevelType w:val="hybridMultilevel"/>
    <w:tmpl w:val="A28C7736"/>
    <w:lvl w:ilvl="0" w:tplc="1826E6F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F3362D"/>
    <w:multiLevelType w:val="hybridMultilevel"/>
    <w:tmpl w:val="72E06CA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D429E"/>
    <w:multiLevelType w:val="hybridMultilevel"/>
    <w:tmpl w:val="9920D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DE6C0B"/>
    <w:multiLevelType w:val="hybridMultilevel"/>
    <w:tmpl w:val="FE2EE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071031"/>
    <w:multiLevelType w:val="hybridMultilevel"/>
    <w:tmpl w:val="D9AAF842"/>
    <w:lvl w:ilvl="0" w:tplc="84DEC122">
      <w:start w:val="1"/>
      <w:numFmt w:val="decimal"/>
      <w:lvlText w:val="%1)"/>
      <w:lvlJc w:val="left"/>
      <w:pPr>
        <w:ind w:left="720" w:hanging="360"/>
      </w:pPr>
      <w:rPr>
        <w:rFonts w:cs="Times New Roman"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BC2C90"/>
    <w:multiLevelType w:val="hybridMultilevel"/>
    <w:tmpl w:val="D9AAF842"/>
    <w:lvl w:ilvl="0" w:tplc="84DEC122">
      <w:start w:val="1"/>
      <w:numFmt w:val="decimal"/>
      <w:lvlText w:val="%1)"/>
      <w:lvlJc w:val="left"/>
      <w:pPr>
        <w:ind w:left="720" w:hanging="360"/>
      </w:pPr>
      <w:rPr>
        <w:rFonts w:cs="Times New Roman"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C7131E"/>
    <w:multiLevelType w:val="hybridMultilevel"/>
    <w:tmpl w:val="A28C7736"/>
    <w:lvl w:ilvl="0" w:tplc="1826E6F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E143B3"/>
    <w:multiLevelType w:val="hybridMultilevel"/>
    <w:tmpl w:val="F8C66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6454B3"/>
    <w:multiLevelType w:val="hybridMultilevel"/>
    <w:tmpl w:val="D9AAF842"/>
    <w:lvl w:ilvl="0" w:tplc="84DEC122">
      <w:start w:val="1"/>
      <w:numFmt w:val="decimal"/>
      <w:lvlText w:val="%1)"/>
      <w:lvlJc w:val="left"/>
      <w:pPr>
        <w:ind w:left="720" w:hanging="360"/>
      </w:pPr>
      <w:rPr>
        <w:rFonts w:cs="Times New Roman"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A03D89"/>
    <w:multiLevelType w:val="hybridMultilevel"/>
    <w:tmpl w:val="D9AAF842"/>
    <w:lvl w:ilvl="0" w:tplc="84DEC122">
      <w:start w:val="1"/>
      <w:numFmt w:val="decimal"/>
      <w:lvlText w:val="%1)"/>
      <w:lvlJc w:val="left"/>
      <w:pPr>
        <w:ind w:left="720" w:hanging="360"/>
      </w:pPr>
      <w:rPr>
        <w:rFonts w:cs="Times New Roman"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346F74"/>
    <w:multiLevelType w:val="hybridMultilevel"/>
    <w:tmpl w:val="D9AAF842"/>
    <w:lvl w:ilvl="0" w:tplc="84DEC122">
      <w:start w:val="1"/>
      <w:numFmt w:val="decimal"/>
      <w:lvlText w:val="%1)"/>
      <w:lvlJc w:val="left"/>
      <w:pPr>
        <w:ind w:left="720" w:hanging="360"/>
      </w:pPr>
      <w:rPr>
        <w:rFonts w:cs="Times New Roman"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3A6132"/>
    <w:multiLevelType w:val="hybridMultilevel"/>
    <w:tmpl w:val="ABA8E2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DC4D0F"/>
    <w:multiLevelType w:val="hybridMultilevel"/>
    <w:tmpl w:val="D9AAF842"/>
    <w:lvl w:ilvl="0" w:tplc="84DEC122">
      <w:start w:val="1"/>
      <w:numFmt w:val="decimal"/>
      <w:lvlText w:val="%1)"/>
      <w:lvlJc w:val="left"/>
      <w:pPr>
        <w:ind w:left="720" w:hanging="360"/>
      </w:pPr>
      <w:rPr>
        <w:rFonts w:cs="Times New Roman"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4F6BD3"/>
    <w:multiLevelType w:val="hybridMultilevel"/>
    <w:tmpl w:val="53DC8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962266"/>
    <w:multiLevelType w:val="hybridMultilevel"/>
    <w:tmpl w:val="D9AAF842"/>
    <w:lvl w:ilvl="0" w:tplc="84DEC122">
      <w:start w:val="1"/>
      <w:numFmt w:val="decimal"/>
      <w:lvlText w:val="%1)"/>
      <w:lvlJc w:val="left"/>
      <w:pPr>
        <w:ind w:left="720" w:hanging="360"/>
      </w:pPr>
      <w:rPr>
        <w:rFonts w:cs="Times New Roman"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F820C0"/>
    <w:multiLevelType w:val="hybridMultilevel"/>
    <w:tmpl w:val="D9AAF842"/>
    <w:lvl w:ilvl="0" w:tplc="84DEC122">
      <w:start w:val="1"/>
      <w:numFmt w:val="decimal"/>
      <w:lvlText w:val="%1)"/>
      <w:lvlJc w:val="left"/>
      <w:pPr>
        <w:ind w:left="720" w:hanging="360"/>
      </w:pPr>
      <w:rPr>
        <w:rFonts w:cs="Times New Roman"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CE0609"/>
    <w:multiLevelType w:val="hybridMultilevel"/>
    <w:tmpl w:val="D9AAF842"/>
    <w:lvl w:ilvl="0" w:tplc="84DEC122">
      <w:start w:val="1"/>
      <w:numFmt w:val="decimal"/>
      <w:lvlText w:val="%1)"/>
      <w:lvlJc w:val="left"/>
      <w:pPr>
        <w:ind w:left="720" w:hanging="360"/>
      </w:pPr>
      <w:rPr>
        <w:rFonts w:cs="Times New Roman"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BD345F"/>
    <w:multiLevelType w:val="hybridMultilevel"/>
    <w:tmpl w:val="D9AAF842"/>
    <w:lvl w:ilvl="0" w:tplc="84DEC122">
      <w:start w:val="1"/>
      <w:numFmt w:val="decimal"/>
      <w:lvlText w:val="%1)"/>
      <w:lvlJc w:val="left"/>
      <w:pPr>
        <w:ind w:left="720" w:hanging="360"/>
      </w:pPr>
      <w:rPr>
        <w:rFonts w:cs="Times New Roman"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115250"/>
    <w:multiLevelType w:val="hybridMultilevel"/>
    <w:tmpl w:val="3604A444"/>
    <w:lvl w:ilvl="0" w:tplc="5D2CD7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AC06B1"/>
    <w:multiLevelType w:val="hybridMultilevel"/>
    <w:tmpl w:val="D9AAF842"/>
    <w:lvl w:ilvl="0" w:tplc="84DEC122">
      <w:start w:val="1"/>
      <w:numFmt w:val="decimal"/>
      <w:lvlText w:val="%1)"/>
      <w:lvlJc w:val="left"/>
      <w:pPr>
        <w:ind w:left="720" w:hanging="360"/>
      </w:pPr>
      <w:rPr>
        <w:rFonts w:cs="Times New Roman"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A968A0"/>
    <w:multiLevelType w:val="hybridMultilevel"/>
    <w:tmpl w:val="D9AAF842"/>
    <w:lvl w:ilvl="0" w:tplc="84DEC122">
      <w:start w:val="1"/>
      <w:numFmt w:val="decimal"/>
      <w:lvlText w:val="%1)"/>
      <w:lvlJc w:val="left"/>
      <w:pPr>
        <w:ind w:left="720" w:hanging="360"/>
      </w:pPr>
      <w:rPr>
        <w:rFonts w:cs="Times New Roman"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177D62"/>
    <w:multiLevelType w:val="hybridMultilevel"/>
    <w:tmpl w:val="D9AAF842"/>
    <w:lvl w:ilvl="0" w:tplc="84DEC122">
      <w:start w:val="1"/>
      <w:numFmt w:val="decimal"/>
      <w:lvlText w:val="%1)"/>
      <w:lvlJc w:val="left"/>
      <w:pPr>
        <w:ind w:left="720" w:hanging="360"/>
      </w:pPr>
      <w:rPr>
        <w:rFonts w:cs="Times New Roman"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C674DE"/>
    <w:multiLevelType w:val="hybridMultilevel"/>
    <w:tmpl w:val="D9AAF842"/>
    <w:lvl w:ilvl="0" w:tplc="84DEC122">
      <w:start w:val="1"/>
      <w:numFmt w:val="decimal"/>
      <w:lvlText w:val="%1)"/>
      <w:lvlJc w:val="left"/>
      <w:pPr>
        <w:ind w:left="720" w:hanging="360"/>
      </w:pPr>
      <w:rPr>
        <w:rFonts w:cs="Times New Roman"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F63BE1"/>
    <w:multiLevelType w:val="hybridMultilevel"/>
    <w:tmpl w:val="D9AAF842"/>
    <w:lvl w:ilvl="0" w:tplc="84DEC122">
      <w:start w:val="1"/>
      <w:numFmt w:val="decimal"/>
      <w:lvlText w:val="%1)"/>
      <w:lvlJc w:val="left"/>
      <w:pPr>
        <w:ind w:left="720" w:hanging="360"/>
      </w:pPr>
      <w:rPr>
        <w:rFonts w:cs="Times New Roman"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F27B2C"/>
    <w:multiLevelType w:val="hybridMultilevel"/>
    <w:tmpl w:val="A10263EE"/>
    <w:lvl w:ilvl="0" w:tplc="2C6EEF8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21260D"/>
    <w:multiLevelType w:val="hybridMultilevel"/>
    <w:tmpl w:val="A28C7736"/>
    <w:lvl w:ilvl="0" w:tplc="1826E6F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322DAC"/>
    <w:multiLevelType w:val="hybridMultilevel"/>
    <w:tmpl w:val="A28C7736"/>
    <w:lvl w:ilvl="0" w:tplc="1826E6F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7735D8"/>
    <w:multiLevelType w:val="hybridMultilevel"/>
    <w:tmpl w:val="D8E0B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542F52"/>
    <w:multiLevelType w:val="hybridMultilevel"/>
    <w:tmpl w:val="A28C7736"/>
    <w:lvl w:ilvl="0" w:tplc="1826E6F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EB4DBE"/>
    <w:multiLevelType w:val="hybridMultilevel"/>
    <w:tmpl w:val="D9AAF842"/>
    <w:lvl w:ilvl="0" w:tplc="84DEC122">
      <w:start w:val="1"/>
      <w:numFmt w:val="decimal"/>
      <w:lvlText w:val="%1)"/>
      <w:lvlJc w:val="left"/>
      <w:pPr>
        <w:ind w:left="720" w:hanging="360"/>
      </w:pPr>
      <w:rPr>
        <w:rFonts w:cs="Times New Roman"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4A4169"/>
    <w:multiLevelType w:val="hybridMultilevel"/>
    <w:tmpl w:val="A28C7736"/>
    <w:lvl w:ilvl="0" w:tplc="1826E6F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BB1BE9"/>
    <w:multiLevelType w:val="hybridMultilevel"/>
    <w:tmpl w:val="D9AAF842"/>
    <w:lvl w:ilvl="0" w:tplc="84DEC122">
      <w:start w:val="1"/>
      <w:numFmt w:val="decimal"/>
      <w:lvlText w:val="%1)"/>
      <w:lvlJc w:val="left"/>
      <w:pPr>
        <w:ind w:left="720" w:hanging="360"/>
      </w:pPr>
      <w:rPr>
        <w:rFonts w:cs="Times New Roman"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3360E3"/>
    <w:multiLevelType w:val="hybridMultilevel"/>
    <w:tmpl w:val="689ED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712F97"/>
    <w:multiLevelType w:val="hybridMultilevel"/>
    <w:tmpl w:val="D9AAF842"/>
    <w:lvl w:ilvl="0" w:tplc="84DEC122">
      <w:start w:val="1"/>
      <w:numFmt w:val="decimal"/>
      <w:lvlText w:val="%1)"/>
      <w:lvlJc w:val="left"/>
      <w:pPr>
        <w:ind w:left="720" w:hanging="360"/>
      </w:pPr>
      <w:rPr>
        <w:rFonts w:cs="Times New Roman"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345A25"/>
    <w:multiLevelType w:val="hybridMultilevel"/>
    <w:tmpl w:val="D9AAF842"/>
    <w:lvl w:ilvl="0" w:tplc="84DEC122">
      <w:start w:val="1"/>
      <w:numFmt w:val="decimal"/>
      <w:lvlText w:val="%1)"/>
      <w:lvlJc w:val="left"/>
      <w:pPr>
        <w:ind w:left="720" w:hanging="360"/>
      </w:pPr>
      <w:rPr>
        <w:rFonts w:cs="Times New Roman"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132273"/>
    <w:multiLevelType w:val="hybridMultilevel"/>
    <w:tmpl w:val="6D108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447F13"/>
    <w:multiLevelType w:val="hybridMultilevel"/>
    <w:tmpl w:val="D9AAF842"/>
    <w:lvl w:ilvl="0" w:tplc="84DEC122">
      <w:start w:val="1"/>
      <w:numFmt w:val="decimal"/>
      <w:lvlText w:val="%1)"/>
      <w:lvlJc w:val="left"/>
      <w:pPr>
        <w:ind w:left="720" w:hanging="360"/>
      </w:pPr>
      <w:rPr>
        <w:rFonts w:cs="Times New Roman"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7"/>
  </w:num>
  <w:num w:numId="3">
    <w:abstractNumId w:val="11"/>
  </w:num>
  <w:num w:numId="4">
    <w:abstractNumId w:val="4"/>
  </w:num>
  <w:num w:numId="5">
    <w:abstractNumId w:val="29"/>
  </w:num>
  <w:num w:numId="6">
    <w:abstractNumId w:val="32"/>
  </w:num>
  <w:num w:numId="7">
    <w:abstractNumId w:val="3"/>
  </w:num>
  <w:num w:numId="8">
    <w:abstractNumId w:val="30"/>
  </w:num>
  <w:num w:numId="9">
    <w:abstractNumId w:val="34"/>
  </w:num>
  <w:num w:numId="10">
    <w:abstractNumId w:val="10"/>
  </w:num>
  <w:num w:numId="11">
    <w:abstractNumId w:val="31"/>
  </w:num>
  <w:num w:numId="12">
    <w:abstractNumId w:val="17"/>
  </w:num>
  <w:num w:numId="13">
    <w:abstractNumId w:val="22"/>
  </w:num>
  <w:num w:numId="14">
    <w:abstractNumId w:val="15"/>
  </w:num>
  <w:num w:numId="15">
    <w:abstractNumId w:val="39"/>
  </w:num>
  <w:num w:numId="16">
    <w:abstractNumId w:val="28"/>
  </w:num>
  <w:num w:numId="17">
    <w:abstractNumId w:val="5"/>
  </w:num>
  <w:num w:numId="18">
    <w:abstractNumId w:val="18"/>
  </w:num>
  <w:num w:numId="19">
    <w:abstractNumId w:val="20"/>
  </w:num>
  <w:num w:numId="20">
    <w:abstractNumId w:val="16"/>
  </w:num>
  <w:num w:numId="21">
    <w:abstractNumId w:val="24"/>
  </w:num>
  <w:num w:numId="22">
    <w:abstractNumId w:val="23"/>
  </w:num>
  <w:num w:numId="23">
    <w:abstractNumId w:val="25"/>
  </w:num>
  <w:num w:numId="24">
    <w:abstractNumId w:val="35"/>
  </w:num>
  <w:num w:numId="25">
    <w:abstractNumId w:val="40"/>
  </w:num>
  <w:num w:numId="26">
    <w:abstractNumId w:val="2"/>
  </w:num>
  <w:num w:numId="27">
    <w:abstractNumId w:val="33"/>
  </w:num>
  <w:num w:numId="28">
    <w:abstractNumId w:val="21"/>
  </w:num>
  <w:num w:numId="29">
    <w:abstractNumId w:val="12"/>
  </w:num>
  <w:num w:numId="30">
    <w:abstractNumId w:val="37"/>
  </w:num>
  <w:num w:numId="31">
    <w:abstractNumId w:val="1"/>
  </w:num>
  <w:num w:numId="32">
    <w:abstractNumId w:val="8"/>
  </w:num>
  <w:num w:numId="33">
    <w:abstractNumId w:val="14"/>
  </w:num>
  <w:num w:numId="34">
    <w:abstractNumId w:val="9"/>
  </w:num>
  <w:num w:numId="35">
    <w:abstractNumId w:val="19"/>
  </w:num>
  <w:num w:numId="36">
    <w:abstractNumId w:val="27"/>
  </w:num>
  <w:num w:numId="37">
    <w:abstractNumId w:val="26"/>
  </w:num>
  <w:num w:numId="38">
    <w:abstractNumId w:val="38"/>
  </w:num>
  <w:num w:numId="39">
    <w:abstractNumId w:val="0"/>
  </w:num>
  <w:num w:numId="40">
    <w:abstractNumId w:val="13"/>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ocumentProtection w:edit="readOnly" w:enforcement="1" w:cryptProviderType="rsaFull" w:cryptAlgorithmClass="hash" w:cryptAlgorithmType="typeAny" w:cryptAlgorithmSid="4" w:cryptSpinCount="100000" w:hash="t9rgavT3K4C6e4/pDZrOvwO93Wo=" w:salt="KB+cllmZ8+M/ICOSj6b3Mg=="/>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350"/>
    <w:rsid w:val="0009499D"/>
    <w:rsid w:val="00104345"/>
    <w:rsid w:val="00162088"/>
    <w:rsid w:val="00173C69"/>
    <w:rsid w:val="001863B4"/>
    <w:rsid w:val="001A06FA"/>
    <w:rsid w:val="001D44ED"/>
    <w:rsid w:val="001D6BD2"/>
    <w:rsid w:val="0020659F"/>
    <w:rsid w:val="002B6682"/>
    <w:rsid w:val="002C46C9"/>
    <w:rsid w:val="002C7988"/>
    <w:rsid w:val="00324487"/>
    <w:rsid w:val="00353947"/>
    <w:rsid w:val="00391270"/>
    <w:rsid w:val="003D2F15"/>
    <w:rsid w:val="005925EC"/>
    <w:rsid w:val="00593B40"/>
    <w:rsid w:val="005C3032"/>
    <w:rsid w:val="005F77B9"/>
    <w:rsid w:val="006068C7"/>
    <w:rsid w:val="00661272"/>
    <w:rsid w:val="006B30EF"/>
    <w:rsid w:val="00762BA2"/>
    <w:rsid w:val="00784FAA"/>
    <w:rsid w:val="008725F0"/>
    <w:rsid w:val="008815E8"/>
    <w:rsid w:val="00887465"/>
    <w:rsid w:val="00934350"/>
    <w:rsid w:val="0096078C"/>
    <w:rsid w:val="00975E61"/>
    <w:rsid w:val="009873BE"/>
    <w:rsid w:val="0099458B"/>
    <w:rsid w:val="009A1A97"/>
    <w:rsid w:val="00B519E3"/>
    <w:rsid w:val="00B60D44"/>
    <w:rsid w:val="00BA16CD"/>
    <w:rsid w:val="00C57BB7"/>
    <w:rsid w:val="00C70C18"/>
    <w:rsid w:val="00CB3AA3"/>
    <w:rsid w:val="00E0704B"/>
    <w:rsid w:val="00E513E5"/>
    <w:rsid w:val="00E5395F"/>
    <w:rsid w:val="00E712B6"/>
    <w:rsid w:val="00EC3B73"/>
    <w:rsid w:val="00F05EE3"/>
    <w:rsid w:val="00F4471F"/>
    <w:rsid w:val="00FC4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34350"/>
    <w:pPr>
      <w:spacing w:after="0" w:line="240" w:lineRule="auto"/>
    </w:pPr>
    <w:rPr>
      <w:rFonts w:ascii="Arial" w:eastAsia="Calibri"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4350"/>
    <w:pPr>
      <w:tabs>
        <w:tab w:val="left" w:pos="720"/>
      </w:tabs>
      <w:spacing w:before="120" w:after="120" w:line="288" w:lineRule="auto"/>
      <w:jc w:val="both"/>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4350"/>
    <w:rPr>
      <w:rFonts w:ascii="Tahoma" w:hAnsi="Tahoma" w:cs="Tahoma"/>
      <w:sz w:val="16"/>
      <w:szCs w:val="16"/>
    </w:rPr>
  </w:style>
  <w:style w:type="character" w:customStyle="1" w:styleId="BalloonTextChar">
    <w:name w:val="Balloon Text Char"/>
    <w:basedOn w:val="DefaultParagraphFont"/>
    <w:link w:val="BalloonText"/>
    <w:uiPriority w:val="99"/>
    <w:semiHidden/>
    <w:rsid w:val="00934350"/>
    <w:rPr>
      <w:rFonts w:ascii="Tahoma" w:eastAsia="Calibri" w:hAnsi="Tahoma" w:cs="Tahoma"/>
      <w:sz w:val="16"/>
      <w:szCs w:val="16"/>
    </w:rPr>
  </w:style>
  <w:style w:type="paragraph" w:styleId="Header">
    <w:name w:val="header"/>
    <w:basedOn w:val="Normal"/>
    <w:link w:val="HeaderChar"/>
    <w:uiPriority w:val="99"/>
    <w:unhideWhenUsed/>
    <w:rsid w:val="00934350"/>
    <w:pPr>
      <w:tabs>
        <w:tab w:val="center" w:pos="4680"/>
        <w:tab w:val="right" w:pos="9360"/>
      </w:tabs>
    </w:pPr>
  </w:style>
  <w:style w:type="character" w:customStyle="1" w:styleId="HeaderChar">
    <w:name w:val="Header Char"/>
    <w:basedOn w:val="DefaultParagraphFont"/>
    <w:link w:val="Header"/>
    <w:uiPriority w:val="99"/>
    <w:rsid w:val="00934350"/>
    <w:rPr>
      <w:rFonts w:ascii="Arial" w:eastAsia="Calibri" w:hAnsi="Arial" w:cs="Times New Roman"/>
      <w:sz w:val="20"/>
      <w:szCs w:val="20"/>
    </w:rPr>
  </w:style>
  <w:style w:type="paragraph" w:styleId="Footer">
    <w:name w:val="footer"/>
    <w:basedOn w:val="Normal"/>
    <w:link w:val="FooterChar"/>
    <w:uiPriority w:val="99"/>
    <w:unhideWhenUsed/>
    <w:rsid w:val="00934350"/>
    <w:pPr>
      <w:tabs>
        <w:tab w:val="center" w:pos="4680"/>
        <w:tab w:val="right" w:pos="9360"/>
      </w:tabs>
    </w:pPr>
  </w:style>
  <w:style w:type="character" w:customStyle="1" w:styleId="FooterChar">
    <w:name w:val="Footer Char"/>
    <w:basedOn w:val="DefaultParagraphFont"/>
    <w:link w:val="Footer"/>
    <w:uiPriority w:val="99"/>
    <w:rsid w:val="00934350"/>
    <w:rPr>
      <w:rFonts w:ascii="Arial" w:eastAsia="Calibri" w:hAnsi="Arial" w:cs="Times New Roman"/>
      <w:sz w:val="20"/>
      <w:szCs w:val="20"/>
    </w:rPr>
  </w:style>
  <w:style w:type="paragraph" w:styleId="ListParagraph">
    <w:name w:val="List Paragraph"/>
    <w:basedOn w:val="Normal"/>
    <w:uiPriority w:val="34"/>
    <w:qFormat/>
    <w:rsid w:val="00F4471F"/>
    <w:pPr>
      <w:ind w:left="720"/>
      <w:contextualSpacing/>
    </w:pPr>
  </w:style>
  <w:style w:type="paragraph" w:customStyle="1" w:styleId="LetterheadBody">
    <w:name w:val="Letterhead Body"/>
    <w:basedOn w:val="Normal"/>
    <w:qFormat/>
    <w:rsid w:val="00BA16CD"/>
    <w:pPr>
      <w:spacing w:before="60" w:after="200" w:line="250" w:lineRule="exact"/>
    </w:pPr>
    <w:rPr>
      <w:rFonts w:eastAsia="Times New Roman" w:cs="Arial"/>
      <w:szCs w:val="24"/>
    </w:rPr>
  </w:style>
  <w:style w:type="character" w:styleId="Hyperlink">
    <w:name w:val="Hyperlink"/>
    <w:uiPriority w:val="99"/>
    <w:semiHidden/>
    <w:unhideWhenUsed/>
    <w:rsid w:val="001D44ED"/>
    <w:rPr>
      <w:noProof/>
      <w:color w:val="0000FF"/>
      <w:u w:val="singl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34350"/>
    <w:pPr>
      <w:spacing w:after="0" w:line="240" w:lineRule="auto"/>
    </w:pPr>
    <w:rPr>
      <w:rFonts w:ascii="Arial" w:eastAsia="Calibri"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4350"/>
    <w:pPr>
      <w:tabs>
        <w:tab w:val="left" w:pos="720"/>
      </w:tabs>
      <w:spacing w:before="120" w:after="120" w:line="288" w:lineRule="auto"/>
      <w:jc w:val="both"/>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4350"/>
    <w:rPr>
      <w:rFonts w:ascii="Tahoma" w:hAnsi="Tahoma" w:cs="Tahoma"/>
      <w:sz w:val="16"/>
      <w:szCs w:val="16"/>
    </w:rPr>
  </w:style>
  <w:style w:type="character" w:customStyle="1" w:styleId="BalloonTextChar">
    <w:name w:val="Balloon Text Char"/>
    <w:basedOn w:val="DefaultParagraphFont"/>
    <w:link w:val="BalloonText"/>
    <w:uiPriority w:val="99"/>
    <w:semiHidden/>
    <w:rsid w:val="00934350"/>
    <w:rPr>
      <w:rFonts w:ascii="Tahoma" w:eastAsia="Calibri" w:hAnsi="Tahoma" w:cs="Tahoma"/>
      <w:sz w:val="16"/>
      <w:szCs w:val="16"/>
    </w:rPr>
  </w:style>
  <w:style w:type="paragraph" w:styleId="Header">
    <w:name w:val="header"/>
    <w:basedOn w:val="Normal"/>
    <w:link w:val="HeaderChar"/>
    <w:uiPriority w:val="99"/>
    <w:unhideWhenUsed/>
    <w:rsid w:val="00934350"/>
    <w:pPr>
      <w:tabs>
        <w:tab w:val="center" w:pos="4680"/>
        <w:tab w:val="right" w:pos="9360"/>
      </w:tabs>
    </w:pPr>
  </w:style>
  <w:style w:type="character" w:customStyle="1" w:styleId="HeaderChar">
    <w:name w:val="Header Char"/>
    <w:basedOn w:val="DefaultParagraphFont"/>
    <w:link w:val="Header"/>
    <w:uiPriority w:val="99"/>
    <w:rsid w:val="00934350"/>
    <w:rPr>
      <w:rFonts w:ascii="Arial" w:eastAsia="Calibri" w:hAnsi="Arial" w:cs="Times New Roman"/>
      <w:sz w:val="20"/>
      <w:szCs w:val="20"/>
    </w:rPr>
  </w:style>
  <w:style w:type="paragraph" w:styleId="Footer">
    <w:name w:val="footer"/>
    <w:basedOn w:val="Normal"/>
    <w:link w:val="FooterChar"/>
    <w:uiPriority w:val="99"/>
    <w:unhideWhenUsed/>
    <w:rsid w:val="00934350"/>
    <w:pPr>
      <w:tabs>
        <w:tab w:val="center" w:pos="4680"/>
        <w:tab w:val="right" w:pos="9360"/>
      </w:tabs>
    </w:pPr>
  </w:style>
  <w:style w:type="character" w:customStyle="1" w:styleId="FooterChar">
    <w:name w:val="Footer Char"/>
    <w:basedOn w:val="DefaultParagraphFont"/>
    <w:link w:val="Footer"/>
    <w:uiPriority w:val="99"/>
    <w:rsid w:val="00934350"/>
    <w:rPr>
      <w:rFonts w:ascii="Arial" w:eastAsia="Calibri" w:hAnsi="Arial" w:cs="Times New Roman"/>
      <w:sz w:val="20"/>
      <w:szCs w:val="20"/>
    </w:rPr>
  </w:style>
  <w:style w:type="paragraph" w:styleId="ListParagraph">
    <w:name w:val="List Paragraph"/>
    <w:basedOn w:val="Normal"/>
    <w:uiPriority w:val="34"/>
    <w:qFormat/>
    <w:rsid w:val="00F4471F"/>
    <w:pPr>
      <w:ind w:left="720"/>
      <w:contextualSpacing/>
    </w:pPr>
  </w:style>
  <w:style w:type="paragraph" w:customStyle="1" w:styleId="LetterheadBody">
    <w:name w:val="Letterhead Body"/>
    <w:basedOn w:val="Normal"/>
    <w:qFormat/>
    <w:rsid w:val="00BA16CD"/>
    <w:pPr>
      <w:spacing w:before="60" w:after="200" w:line="250" w:lineRule="exact"/>
    </w:pPr>
    <w:rPr>
      <w:rFonts w:eastAsia="Times New Roman" w:cs="Arial"/>
      <w:szCs w:val="24"/>
    </w:rPr>
  </w:style>
  <w:style w:type="character" w:styleId="Hyperlink">
    <w:name w:val="Hyperlink"/>
    <w:uiPriority w:val="99"/>
    <w:semiHidden/>
    <w:unhideWhenUsed/>
    <w:rsid w:val="001D44ED"/>
    <w:rPr>
      <w:noProof/>
      <w:color w:val="0000FF"/>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1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curityrulecompliance@aes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ACC47-361E-4C7D-9D01-F2405FE06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4319</Words>
  <Characters>24624</Characters>
  <Application>Microsoft Office Word</Application>
  <DocSecurity>8</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2016-03-03T21:04:00Z</dcterms:created>
  <dcterms:modified xsi:type="dcterms:W3CDTF">2016-03-03T22:00:00Z</dcterms:modified>
</cp:coreProperties>
</file>