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6AB6B" w14:textId="77777777" w:rsidR="000C2B71" w:rsidRDefault="000C2B71" w:rsidP="00190635">
      <w:pPr>
        <w:pStyle w:val="BodyText"/>
      </w:pPr>
    </w:p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9728BC" w:rsidRPr="00BC502D" w14:paraId="6D50A6B6" w14:textId="77777777" w:rsidTr="00252BA1">
        <w:trPr>
          <w:trHeight w:val="1691"/>
        </w:trPr>
        <w:tc>
          <w:tcPr>
            <w:tcW w:w="8532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9728BC" w:rsidRPr="0061591A" w14:paraId="46971C57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B1710" w14:textId="77777777" w:rsidR="009728BC" w:rsidRPr="0094641D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0AFEE" w14:textId="00629EE3" w:rsidR="009728BC" w:rsidRPr="0061591A" w:rsidRDefault="00CF3FEB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27,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25B0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49DD0" w14:textId="7A85A00D" w:rsidR="009728BC" w:rsidRPr="0061591A" w:rsidRDefault="00CF3FEB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25, 2020</w:t>
                  </w:r>
                </w:p>
              </w:tc>
            </w:tr>
            <w:tr w:rsidR="009728BC" w:rsidRPr="0061591A" w14:paraId="52B84153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6FF09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2D669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728BC" w:rsidRPr="0061591A" w14:paraId="48DDBD09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EFC6D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dd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68AF6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A9DF8D" w14:textId="77777777" w:rsidR="009728BC" w:rsidRPr="0061591A" w:rsidRDefault="009728BC" w:rsidP="00252BA1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9728BC" w:rsidRPr="0061591A" w14:paraId="513ED18C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229E4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E11D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9728BC" w:rsidRPr="0061591A" w14:paraId="2E19882E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9D879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29A6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9728BC" w:rsidRPr="0061591A" w14:paraId="5FED2F47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A19BD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A3702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3B91AF" w14:textId="77777777" w:rsidR="009728BC" w:rsidRPr="0061591A" w:rsidRDefault="009728BC" w:rsidP="00252BA1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A18808A" w14:textId="77777777" w:rsidR="009728BC" w:rsidRPr="00A74396" w:rsidRDefault="009728BC" w:rsidP="009728BC">
      <w:pPr>
        <w:keepNext/>
        <w:tabs>
          <w:tab w:val="left" w:pos="5529"/>
        </w:tabs>
        <w:spacing w:before="120" w:after="120"/>
        <w:ind w:left="-81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Instructions: </w:t>
      </w:r>
      <w:r>
        <w:rPr>
          <w:rFonts w:ascii="Arial" w:hAnsi="Arial" w:cs="Arial"/>
          <w:b/>
          <w:sz w:val="22"/>
          <w:szCs w:val="20"/>
        </w:rPr>
        <w:tab/>
      </w:r>
    </w:p>
    <w:p w14:paraId="290801AE" w14:textId="77777777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fill out the section above as indicated.</w:t>
      </w:r>
    </w:p>
    <w:p w14:paraId="333537FE" w14:textId="69E465C0" w:rsidR="009728BC" w:rsidRPr="00A74396" w:rsidRDefault="009728BC" w:rsidP="00237EB1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Please refer back to the </w:t>
      </w:r>
      <w:r w:rsidRPr="00A74396">
        <w:rPr>
          <w:rFonts w:ascii="Arial" w:hAnsi="Arial" w:cs="Arial"/>
          <w:b/>
          <w:i/>
          <w:sz w:val="22"/>
          <w:szCs w:val="20"/>
        </w:rPr>
        <w:t>Letter of Notice of a Proposed ISO Rule</w:t>
      </w:r>
      <w:r w:rsidRPr="00A74396">
        <w:rPr>
          <w:rFonts w:ascii="Arial" w:hAnsi="Arial" w:cs="Arial"/>
          <w:b/>
          <w:sz w:val="22"/>
          <w:szCs w:val="20"/>
        </w:rPr>
        <w:t xml:space="preserve"> under the “Attachments” section to view the actual draft proposed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A74396">
        <w:rPr>
          <w:rFonts w:ascii="Arial" w:hAnsi="Arial" w:cs="Arial"/>
          <w:b/>
          <w:sz w:val="22"/>
          <w:szCs w:val="20"/>
        </w:rPr>
        <w:t>materials</w:t>
      </w:r>
      <w:r w:rsidR="00237EB1" w:rsidRPr="00237EB1">
        <w:rPr>
          <w:rFonts w:ascii="Arial" w:hAnsi="Arial" w:cs="Arial"/>
          <w:b/>
          <w:sz w:val="22"/>
          <w:szCs w:val="20"/>
        </w:rPr>
        <w:t xml:space="preserve"> Section 305.1 of the ISO rules, </w:t>
      </w:r>
      <w:r w:rsidR="00237EB1" w:rsidRPr="00237EB1">
        <w:rPr>
          <w:rFonts w:ascii="Arial" w:hAnsi="Arial" w:cs="Arial"/>
          <w:b/>
          <w:i/>
          <w:sz w:val="22"/>
          <w:szCs w:val="20"/>
        </w:rPr>
        <w:t>Energy Emergency Alerts</w:t>
      </w:r>
      <w:r w:rsidR="00237EB1" w:rsidRPr="00237EB1">
        <w:rPr>
          <w:rFonts w:ascii="Arial" w:hAnsi="Arial" w:cs="Arial"/>
          <w:b/>
          <w:sz w:val="22"/>
          <w:szCs w:val="20"/>
        </w:rPr>
        <w:t xml:space="preserve"> (“Section 305.1”)</w:t>
      </w:r>
      <w:r>
        <w:rPr>
          <w:rFonts w:ascii="Arial" w:hAnsi="Arial" w:cs="Arial"/>
          <w:b/>
          <w:sz w:val="22"/>
          <w:szCs w:val="20"/>
        </w:rPr>
        <w:t>.</w:t>
      </w:r>
    </w:p>
    <w:p w14:paraId="1BB1E591" w14:textId="77777777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 xml:space="preserve">Please respond to the questions below and provide your specific comments, proposed revisions, and reasons for your position underneath (if any). Blank boxes will be interpreted as </w:t>
      </w:r>
      <w:proofErr w:type="spellStart"/>
      <w:r w:rsidRPr="00A74396">
        <w:rPr>
          <w:rFonts w:ascii="Arial" w:hAnsi="Arial" w:cs="Arial"/>
          <w:b/>
          <w:sz w:val="22"/>
          <w:szCs w:val="20"/>
        </w:rPr>
        <w:t>favourable</w:t>
      </w:r>
      <w:proofErr w:type="spellEnd"/>
      <w:r w:rsidRPr="00A74396">
        <w:rPr>
          <w:rFonts w:ascii="Arial" w:hAnsi="Arial" w:cs="Arial"/>
          <w:b/>
          <w:sz w:val="22"/>
          <w:szCs w:val="20"/>
        </w:rPr>
        <w:t xml:space="preserve"> comments.  </w:t>
      </w:r>
    </w:p>
    <w:p w14:paraId="12C09A6F" w14:textId="77777777" w:rsidR="009728BC" w:rsidRPr="00A74396" w:rsidRDefault="009728BC" w:rsidP="009728BC">
      <w:pPr>
        <w:pStyle w:val="ListParagraph"/>
        <w:keepNext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b/>
          <w:sz w:val="22"/>
          <w:szCs w:val="20"/>
        </w:rPr>
      </w:pPr>
      <w:r w:rsidRPr="00A74396">
        <w:rPr>
          <w:rFonts w:ascii="Arial" w:hAnsi="Arial" w:cs="Arial"/>
          <w:b/>
          <w:sz w:val="22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9728BC" w:rsidRPr="004620DF" w14:paraId="6E6A054B" w14:textId="77777777" w:rsidTr="00252BA1">
        <w:trPr>
          <w:cantSplit/>
          <w:tblHeader/>
        </w:trPr>
        <w:tc>
          <w:tcPr>
            <w:tcW w:w="857" w:type="dxa"/>
            <w:shd w:val="clear" w:color="auto" w:fill="365F91"/>
          </w:tcPr>
          <w:p w14:paraId="01F154FE" w14:textId="77777777" w:rsidR="009728BC" w:rsidRPr="004F0230" w:rsidRDefault="009728BC" w:rsidP="00252BA1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 #</w:t>
            </w:r>
          </w:p>
        </w:tc>
        <w:tc>
          <w:tcPr>
            <w:tcW w:w="5580" w:type="dxa"/>
            <w:shd w:val="clear" w:color="auto" w:fill="365F91"/>
          </w:tcPr>
          <w:p w14:paraId="22563E63" w14:textId="77777777" w:rsidR="009728BC" w:rsidRPr="004F0230" w:rsidRDefault="009728BC" w:rsidP="00252BA1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365F91"/>
          </w:tcPr>
          <w:p w14:paraId="61A41297" w14:textId="77777777" w:rsidR="009728BC" w:rsidRPr="004F0230" w:rsidRDefault="009728BC" w:rsidP="00252BA1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9728BC" w:rsidRPr="00752820" w14:paraId="0DDD59A9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056986F1" w14:textId="5E61B303" w:rsidR="009728BC" w:rsidRPr="00752820" w:rsidRDefault="00CF3FEB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3C6A6F11" w14:textId="546F3FA1" w:rsidR="009728BC" w:rsidRPr="00752820" w:rsidRDefault="009728BC" w:rsidP="00237EB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237EB1">
              <w:rPr>
                <w:rFonts w:ascii="Arial" w:hAnsi="Arial" w:cs="Arial"/>
                <w:sz w:val="20"/>
                <w:szCs w:val="20"/>
              </w:rPr>
              <w:t xml:space="preserve">amended </w:t>
            </w:r>
            <w:r w:rsidR="00237EB1" w:rsidRPr="00237EB1">
              <w:rPr>
                <w:rFonts w:ascii="Arial" w:hAnsi="Arial" w:cs="Arial"/>
                <w:sz w:val="20"/>
                <w:szCs w:val="20"/>
              </w:rPr>
              <w:t>Section 305.1</w:t>
            </w:r>
            <w:r w:rsidR="00237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should [or should not] be in effect for a fixed term and why or why not</w:t>
            </w:r>
          </w:p>
        </w:tc>
        <w:tc>
          <w:tcPr>
            <w:tcW w:w="8208" w:type="dxa"/>
            <w:shd w:val="clear" w:color="auto" w:fill="auto"/>
          </w:tcPr>
          <w:p w14:paraId="5A33BCC3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43CE3F08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7FC5738B" w14:textId="33ECC352" w:rsidR="009728BC" w:rsidRDefault="00CF3FEB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54EEA2D1" w14:textId="2E986626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understand and agree with the objective or purpose of </w:t>
            </w:r>
            <w:r>
              <w:rPr>
                <w:rFonts w:ascii="Arial" w:hAnsi="Arial" w:cs="Arial"/>
                <w:sz w:val="20"/>
                <w:szCs w:val="20"/>
              </w:rPr>
              <w:t>the proposed</w:t>
            </w:r>
            <w:r w:rsidR="00237EB1" w:rsidRPr="00237EB1">
              <w:rPr>
                <w:rFonts w:asciiTheme="minorHAnsi" w:hAnsiTheme="minorHAnsi" w:cstheme="minorHAnsi"/>
                <w:sz w:val="20"/>
                <w:szCs w:val="20"/>
              </w:rPr>
              <w:t xml:space="preserve"> amended </w:t>
            </w:r>
            <w:r w:rsidR="00237EB1" w:rsidRPr="00237EB1">
              <w:rPr>
                <w:rFonts w:ascii="Arial" w:hAnsi="Arial" w:cs="Arial"/>
                <w:sz w:val="20"/>
                <w:szCs w:val="20"/>
              </w:rPr>
              <w:t>Section 305.1</w:t>
            </w:r>
            <w:r w:rsidRPr="00C02B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 xml:space="preserve">and whether, in your view,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237EB1" w:rsidRPr="00237EB1">
              <w:rPr>
                <w:rFonts w:ascii="Arial" w:hAnsi="Arial" w:cs="Arial"/>
                <w:sz w:val="20"/>
                <w:szCs w:val="20"/>
              </w:rPr>
              <w:t>amended Section 305.1</w:t>
            </w:r>
            <w:r w:rsidR="00237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meets the objective or purpose</w:t>
            </w:r>
          </w:p>
        </w:tc>
        <w:tc>
          <w:tcPr>
            <w:tcW w:w="8208" w:type="dxa"/>
            <w:shd w:val="clear" w:color="auto" w:fill="auto"/>
          </w:tcPr>
          <w:p w14:paraId="61E90769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23A217D7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52E05BC9" w14:textId="39D0E121" w:rsidR="009728BC" w:rsidRDefault="00CF3FEB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5580" w:type="dxa"/>
          </w:tcPr>
          <w:p w14:paraId="042DFECC" w14:textId="594BF86F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2820">
              <w:rPr>
                <w:rFonts w:ascii="Arial" w:hAnsi="Arial" w:cs="Arial"/>
                <w:sz w:val="20"/>
                <w:szCs w:val="20"/>
              </w:rPr>
              <w:t>your</w:t>
            </w:r>
            <w:proofErr w:type="gramEnd"/>
            <w:r w:rsidRPr="00752820">
              <w:rPr>
                <w:rFonts w:ascii="Arial" w:hAnsi="Arial" w:cs="Arial"/>
                <w:sz w:val="20"/>
                <w:szCs w:val="20"/>
              </w:rPr>
              <w:t xml:space="preserve"> views on any analysis conducted or commissioned by the AESO supporting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237EB1" w:rsidRPr="00237EB1">
              <w:rPr>
                <w:rFonts w:ascii="Arial" w:hAnsi="Arial" w:cs="Arial"/>
                <w:sz w:val="20"/>
                <w:szCs w:val="20"/>
              </w:rPr>
              <w:t>amended Section 305.1</w:t>
            </w:r>
            <w:r w:rsidR="00237E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08" w:type="dxa"/>
            <w:shd w:val="clear" w:color="auto" w:fill="auto"/>
          </w:tcPr>
          <w:p w14:paraId="7394843D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3331BA1E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1C795A5D" w14:textId="0F2DBB54" w:rsidR="009728BC" w:rsidRDefault="00CF3FEB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80" w:type="dxa"/>
          </w:tcPr>
          <w:p w14:paraId="768C71A8" w14:textId="71DAFC1E" w:rsidR="009728BC" w:rsidRPr="00752820" w:rsidRDefault="009728BC" w:rsidP="00237EB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237EB1" w:rsidRPr="00237EB1">
              <w:rPr>
                <w:rFonts w:ascii="Arial" w:hAnsi="Arial" w:cs="Arial"/>
                <w:sz w:val="20"/>
                <w:szCs w:val="20"/>
              </w:rPr>
              <w:t>amended Section 305.1</w:t>
            </w:r>
            <w:r w:rsidRPr="0072147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taken together with all ISO rules and in light of the principle of a fair, efficient and openly competitive market</w:t>
            </w:r>
          </w:p>
        </w:tc>
        <w:tc>
          <w:tcPr>
            <w:tcW w:w="8208" w:type="dxa"/>
            <w:shd w:val="clear" w:color="auto" w:fill="auto"/>
          </w:tcPr>
          <w:p w14:paraId="04F12C00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32F61DB3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15BDDAA1" w14:textId="684EAD03" w:rsidR="009728BC" w:rsidRDefault="00CF3FEB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2F792223" w14:textId="09DE0EEE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would suggest any alternatives to </w:t>
            </w:r>
            <w:r>
              <w:rPr>
                <w:rFonts w:ascii="Arial" w:hAnsi="Arial" w:cs="Arial"/>
                <w:sz w:val="20"/>
                <w:szCs w:val="20"/>
              </w:rPr>
              <w:t>the p</w:t>
            </w:r>
            <w:r w:rsidRPr="0046578C">
              <w:rPr>
                <w:rFonts w:ascii="Arial" w:hAnsi="Arial" w:cs="Arial"/>
                <w:sz w:val="20"/>
                <w:szCs w:val="20"/>
              </w:rPr>
              <w:t xml:space="preserve">roposed </w:t>
            </w:r>
            <w:r w:rsidR="00237EB1" w:rsidRPr="00237EB1">
              <w:rPr>
                <w:rFonts w:ascii="Arial" w:hAnsi="Arial" w:cs="Arial"/>
                <w:sz w:val="20"/>
                <w:szCs w:val="20"/>
              </w:rPr>
              <w:t>amended Section 305.1</w:t>
            </w:r>
          </w:p>
        </w:tc>
        <w:tc>
          <w:tcPr>
            <w:tcW w:w="8208" w:type="dxa"/>
            <w:shd w:val="clear" w:color="auto" w:fill="auto"/>
          </w:tcPr>
          <w:p w14:paraId="551F75C6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6502EC74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613ADEC1" w14:textId="78361CD6" w:rsidR="009728BC" w:rsidRDefault="00CF3FEB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80" w:type="dxa"/>
          </w:tcPr>
          <w:p w14:paraId="2A8070C0" w14:textId="77777777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 the proposed rule supports the public interest and why or why not</w:t>
            </w:r>
          </w:p>
        </w:tc>
        <w:tc>
          <w:tcPr>
            <w:tcW w:w="8208" w:type="dxa"/>
            <w:shd w:val="clear" w:color="auto" w:fill="auto"/>
          </w:tcPr>
          <w:p w14:paraId="1C72390A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7507DCF5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3C360458" w14:textId="72C93271" w:rsidR="009728BC" w:rsidRDefault="00CF3FEB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</w:tcPr>
          <w:p w14:paraId="7F517483" w14:textId="0F3BB37E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additional comments rega</w:t>
            </w:r>
            <w:r w:rsidRPr="00237EB1">
              <w:rPr>
                <w:rFonts w:ascii="Arial" w:hAnsi="Arial" w:cs="Arial"/>
                <w:sz w:val="20"/>
                <w:szCs w:val="20"/>
              </w:rPr>
              <w:t xml:space="preserve">rding proposed </w:t>
            </w:r>
            <w:r w:rsidR="00237EB1" w:rsidRPr="00237EB1">
              <w:rPr>
                <w:rFonts w:ascii="Arial" w:hAnsi="Arial" w:cs="Arial"/>
                <w:sz w:val="20"/>
                <w:szCs w:val="20"/>
              </w:rPr>
              <w:t>amended Section 305.1</w:t>
            </w:r>
          </w:p>
        </w:tc>
        <w:tc>
          <w:tcPr>
            <w:tcW w:w="8208" w:type="dxa"/>
            <w:shd w:val="clear" w:color="auto" w:fill="auto"/>
          </w:tcPr>
          <w:p w14:paraId="72EFCFE8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48F93" w14:textId="77777777" w:rsidR="009728BC" w:rsidRDefault="009728BC" w:rsidP="009728BC">
      <w:pPr>
        <w:ind w:left="-810"/>
        <w:rPr>
          <w:rFonts w:ascii="Arial" w:hAnsi="Arial" w:cs="Arial"/>
          <w:sz w:val="20"/>
          <w:szCs w:val="20"/>
        </w:rPr>
      </w:pPr>
    </w:p>
    <w:p w14:paraId="2EF4DBE3" w14:textId="12613C24" w:rsidR="009728BC" w:rsidRPr="00197A01" w:rsidRDefault="009728BC" w:rsidP="009728BC">
      <w:pPr>
        <w:ind w:left="-720"/>
        <w:rPr>
          <w:rFonts w:ascii="Arial" w:hAnsi="Arial" w:cs="Arial"/>
          <w:b/>
          <w:i/>
          <w:sz w:val="22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97A01">
        <w:rPr>
          <w:rFonts w:ascii="Arial" w:hAnsi="Arial" w:cs="Arial"/>
          <w:b/>
          <w:i/>
          <w:sz w:val="22"/>
          <w:szCs w:val="20"/>
        </w:rPr>
        <w:lastRenderedPageBreak/>
        <w:t xml:space="preserve">Please provide </w:t>
      </w:r>
      <w:r>
        <w:rPr>
          <w:rFonts w:ascii="Arial" w:hAnsi="Arial" w:cs="Arial"/>
          <w:b/>
          <w:i/>
          <w:sz w:val="22"/>
          <w:szCs w:val="20"/>
        </w:rPr>
        <w:t xml:space="preserve">any additional comments or </w:t>
      </w:r>
      <w:r w:rsidRPr="00197A01">
        <w:rPr>
          <w:rFonts w:ascii="Arial" w:hAnsi="Arial" w:cs="Arial"/>
          <w:b/>
          <w:i/>
          <w:sz w:val="22"/>
          <w:szCs w:val="20"/>
        </w:rPr>
        <w:t>views on the type of content that should be included in an information document associated with</w:t>
      </w:r>
      <w:r w:rsidRPr="00197A01">
        <w:rPr>
          <w:sz w:val="22"/>
        </w:rPr>
        <w:t xml:space="preserve"> </w:t>
      </w:r>
      <w:r w:rsidRPr="00197A01">
        <w:rPr>
          <w:rFonts w:ascii="Arial" w:hAnsi="Arial" w:cs="Arial"/>
          <w:b/>
          <w:i/>
          <w:sz w:val="22"/>
          <w:szCs w:val="20"/>
        </w:rPr>
        <w:t>the proposed</w:t>
      </w:r>
      <w:r w:rsidRPr="00197A01">
        <w:rPr>
          <w:rFonts w:ascii="Arial" w:hAnsi="Arial" w:cs="Arial"/>
          <w:b/>
          <w:i/>
          <w:sz w:val="28"/>
          <w:szCs w:val="20"/>
        </w:rPr>
        <w:t xml:space="preserve"> </w:t>
      </w:r>
      <w:r w:rsidR="00237EB1" w:rsidRPr="00237EB1">
        <w:rPr>
          <w:rFonts w:ascii="Arial" w:hAnsi="Arial" w:cs="Arial"/>
          <w:b/>
          <w:i/>
          <w:sz w:val="22"/>
          <w:szCs w:val="20"/>
        </w:rPr>
        <w:t>amended Section 305.1</w:t>
      </w:r>
    </w:p>
    <w:tbl>
      <w:tblPr>
        <w:tblW w:w="1467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670"/>
      </w:tblGrid>
      <w:tr w:rsidR="009728BC" w:rsidRPr="002E641E" w14:paraId="75112866" w14:textId="77777777" w:rsidTr="00252BA1">
        <w:trPr>
          <w:cantSplit/>
          <w:trHeight w:val="6344"/>
        </w:trPr>
        <w:tc>
          <w:tcPr>
            <w:tcW w:w="14670" w:type="dxa"/>
            <w:shd w:val="clear" w:color="auto" w:fill="auto"/>
          </w:tcPr>
          <w:p w14:paraId="02A45302" w14:textId="77777777" w:rsidR="009728BC" w:rsidRPr="00752820" w:rsidRDefault="009728BC" w:rsidP="00252BA1">
            <w:pPr>
              <w:widowControl w:val="0"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7C57F" w14:textId="77777777" w:rsidR="009728BC" w:rsidRPr="00BC502D" w:rsidRDefault="009728BC" w:rsidP="009728BC">
      <w:pPr>
        <w:ind w:left="-810"/>
        <w:rPr>
          <w:rFonts w:ascii="Arial" w:hAnsi="Arial" w:cs="Arial"/>
          <w:sz w:val="20"/>
          <w:szCs w:val="20"/>
        </w:rPr>
      </w:pPr>
    </w:p>
    <w:p w14:paraId="12706DE2" w14:textId="77777777" w:rsidR="000C2B71" w:rsidRDefault="000C2B71" w:rsidP="00190635">
      <w:pPr>
        <w:pStyle w:val="BodyText"/>
      </w:pPr>
    </w:p>
    <w:sectPr w:rsidR="000C2B71" w:rsidSect="0036279F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E8A62" w14:textId="77777777" w:rsidR="009728BC" w:rsidRDefault="009728BC" w:rsidP="00477A36">
      <w:r>
        <w:separator/>
      </w:r>
    </w:p>
    <w:p w14:paraId="64AFA632" w14:textId="77777777" w:rsidR="009728BC" w:rsidRDefault="009728BC"/>
  </w:endnote>
  <w:endnote w:type="continuationSeparator" w:id="0">
    <w:p w14:paraId="0C62A141" w14:textId="77777777" w:rsidR="009728BC" w:rsidRDefault="009728BC" w:rsidP="00477A36">
      <w:r>
        <w:continuationSeparator/>
      </w:r>
    </w:p>
    <w:p w14:paraId="3ED0EE9D" w14:textId="77777777" w:rsidR="009728BC" w:rsidRDefault="0097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621EB687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66615FB9" w14:textId="77777777" w:rsidR="00896EC8" w:rsidRPr="00EA167B" w:rsidRDefault="00E526F6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40A21B84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CF3FEB">
            <w:rPr>
              <w:rStyle w:val="FooterChar"/>
              <w:noProof/>
              <w:sz w:val="16"/>
              <w:szCs w:val="16"/>
            </w:rPr>
            <w:t>3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6067E0E" w14:textId="77777777" w:rsidR="00896EC8" w:rsidRPr="00E526F6" w:rsidRDefault="00CF3FEB" w:rsidP="0092151C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4F4D31E8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7F22C00E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5F749FCE" w14:textId="77777777" w:rsidR="00292FAC" w:rsidRPr="00EA167B" w:rsidRDefault="0036279F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18238F4F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CF3FEB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273D8BA3" w14:textId="77777777" w:rsidR="00292FAC" w:rsidRPr="0074440B" w:rsidRDefault="00CF3FEB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2EE31A" w14:textId="77777777" w:rsidR="00B9664B" w:rsidRPr="0074440B" w:rsidRDefault="00B12EC1" w:rsidP="00B12EC1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60880033" wp14:editId="5C7C83D6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43B48" w14:textId="77777777" w:rsidR="009728BC" w:rsidRDefault="009728BC" w:rsidP="00477A36">
      <w:r>
        <w:separator/>
      </w:r>
    </w:p>
    <w:p w14:paraId="34D34499" w14:textId="77777777" w:rsidR="009728BC" w:rsidRDefault="009728BC"/>
  </w:footnote>
  <w:footnote w:type="continuationSeparator" w:id="0">
    <w:p w14:paraId="75EE6D93" w14:textId="77777777" w:rsidR="009728BC" w:rsidRDefault="009728BC" w:rsidP="00477A36">
      <w:r>
        <w:continuationSeparator/>
      </w:r>
    </w:p>
    <w:p w14:paraId="56EEA2B4" w14:textId="77777777" w:rsidR="009728BC" w:rsidRDefault="009728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D410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6FE7347A" wp14:editId="13D5195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830EC" w14:paraId="439CA273" w14:textId="77777777" w:rsidTr="0036279F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5F0CF9BD" w14:textId="04BB3F20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36279F">
            <w:rPr>
              <w:b/>
              <w:noProof/>
              <w:sz w:val="36"/>
            </w:rPr>
            <w:drawing>
              <wp:anchor distT="0" distB="0" distL="114300" distR="114300" simplePos="0" relativeHeight="251663872" behindDoc="1" locked="0" layoutInCell="1" allowOverlap="1" wp14:anchorId="713A0388" wp14:editId="59A66BF2">
                <wp:simplePos x="0" y="0"/>
                <wp:positionH relativeFrom="page">
                  <wp:posOffset>-761365</wp:posOffset>
                </wp:positionH>
                <wp:positionV relativeFrom="page">
                  <wp:posOffset>53975</wp:posOffset>
                </wp:positionV>
                <wp:extent cx="10058400" cy="1255395"/>
                <wp:effectExtent l="0" t="0" r="0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43580">
            <w:rPr>
              <w:b/>
              <w:color w:val="1F497D" w:themeColor="text2"/>
              <w:sz w:val="36"/>
            </w:rPr>
            <w:br/>
          </w: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Stakeholder Comment Matrix – </w:t>
          </w:r>
          <w:r w:rsidR="00CF3FEB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0FD5B762" w14:textId="77777777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14E8D769" w14:textId="3EA46070" w:rsidR="005830EC" w:rsidRPr="0036279F" w:rsidRDefault="009728BC" w:rsidP="009728BC">
          <w:pPr>
            <w:pStyle w:val="Title"/>
          </w:pPr>
          <w:r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Draft </w:t>
          </w: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237EB1" w:rsidRPr="00237EB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Amended ISO Rule – Section 305.1 of the ISO rules, </w:t>
          </w:r>
          <w:r w:rsidR="00237EB1" w:rsidRPr="00237EB1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Energy Emergency Alerts</w:t>
          </w:r>
          <w:r w:rsidR="00237EB1" w:rsidRPr="00237EB1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(“Section 305.1”)</w:t>
          </w:r>
        </w:p>
      </w:tc>
    </w:tr>
    <w:tr w:rsidR="005830EC" w:rsidRPr="00E43580" w14:paraId="012D4FF3" w14:textId="77777777" w:rsidTr="00C906BB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6B10DE4E" w14:textId="77777777" w:rsidR="005830EC" w:rsidRPr="00E43580" w:rsidRDefault="005830EC" w:rsidP="00B931F5">
          <w:pPr>
            <w:rPr>
              <w:b/>
              <w:sz w:val="18"/>
              <w:szCs w:val="16"/>
            </w:rPr>
          </w:pPr>
        </w:p>
      </w:tc>
    </w:tr>
  </w:tbl>
  <w:p w14:paraId="4260C943" w14:textId="77777777" w:rsidR="00B9664B" w:rsidRPr="00E43580" w:rsidRDefault="00073930" w:rsidP="005830EC">
    <w:pPr>
      <w:rPr>
        <w:color w:val="FFFFFF"/>
        <w:sz w:val="14"/>
        <w:szCs w:val="12"/>
      </w:rPr>
    </w:pPr>
    <w:r w:rsidRPr="00E43580">
      <w:rPr>
        <w:color w:val="FFFFFF"/>
        <w:sz w:val="14"/>
        <w:szCs w:val="12"/>
      </w:rPr>
      <w:fldChar w:fldCharType="begin"/>
    </w:r>
    <w:r w:rsidRPr="00E43580">
      <w:rPr>
        <w:color w:val="FFFFFF"/>
        <w:sz w:val="14"/>
        <w:szCs w:val="12"/>
      </w:rPr>
      <w:instrText xml:space="preserve"> COMMENTS  \* Caps  \* MERGEFORMAT </w:instrText>
    </w:r>
    <w:r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19"/>
  </w:num>
  <w:num w:numId="6">
    <w:abstractNumId w:val="16"/>
  </w:num>
  <w:num w:numId="7">
    <w:abstractNumId w:val="17"/>
  </w:num>
  <w:num w:numId="8">
    <w:abstractNumId w:val="20"/>
  </w:num>
  <w:num w:numId="9">
    <w:abstractNumId w:val="11"/>
  </w:num>
  <w:num w:numId="10">
    <w:abstractNumId w:val="13"/>
  </w:num>
  <w:num w:numId="11">
    <w:abstractNumId w:val="19"/>
  </w:num>
  <w:num w:numId="12">
    <w:abstractNumId w:val="10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BC"/>
    <w:rsid w:val="00003D5B"/>
    <w:rsid w:val="0000797B"/>
    <w:rsid w:val="000112B8"/>
    <w:rsid w:val="000132BF"/>
    <w:rsid w:val="00025139"/>
    <w:rsid w:val="000274DE"/>
    <w:rsid w:val="000549A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2B71"/>
    <w:rsid w:val="000D122F"/>
    <w:rsid w:val="000D1B71"/>
    <w:rsid w:val="000D5AE1"/>
    <w:rsid w:val="000E5FF0"/>
    <w:rsid w:val="000F34E0"/>
    <w:rsid w:val="0010260C"/>
    <w:rsid w:val="00110989"/>
    <w:rsid w:val="0011343F"/>
    <w:rsid w:val="00125F61"/>
    <w:rsid w:val="00132D1C"/>
    <w:rsid w:val="00141657"/>
    <w:rsid w:val="00142336"/>
    <w:rsid w:val="00151649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3F4B"/>
    <w:rsid w:val="00231399"/>
    <w:rsid w:val="00234218"/>
    <w:rsid w:val="002354F2"/>
    <w:rsid w:val="00237EB1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3A18"/>
    <w:rsid w:val="00344256"/>
    <w:rsid w:val="00353702"/>
    <w:rsid w:val="0036279F"/>
    <w:rsid w:val="003729F9"/>
    <w:rsid w:val="00375CF0"/>
    <w:rsid w:val="003764D0"/>
    <w:rsid w:val="0038560E"/>
    <w:rsid w:val="0038561D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D0A37"/>
    <w:rsid w:val="005E7068"/>
    <w:rsid w:val="00605798"/>
    <w:rsid w:val="00605DC6"/>
    <w:rsid w:val="0061550C"/>
    <w:rsid w:val="00626C50"/>
    <w:rsid w:val="0063098F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6E31"/>
    <w:rsid w:val="007A5FA5"/>
    <w:rsid w:val="007B114C"/>
    <w:rsid w:val="007B765A"/>
    <w:rsid w:val="007C28C0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5319D"/>
    <w:rsid w:val="00863E87"/>
    <w:rsid w:val="00867BF2"/>
    <w:rsid w:val="00872A30"/>
    <w:rsid w:val="00875B84"/>
    <w:rsid w:val="00891F3C"/>
    <w:rsid w:val="00893130"/>
    <w:rsid w:val="00896EC8"/>
    <w:rsid w:val="008A5DEE"/>
    <w:rsid w:val="008B06B6"/>
    <w:rsid w:val="008B5705"/>
    <w:rsid w:val="008C140B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28BC"/>
    <w:rsid w:val="00975336"/>
    <w:rsid w:val="00975811"/>
    <w:rsid w:val="00983B4D"/>
    <w:rsid w:val="0099178D"/>
    <w:rsid w:val="009B7EC6"/>
    <w:rsid w:val="009C3D22"/>
    <w:rsid w:val="009C5275"/>
    <w:rsid w:val="009D7114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93CB1"/>
    <w:rsid w:val="00AA3107"/>
    <w:rsid w:val="00AB1825"/>
    <w:rsid w:val="00AB3D95"/>
    <w:rsid w:val="00AD2A7C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71D15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43FFE"/>
    <w:rsid w:val="00C441E5"/>
    <w:rsid w:val="00C565A3"/>
    <w:rsid w:val="00C67BB0"/>
    <w:rsid w:val="00C83BBA"/>
    <w:rsid w:val="00C8636B"/>
    <w:rsid w:val="00C906BB"/>
    <w:rsid w:val="00C95D75"/>
    <w:rsid w:val="00CB7C7D"/>
    <w:rsid w:val="00CC02B5"/>
    <w:rsid w:val="00CE36CA"/>
    <w:rsid w:val="00CF3FEB"/>
    <w:rsid w:val="00CF5217"/>
    <w:rsid w:val="00CF616B"/>
    <w:rsid w:val="00D02C6B"/>
    <w:rsid w:val="00D07AD0"/>
    <w:rsid w:val="00D16B21"/>
    <w:rsid w:val="00D262B8"/>
    <w:rsid w:val="00D31C5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5955"/>
    <w:rsid w:val="00E03542"/>
    <w:rsid w:val="00E2361B"/>
    <w:rsid w:val="00E23B14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7AF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EF6809"/>
    <w:rsid w:val="00F00766"/>
    <w:rsid w:val="00F071CA"/>
    <w:rsid w:val="00F110C9"/>
    <w:rsid w:val="00F146B2"/>
    <w:rsid w:val="00F1535E"/>
    <w:rsid w:val="00F2439B"/>
    <w:rsid w:val="00F269BA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155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Greg_Maxey/CC_Mapping_Part">
  <AESO_Confidentiality_Classifications>Public</AESO_Confidentiality_Classifications>
  <Footer/>
</CC_Map_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A9E85A41CD740A105A7A99D6D5004" ma:contentTypeVersion="16" ma:contentTypeDescription="Create a new document." ma:contentTypeScope="" ma:versionID="6cc5f2a6e6abfed156766989bcb5940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e47420a312199a1e8adca6b3ec211abd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FilingDate" ma:index="8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9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0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1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2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3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4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5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EffectiveDate xmlns="39870b61-48c4-4268-8f74-d197c16ca99b" xsi:nil="true"/>
    <FilingDate xmlns="9faf5d55-786d-4db5-aa85-ed2bcbe4c0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A6F3D793-DF3B-4F9B-AADD-CAF0E34BD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60AAB-D0D5-4B5D-9703-C3AAE7AC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D2261-5681-45AC-9AD5-B3A40BA4618E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39870b61-48c4-4268-8f74-d197c16ca99b"/>
    <ds:schemaRef ds:uri="http://schemas.microsoft.com/office/infopath/2007/PartnerControls"/>
    <ds:schemaRef ds:uri="http://schemas.openxmlformats.org/package/2006/metadata/core-properties"/>
    <ds:schemaRef ds:uri="9faf5d55-786d-4db5-aa85-ed2bcbe4c0af"/>
  </ds:schemaRefs>
</ds:datastoreItem>
</file>

<file path=customXml/itemProps5.xml><?xml version="1.0" encoding="utf-8"?>
<ds:datastoreItem xmlns:ds="http://schemas.openxmlformats.org/officeDocument/2006/customXml" ds:itemID="{1C20B6FA-58A7-4D13-8E94-CD0CD218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Letter.dotx</Template>
  <TotalTime>9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3</cp:revision>
  <cp:lastPrinted>2019-04-01T17:45:00Z</cp:lastPrinted>
  <dcterms:created xsi:type="dcterms:W3CDTF">2019-06-24T17:26:00Z</dcterms:created>
  <dcterms:modified xsi:type="dcterms:W3CDTF">2020-02-26T23:50:00Z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0x010100B8FA9E85A41CD740A105A7A99D6D5004</vt:lpwstr>
  </property>
</Properties>
</file>