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72E36894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1620"/>
              <w:gridCol w:w="810"/>
              <w:gridCol w:w="3031"/>
            </w:tblGrid>
            <w:tr w:rsidR="008609DA" w:rsidRPr="0061591A" w14:paraId="0D68A52F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3722323C" w:rsidR="008609DA" w:rsidRPr="0061591A" w:rsidRDefault="0007566B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Oct. 8</w:t>
                  </w:r>
                  <w:r w:rsidR="00F42DBE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5D94B732" w:rsidR="008609DA" w:rsidRPr="0061591A" w:rsidRDefault="0007566B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Oct. 15</w:t>
                  </w:r>
                  <w:r w:rsidR="00F42DBE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77777777" w:rsidR="001F6E50" w:rsidRPr="00EE78F1" w:rsidRDefault="001F6E50" w:rsidP="001F6E50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0BC95C9" w14:textId="77777777" w:rsidR="001F6E50" w:rsidRPr="00B40C21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13C89D4E" w14:textId="3E78C8FD" w:rsidR="001F6E50" w:rsidRPr="00354D5A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 xml:space="preserve">Please submit one completed </w:t>
      </w:r>
      <w:r w:rsidR="00F42DBE">
        <w:rPr>
          <w:rFonts w:ascii="Arial" w:hAnsi="Arial" w:cs="Arial"/>
          <w:b/>
          <w:bCs/>
          <w:sz w:val="20"/>
          <w:szCs w:val="20"/>
        </w:rPr>
        <w:t>matrix</w:t>
      </w:r>
      <w:r w:rsidRPr="00354D5A">
        <w:rPr>
          <w:rFonts w:ascii="Arial" w:hAnsi="Arial" w:cs="Arial"/>
          <w:b/>
          <w:bCs/>
          <w:sz w:val="20"/>
          <w:szCs w:val="20"/>
        </w:rPr>
        <w:t xml:space="preserve"> per organization.</w:t>
      </w:r>
    </w:p>
    <w:p w14:paraId="12476985" w14:textId="06AE2198" w:rsidR="001F6E50" w:rsidRPr="00312309" w:rsidRDefault="001F6E50" w:rsidP="001F6E50">
      <w:pPr>
        <w:pStyle w:val="ListParagraph"/>
        <w:keepNext/>
        <w:numPr>
          <w:ilvl w:val="0"/>
          <w:numId w:val="21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="00F42DBE" w:rsidRPr="00F42DBE">
          <w:rPr>
            <w:rStyle w:val="Hyperlink"/>
            <w:rFonts w:ascii="Arial" w:hAnsi="Arial" w:cs="Arial"/>
            <w:b/>
            <w:bCs/>
            <w:sz w:val="20"/>
            <w:szCs w:val="20"/>
          </w:rPr>
          <w:t>tariffdesign@aeso.ca</w:t>
        </w:r>
      </w:hyperlink>
      <w:r w:rsidR="00F42DBE" w:rsidRPr="00F42DBE">
        <w:rPr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 w:rsidR="0007566B">
        <w:rPr>
          <w:rFonts w:ascii="Arial" w:hAnsi="Arial" w:cs="Arial"/>
          <w:b/>
          <w:sz w:val="20"/>
          <w:szCs w:val="20"/>
        </w:rPr>
        <w:t>Oct. 15</w:t>
      </w:r>
      <w:r w:rsidR="00F42DBE">
        <w:rPr>
          <w:rFonts w:ascii="Arial" w:hAnsi="Arial" w:cs="Arial"/>
          <w:b/>
          <w:sz w:val="20"/>
          <w:szCs w:val="20"/>
        </w:rPr>
        <w:t>, 2020</w:t>
      </w:r>
      <w:r>
        <w:rPr>
          <w:rFonts w:ascii="Arial" w:hAnsi="Arial" w:cs="Arial"/>
          <w:sz w:val="20"/>
          <w:szCs w:val="20"/>
        </w:rPr>
        <w:t>.</w:t>
      </w:r>
      <w:r w:rsidRPr="00B40C21">
        <w:rPr>
          <w:rFonts w:ascii="Arial" w:hAnsi="Arial" w:cs="Arial"/>
          <w:sz w:val="20"/>
          <w:szCs w:val="20"/>
        </w:rPr>
        <w:t xml:space="preserve">  </w:t>
      </w:r>
    </w:p>
    <w:p w14:paraId="6074B768" w14:textId="0464F1FA" w:rsidR="008609DA" w:rsidRPr="00BB0607" w:rsidRDefault="001F6E50" w:rsidP="001F6E50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 from Stakeholders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5F7CE8" w14:textId="77777777" w:rsidTr="00B634EE">
        <w:tc>
          <w:tcPr>
            <w:tcW w:w="540" w:type="dxa"/>
            <w:shd w:val="clear" w:color="auto" w:fill="365F91"/>
          </w:tcPr>
          <w:p w14:paraId="78AD03DE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/>
          </w:tcPr>
          <w:p w14:paraId="207A5BDA" w14:textId="77777777"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/>
          </w:tcPr>
          <w:p w14:paraId="11228BF2" w14:textId="77777777"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2674A3" w:rsidRPr="00BC502D" w14:paraId="6958AD33" w14:textId="77777777" w:rsidTr="00B634EE">
        <w:trPr>
          <w:trHeight w:val="746"/>
        </w:trPr>
        <w:tc>
          <w:tcPr>
            <w:tcW w:w="540" w:type="dxa"/>
          </w:tcPr>
          <w:p w14:paraId="6B47C0BF" w14:textId="77777777" w:rsidR="002674A3" w:rsidRPr="00847D76" w:rsidRDefault="002674A3" w:rsidP="00C17E57">
            <w:pPr>
              <w:keepNext/>
              <w:numPr>
                <w:ilvl w:val="0"/>
                <w:numId w:val="13"/>
              </w:numPr>
              <w:spacing w:before="60" w:after="200" w:line="250" w:lineRule="exact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3ABA51F4" w14:textId="2961BE9A" w:rsidR="002674A3" w:rsidRPr="00E61D99" w:rsidRDefault="00C17E57" w:rsidP="00C17E57">
            <w:pPr>
              <w:keepNext/>
              <w:spacing w:before="60" w:after="200" w:line="250" w:lineRule="exact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your input on the proposed agenda for the Bulk and Regional </w:t>
            </w:r>
            <w:r w:rsidR="0007566B">
              <w:rPr>
                <w:rFonts w:ascii="Arial" w:hAnsi="Arial" w:cs="Arial"/>
                <w:sz w:val="20"/>
                <w:szCs w:val="20"/>
              </w:rPr>
              <w:t>Tariff Design Stakeholder Engagement Session 3</w:t>
            </w:r>
            <w:r>
              <w:rPr>
                <w:rFonts w:ascii="Arial" w:hAnsi="Arial" w:cs="Arial"/>
                <w:sz w:val="20"/>
                <w:szCs w:val="20"/>
              </w:rPr>
              <w:t xml:space="preserve"> scheduled for </w:t>
            </w:r>
            <w:r w:rsidR="0007566B">
              <w:rPr>
                <w:rFonts w:ascii="Arial" w:hAnsi="Arial" w:cs="Arial"/>
                <w:sz w:val="20"/>
                <w:szCs w:val="20"/>
              </w:rPr>
              <w:t>Oct. 22, 2020</w:t>
            </w:r>
            <w:r w:rsidR="0026459F">
              <w:rPr>
                <w:rFonts w:ascii="Arial" w:hAnsi="Arial" w:cs="Arial"/>
                <w:sz w:val="20"/>
                <w:szCs w:val="20"/>
              </w:rPr>
              <w:t>.</w:t>
            </w:r>
            <w:bookmarkStart w:id="3" w:name="_GoBack"/>
            <w:bookmarkEnd w:id="3"/>
          </w:p>
        </w:tc>
        <w:tc>
          <w:tcPr>
            <w:tcW w:w="7740" w:type="dxa"/>
            <w:shd w:val="clear" w:color="auto" w:fill="auto"/>
          </w:tcPr>
          <w:p w14:paraId="18E6CD24" w14:textId="77777777" w:rsidR="002674A3" w:rsidRDefault="002674A3" w:rsidP="00C17E57">
            <w:pPr>
              <w:keepNext/>
              <w:spacing w:before="60" w:after="200" w:line="25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F7D" w:rsidRPr="00BC502D" w14:paraId="77F871A9" w14:textId="77777777" w:rsidTr="00B634EE">
        <w:trPr>
          <w:trHeight w:val="864"/>
        </w:trPr>
        <w:tc>
          <w:tcPr>
            <w:tcW w:w="540" w:type="dxa"/>
          </w:tcPr>
          <w:p w14:paraId="6E357270" w14:textId="77777777" w:rsidR="00816F7D" w:rsidRDefault="00816F7D" w:rsidP="00C17E57">
            <w:pPr>
              <w:keepNext/>
              <w:numPr>
                <w:ilvl w:val="0"/>
                <w:numId w:val="13"/>
              </w:numPr>
              <w:spacing w:before="60" w:after="200" w:line="250" w:lineRule="exact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3741359" w14:textId="7194D80E" w:rsidR="00816F7D" w:rsidRDefault="00C17E57" w:rsidP="00C17E57">
            <w:pPr>
              <w:keepNext/>
              <w:spacing w:before="60" w:after="200" w:line="250" w:lineRule="exact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7740" w:type="dxa"/>
            <w:shd w:val="clear" w:color="auto" w:fill="auto"/>
          </w:tcPr>
          <w:p w14:paraId="6716FD18" w14:textId="77777777" w:rsidR="00816F7D" w:rsidRDefault="00816F7D" w:rsidP="00C17E57">
            <w:pPr>
              <w:keepNext/>
              <w:spacing w:before="60" w:after="200" w:line="250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12D4879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114208FA" w14:textId="2B022F9D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5" w:history="1">
        <w:r w:rsidR="00F42DBE" w:rsidRPr="006857E5">
          <w:rPr>
            <w:rStyle w:val="Hyperlink"/>
            <w:rFonts w:ascii="Arial" w:hAnsi="Arial" w:cs="Arial"/>
            <w:sz w:val="20"/>
            <w:szCs w:val="20"/>
          </w:rPr>
          <w:t>tariffdesign@aeso.ca.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14:paraId="2D5F0915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8FE0" w14:textId="77777777" w:rsidR="009F1BBE" w:rsidRDefault="009F1BBE" w:rsidP="00E77EC5">
      <w:r>
        <w:separator/>
      </w:r>
    </w:p>
  </w:endnote>
  <w:endnote w:type="continuationSeparator" w:id="0">
    <w:p w14:paraId="2ADA0C1A" w14:textId="77777777" w:rsidR="009F1BBE" w:rsidRDefault="009F1BBE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5413" w14:textId="77777777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816F7D">
      <w:rPr>
        <w:rFonts w:ascii="Arial" w:hAnsi="Arial" w:cs="Arial"/>
        <w:sz w:val="18"/>
        <w:szCs w:val="18"/>
      </w:rPr>
      <w:t>2019-10-08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610C" w14:textId="4E93DB21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7566B">
      <w:rPr>
        <w:rFonts w:ascii="Arial" w:hAnsi="Arial" w:cs="Arial"/>
        <w:sz w:val="18"/>
        <w:szCs w:val="18"/>
      </w:rPr>
      <w:t>Oct. 8</w:t>
    </w:r>
    <w:r w:rsidR="00F42DBE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C2F31" w14:textId="77777777" w:rsidR="009F1BBE" w:rsidRDefault="009F1BBE" w:rsidP="00E77EC5">
      <w:r>
        <w:separator/>
      </w:r>
    </w:p>
  </w:footnote>
  <w:footnote w:type="continuationSeparator" w:id="0">
    <w:p w14:paraId="0E4D6E26" w14:textId="77777777" w:rsidR="009F1BBE" w:rsidRDefault="009F1BBE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6032A9C5" w14:textId="589D39A6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81280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07566B">
            <w:rPr>
              <w:b/>
              <w:color w:val="1F497D"/>
              <w:sz w:val="28"/>
              <w:szCs w:val="28"/>
              <w:u w:val="single"/>
            </w:rPr>
            <w:t>Oct. 8</w:t>
          </w:r>
          <w:r w:rsidR="001F6E50">
            <w:rPr>
              <w:b/>
              <w:color w:val="1F497D"/>
              <w:sz w:val="28"/>
              <w:szCs w:val="28"/>
              <w:u w:val="single"/>
            </w:rPr>
            <w:t>, 2020</w:t>
          </w:r>
        </w:p>
        <w:p w14:paraId="0FAD6820" w14:textId="2CB16102" w:rsidR="005E1EEF" w:rsidRPr="005E1EEF" w:rsidRDefault="00C17E57" w:rsidP="001F6E50">
          <w:pPr>
            <w:pStyle w:val="Title"/>
            <w:spacing w:before="120" w:after="0"/>
            <w:rPr>
              <w:sz w:val="28"/>
              <w:szCs w:val="28"/>
            </w:rPr>
          </w:pPr>
          <w:r>
            <w:rPr>
              <w:b/>
              <w:color w:val="1F497D"/>
              <w:sz w:val="22"/>
              <w:szCs w:val="22"/>
            </w:rPr>
            <w:t xml:space="preserve">Bulk and Regional </w:t>
          </w:r>
          <w:r w:rsidR="0007566B">
            <w:rPr>
              <w:b/>
              <w:color w:val="1F497D"/>
              <w:sz w:val="22"/>
              <w:szCs w:val="22"/>
            </w:rPr>
            <w:t>Tariff Design</w:t>
          </w:r>
          <w:r>
            <w:rPr>
              <w:b/>
              <w:color w:val="1F497D"/>
              <w:sz w:val="22"/>
              <w:szCs w:val="22"/>
            </w:rPr>
            <w:t xml:space="preserve"> Session </w:t>
          </w:r>
          <w:r w:rsidR="0007566B">
            <w:rPr>
              <w:b/>
              <w:color w:val="1F497D"/>
              <w:sz w:val="22"/>
              <w:szCs w:val="22"/>
            </w:rPr>
            <w:t>3</w:t>
          </w:r>
          <w:r>
            <w:rPr>
              <w:b/>
              <w:color w:val="1F497D"/>
              <w:sz w:val="22"/>
              <w:szCs w:val="22"/>
            </w:rPr>
            <w:t xml:space="preserve"> Proposed Agenda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19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7566B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59F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7A8C"/>
    <w:rsid w:val="00631BB4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64DF5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17E57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CF7098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42DBE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.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45" ma:contentTypeDescription="" ma:contentTypeScope="" ma:versionID="fac1c3a096443bd06c1c647a447611f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3d339551a6074d5c56932a4cd3c075b5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UniqueId xmlns="650fffc6-a86a-4844-afad-966e4497fd3d">000000JBPH</CWRMItemUniqueId>
    <CWRMItemRecordState xmlns="650fffc6-a86a-4844-afad-966e4497fd3d" xsi:nil="true"/>
    <CWRMItemRecordStatus xmlns="650fffc6-a86a-4844-afad-966e4497fd3d" xsi:nil="true"/>
    <CWRMItemRecordDeclaredDate xmlns="650fffc6-a86a-4844-afad-966e4497fd3d" xsi:nil="true"/>
    <_dlc_DocId xmlns="bfc2574c-8110-4e43-9784-1ee86de75c6c">000000JBPH</_dlc_DocId>
    <_dlc_DocIdUrl xmlns="bfc2574c-8110-4e43-9784-1ee86de75c6c">
      <Url>https://share.aeso.ca/sites/records-law/LARA/_layouts/15/DocIdRedir.aspx?ID=000000JBPH</Url>
      <Description>000000JBPH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C1957-92DC-40D1-8904-78D4067719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1BCE16D-6B32-4084-962C-1DF676B64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EE9991-8440-4FE5-AC9E-2BC6E890299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379E8FD-BD67-4616-A021-9019342B0A73}">
  <ds:schemaRefs>
    <ds:schemaRef ds:uri="650fffc6-a86a-4844-afad-966e4497fd3d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fc2574c-8110-4e43-9784-1ee86de75c6c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48C62B48-417F-47EE-BEF9-32E55E51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Karla Anderson</cp:lastModifiedBy>
  <cp:revision>6</cp:revision>
  <cp:lastPrinted>2019-12-19T20:18:00Z</cp:lastPrinted>
  <dcterms:created xsi:type="dcterms:W3CDTF">2020-09-14T19:27:00Z</dcterms:created>
  <dcterms:modified xsi:type="dcterms:W3CDTF">2020-10-07T19:47:00Z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fidentiality Classification">
    <vt:lpwstr>1271;#AESO Internal|fe2129cc-e616-4c1e-9a39-b6921e014562</vt:lpwstr>
  </property>
  <property fmtid="{D5CDD505-2E9C-101B-9397-08002B2CF9AE}" pid="11" name="CWRMItemRecordClassification">
    <vt:lpwstr>1321;#REG-00 - Tariff Development and Application Administration|a0f21eea-a95c-4984-bbc5-f702b4b89e29</vt:lpwstr>
  </property>
  <property fmtid="{D5CDD505-2E9C-101B-9397-08002B2CF9AE}" pid="12" name="LARA Category0">
    <vt:lpwstr>1348;#Stakeholder Engagement|6220e8f1-840d-40ad-b65f-2194c8e12464</vt:lpwstr>
  </property>
  <property fmtid="{D5CDD505-2E9C-101B-9397-08002B2CF9AE}" pid="13" name="_dlc_DocIdItemGuid">
    <vt:lpwstr>c770308e-366e-49bb-8d35-eeafec2fcad6</vt:lpwstr>
  </property>
</Properties>
</file>