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4886" w14:textId="3A60C4FE" w:rsidR="009C409C" w:rsidRDefault="009C409C" w:rsidP="002C7D64">
      <w:pPr>
        <w:jc w:val="left"/>
      </w:pPr>
    </w:p>
    <w:p w14:paraId="4F2F3BD2" w14:textId="77777777" w:rsidR="007D21F3" w:rsidRDefault="007D21F3" w:rsidP="002C7D64">
      <w:pPr>
        <w:jc w:val="left"/>
      </w:pPr>
    </w:p>
    <w:p w14:paraId="215FF99B" w14:textId="77777777" w:rsidR="007D21F3" w:rsidRDefault="007D21F3" w:rsidP="002C7D64">
      <w:pPr>
        <w:jc w:val="left"/>
      </w:pPr>
    </w:p>
    <w:p w14:paraId="1FC8E4A6" w14:textId="38B01322" w:rsidR="001C34F4" w:rsidRPr="00A57C57" w:rsidRDefault="00D52BA8" w:rsidP="00103282">
      <w:pPr>
        <w:pStyle w:val="Heading1"/>
        <w:jc w:val="left"/>
      </w:pPr>
      <w:r>
        <w:t>Contingency Reserve for Recovery from a Balancing Contingency Event</w:t>
      </w:r>
    </w:p>
    <w:p w14:paraId="2B55D1DE" w14:textId="29833345" w:rsidR="007D21F3" w:rsidRPr="00842F44" w:rsidRDefault="00D52BA8" w:rsidP="002C7D64">
      <w:pPr>
        <w:pStyle w:val="Heading1"/>
        <w:jc w:val="left"/>
        <w:rPr>
          <w:szCs w:val="36"/>
        </w:rPr>
      </w:pPr>
      <w:r>
        <w:rPr>
          <w:szCs w:val="36"/>
        </w:rPr>
        <w:t>BAL-002-AB-3</w:t>
      </w:r>
    </w:p>
    <w:p w14:paraId="214DCB40" w14:textId="6079DB6F" w:rsidR="007D21F3" w:rsidRPr="00A57C57" w:rsidRDefault="007D21F3" w:rsidP="002C7D64">
      <w:pPr>
        <w:pStyle w:val="Heading1"/>
        <w:jc w:val="left"/>
        <w:rPr>
          <w:sz w:val="32"/>
        </w:rPr>
      </w:pPr>
      <w:r w:rsidRPr="005243AC">
        <w:rPr>
          <w:szCs w:val="36"/>
        </w:rPr>
        <w:t>Standard Effective Date:</w:t>
      </w:r>
      <w:r w:rsidRPr="00A57C57">
        <w:rPr>
          <w:sz w:val="32"/>
        </w:rPr>
        <w:t xml:space="preserve"> </w:t>
      </w:r>
      <w:r w:rsidR="006B66D0">
        <w:rPr>
          <w:sz w:val="32"/>
        </w:rPr>
        <w:t>July 1, 2019</w:t>
      </w:r>
    </w:p>
    <w:p w14:paraId="503B9C2D" w14:textId="5E6EA7DB" w:rsidR="007D21F3" w:rsidRPr="00973E93" w:rsidRDefault="007D21F3" w:rsidP="002C7D64">
      <w:pPr>
        <w:pStyle w:val="Heading2"/>
        <w:jc w:val="left"/>
      </w:pPr>
      <w:r w:rsidRPr="00973E93">
        <w:t>Audit Summary</w:t>
      </w:r>
      <w:r w:rsidR="001C34F4" w:rsidRPr="00973E93">
        <w:t xml:space="preserve"> </w:t>
      </w:r>
    </w:p>
    <w:tbl>
      <w:tblPr>
        <w:tblW w:w="4963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5205"/>
        <w:gridCol w:w="5500"/>
      </w:tblGrid>
      <w:tr w:rsidR="00BF5C81" w14:paraId="6A0AD23A" w14:textId="77777777" w:rsidTr="00BF5C81">
        <w:trPr>
          <w:trHeight w:val="898"/>
        </w:trPr>
        <w:tc>
          <w:tcPr>
            <w:tcW w:w="2431" w:type="pct"/>
            <w:tcBorders>
              <w:top w:val="single" w:sz="8" w:space="0" w:color="00477F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9E33AD3" w14:textId="6DEBD743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Entity</w:t>
            </w:r>
          </w:p>
        </w:tc>
        <w:tc>
          <w:tcPr>
            <w:tcW w:w="2569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D546747" w14:textId="0B2AADE5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F1C2D">
              <w:rPr>
                <w:color w:val="616161" w:themeColor="text2"/>
                <w:sz w:val="22"/>
                <w:szCs w:val="22"/>
              </w:rPr>
              <w:t>Entity name</w:t>
            </w:r>
            <w:r w:rsidR="00A056B6" w:rsidRPr="002F1C2D">
              <w:rPr>
                <w:color w:val="616161" w:themeColor="text2"/>
                <w:sz w:val="22"/>
                <w:szCs w:val="22"/>
              </w:rPr>
              <w:t xml:space="preserve">; </w:t>
            </w:r>
            <w:r w:rsidR="00FC09AB" w:rsidRPr="002F1C2D">
              <w:rPr>
                <w:color w:val="616161" w:themeColor="text2"/>
                <w:sz w:val="22"/>
                <w:szCs w:val="22"/>
              </w:rPr>
              <w:t>or</w:t>
            </w:r>
            <w:r w:rsidR="00A056B6" w:rsidRPr="002F1C2D">
              <w:rPr>
                <w:color w:val="616161" w:themeColor="text2"/>
                <w:sz w:val="22"/>
                <w:szCs w:val="22"/>
              </w:rPr>
              <w:t xml:space="preserve"> the</w:t>
            </w:r>
            <w:r w:rsidR="00FC09AB" w:rsidRPr="002F1C2D">
              <w:rPr>
                <w:color w:val="616161" w:themeColor="text2"/>
                <w:sz w:val="22"/>
                <w:szCs w:val="22"/>
              </w:rPr>
              <w:t xml:space="preserve"> ISO</w:t>
            </w:r>
            <w:r w:rsidRPr="002F1C2D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986AA2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3C2FE731" w14:textId="7115B051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Functional Entity</w:t>
            </w:r>
            <w:r w:rsidR="00FE7597">
              <w:rPr>
                <w:b/>
                <w:sz w:val="22"/>
                <w:szCs w:val="22"/>
              </w:rPr>
              <w:t xml:space="preserve"> Type(s)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4C520C4" w14:textId="71F89F7E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F1C2D">
              <w:rPr>
                <w:color w:val="616161" w:themeColor="text2"/>
                <w:sz w:val="22"/>
                <w:szCs w:val="22"/>
              </w:rPr>
              <w:t>Functional enti</w:t>
            </w:r>
            <w:r w:rsidR="00A056B6" w:rsidRPr="002F1C2D">
              <w:rPr>
                <w:color w:val="616161" w:themeColor="text2"/>
                <w:sz w:val="22"/>
                <w:szCs w:val="22"/>
              </w:rPr>
              <w:t xml:space="preserve">ty types applicable to the </w:t>
            </w:r>
            <w:r w:rsidRPr="002F1C2D">
              <w:rPr>
                <w:color w:val="616161" w:themeColor="text2"/>
                <w:sz w:val="22"/>
                <w:szCs w:val="22"/>
              </w:rPr>
              <w:t>Entity during the audit perio</w:t>
            </w:r>
            <w:r w:rsidR="00A056B6" w:rsidRPr="002F1C2D">
              <w:rPr>
                <w:color w:val="616161" w:themeColor="text2"/>
                <w:sz w:val="22"/>
                <w:szCs w:val="22"/>
              </w:rPr>
              <w:t xml:space="preserve">d; or the </w:t>
            </w:r>
            <w:r w:rsidR="00FC09AB" w:rsidRPr="002F1C2D">
              <w:rPr>
                <w:color w:val="616161" w:themeColor="text2"/>
                <w:sz w:val="22"/>
                <w:szCs w:val="22"/>
              </w:rPr>
              <w:t>ISO</w:t>
            </w:r>
            <w:r w:rsidRPr="002F1C2D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79FC285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016CA8F" w14:textId="213762C2" w:rsidR="002F0AD5" w:rsidRPr="00973E93" w:rsidRDefault="002F0AD5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ID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565A60B" w14:textId="77777777" w:rsidR="002F0AD5" w:rsidRPr="007E1F9C" w:rsidRDefault="002F0AD5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BF5C81" w14:paraId="1B9C99D6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F8AA78C" w14:textId="77777777" w:rsidR="00D03630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Period</w:t>
            </w:r>
            <w:r w:rsidR="000F2DCC">
              <w:rPr>
                <w:b/>
                <w:sz w:val="22"/>
                <w:szCs w:val="22"/>
              </w:rPr>
              <w:t xml:space="preserve"> </w:t>
            </w:r>
          </w:p>
          <w:p w14:paraId="30DC03B5" w14:textId="1757BA00" w:rsidR="00D03630" w:rsidRPr="002F1C2D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2F1C2D">
              <w:rPr>
                <w:color w:val="616161" w:themeColor="text2"/>
              </w:rPr>
              <w:t xml:space="preserve">(Audit start date or standard effective date, </w:t>
            </w:r>
          </w:p>
          <w:p w14:paraId="03870A27" w14:textId="77777777" w:rsidR="00D03630" w:rsidRPr="002F1C2D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2F1C2D">
              <w:rPr>
                <w:color w:val="616161" w:themeColor="text2"/>
              </w:rPr>
              <w:t>whichever comes later)</w:t>
            </w:r>
          </w:p>
          <w:p w14:paraId="0C05E291" w14:textId="77777777" w:rsidR="00D03630" w:rsidRPr="002F1C2D" w:rsidRDefault="00D03630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2F1C2D">
              <w:rPr>
                <w:color w:val="616161" w:themeColor="text2"/>
              </w:rPr>
              <w:t>(</w:t>
            </w:r>
            <w:r w:rsidR="000F2DCC" w:rsidRPr="002F1C2D">
              <w:rPr>
                <w:color w:val="616161" w:themeColor="text2"/>
              </w:rPr>
              <w:t xml:space="preserve">Audit end date or standard withdrawal/supersede </w:t>
            </w:r>
          </w:p>
          <w:p w14:paraId="4F117EBC" w14:textId="58D19E08" w:rsidR="000F2DCC" w:rsidRPr="002F1C2D" w:rsidRDefault="000F2DCC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2F1C2D">
              <w:rPr>
                <w:color w:val="616161" w:themeColor="text2"/>
              </w:rPr>
              <w:t>date, whichever comes first</w:t>
            </w:r>
            <w:r w:rsidR="00D03630" w:rsidRPr="002F1C2D">
              <w:rPr>
                <w:color w:val="616161" w:themeColor="text2"/>
              </w:rPr>
              <w:t>)</w:t>
            </w:r>
          </w:p>
          <w:p w14:paraId="3D6E3F2F" w14:textId="732531B2" w:rsidR="000F2DCC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  <w:p w14:paraId="6E39DDA0" w14:textId="1D028C33" w:rsidR="000F2DCC" w:rsidRPr="00973E93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CF825F5" w14:textId="6177638C" w:rsidR="007D21F3" w:rsidRDefault="007D21F3" w:rsidP="002C7D64">
            <w:pPr>
              <w:pStyle w:val="BodyText"/>
              <w:spacing w:after="60" w:line="220" w:lineRule="exact"/>
            </w:pPr>
            <w:r>
              <w:t xml:space="preserve">From: </w:t>
            </w:r>
            <w:sdt>
              <w:sdtPr>
                <w:id w:val="-937287486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36F23" w:rsidRPr="002F1C2D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16D4F1F6" w14:textId="68C81039" w:rsidR="007D21F3" w:rsidRDefault="007D21F3" w:rsidP="002C7D64">
            <w:pPr>
              <w:pStyle w:val="BodyText"/>
              <w:spacing w:after="60" w:line="220" w:lineRule="exact"/>
              <w:rPr>
                <w:color w:val="808080" w:themeColor="background1" w:themeShade="80"/>
              </w:rPr>
            </w:pPr>
            <w:r>
              <w:t xml:space="preserve">To: </w:t>
            </w:r>
            <w:sdt>
              <w:sdtPr>
                <w:id w:val="1005165695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E1F9C" w:rsidRPr="002F1C2D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4B47C6A6" w14:textId="46433957" w:rsidR="007D21F3" w:rsidRDefault="007D21F3" w:rsidP="002C7D64">
            <w:pPr>
              <w:pStyle w:val="BodyText"/>
              <w:spacing w:after="60" w:line="220" w:lineRule="exact"/>
            </w:pPr>
          </w:p>
        </w:tc>
      </w:tr>
      <w:tr w:rsidR="00BF5C81" w14:paraId="5E999207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4470691" w14:textId="5DFA747F" w:rsidR="007D21F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</w:t>
            </w:r>
            <w:r w:rsidR="002F0AD5" w:rsidRPr="00973E93">
              <w:rPr>
                <w:b/>
                <w:sz w:val="22"/>
                <w:szCs w:val="22"/>
              </w:rPr>
              <w:t xml:space="preserve"> </w:t>
            </w:r>
            <w:r w:rsidR="00392911">
              <w:rPr>
                <w:b/>
                <w:sz w:val="22"/>
                <w:szCs w:val="22"/>
              </w:rPr>
              <w:t xml:space="preserve">Assessment </w:t>
            </w:r>
            <w:r w:rsidR="00FC09AB">
              <w:rPr>
                <w:b/>
                <w:sz w:val="22"/>
                <w:szCs w:val="22"/>
              </w:rPr>
              <w:t xml:space="preserve">Start </w:t>
            </w:r>
            <w:r w:rsidR="00392911">
              <w:rPr>
                <w:b/>
                <w:sz w:val="22"/>
                <w:szCs w:val="22"/>
              </w:rPr>
              <w:t>Date</w:t>
            </w:r>
          </w:p>
          <w:p w14:paraId="61C674D1" w14:textId="32381210" w:rsidR="00D03630" w:rsidRPr="00973E93" w:rsidRDefault="00D03630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(Schedule</w:t>
            </w:r>
            <w:r w:rsidR="00FC09AB"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 xml:space="preserve"> or Spot Check)</w:t>
            </w:r>
          </w:p>
        </w:tc>
        <w:sdt>
          <w:sdtPr>
            <w:id w:val="-2049063058"/>
            <w:placeholder>
              <w:docPart w:val="DefaultPlaceholder_-1854013437"/>
            </w:placeholder>
            <w:showingPlcHdr/>
            <w:date w:fullDate="2025-09-01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157C5A1C" w14:textId="1985BB03" w:rsidR="007D21F3" w:rsidRDefault="00D03630" w:rsidP="002C7D64">
                <w:pPr>
                  <w:pStyle w:val="BodyText"/>
                  <w:spacing w:after="60" w:line="220" w:lineRule="exact"/>
                </w:pPr>
                <w:r w:rsidRPr="002F1C2D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BF5C81" w14:paraId="7C1D62A2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483F6AD" w14:textId="77777777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Compliance Monitoring Entity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59B266A" w14:textId="16CCFCEE" w:rsidR="007D21F3" w:rsidRPr="00A056B6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F1C2D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Electric System Operator (AESO) for </w:t>
            </w:r>
            <w:r w:rsidR="00FE7597" w:rsidRPr="002F1C2D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</w:t>
            </w:r>
            <w:r w:rsidRPr="002F1C2D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Entities </w:t>
            </w:r>
            <w:r w:rsidR="003F005C" w:rsidRPr="002F1C2D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o</w:t>
            </w:r>
            <w:r w:rsidRPr="002F1C2D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r WECC on behalf of </w:t>
            </w:r>
            <w:r w:rsidR="00A056B6" w:rsidRPr="002F1C2D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the </w:t>
            </w:r>
            <w:r w:rsidRPr="002F1C2D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Market Surveillance Administrator (MSA)</w:t>
            </w:r>
            <w:r w:rsidR="00A056B6" w:rsidRPr="002F1C2D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 for the ISO</w:t>
            </w:r>
            <w:r w:rsidR="00EB62E3" w:rsidRPr="002F1C2D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.</w:t>
            </w:r>
          </w:p>
        </w:tc>
      </w:tr>
      <w:tr w:rsidR="00BF5C81" w14:paraId="22A44F0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A9D3F15" w14:textId="0E9843ED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 xml:space="preserve">Date of </w:t>
            </w:r>
            <w:r w:rsidR="00A056B6">
              <w:rPr>
                <w:b/>
                <w:sz w:val="22"/>
                <w:szCs w:val="22"/>
              </w:rPr>
              <w:t xml:space="preserve">Audit </w:t>
            </w:r>
            <w:r w:rsidRPr="00973E93">
              <w:rPr>
                <w:b/>
                <w:sz w:val="22"/>
                <w:szCs w:val="22"/>
              </w:rPr>
              <w:t>Completion</w:t>
            </w:r>
          </w:p>
        </w:tc>
        <w:sdt>
          <w:sdtPr>
            <w:id w:val="274986623"/>
            <w:placeholder>
              <w:docPart w:val="DefaultPlaceholder_-1854013437"/>
            </w:placeholder>
            <w:showingPlcHdr/>
            <w:date w:fullDate="2025-11-06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2D8A0310" w14:textId="5342564D" w:rsidR="007D21F3" w:rsidRDefault="00D03630" w:rsidP="002C7D64">
                <w:pPr>
                  <w:pStyle w:val="BodyText"/>
                  <w:spacing w:after="60" w:line="220" w:lineRule="exact"/>
                </w:pPr>
                <w:r w:rsidRPr="002F1C2D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p>
            </w:tc>
          </w:sdtContent>
        </w:sdt>
      </w:tr>
    </w:tbl>
    <w:p w14:paraId="1477E389" w14:textId="77777777" w:rsidR="007D21F3" w:rsidRDefault="007D21F3" w:rsidP="002C7D64">
      <w:pPr>
        <w:pStyle w:val="BodyText"/>
      </w:pPr>
    </w:p>
    <w:p w14:paraId="5660B025" w14:textId="77777777" w:rsidR="007D21F3" w:rsidRDefault="00EB1E9B" w:rsidP="002C7D64">
      <w:pPr>
        <w:pStyle w:val="Footer"/>
        <w:jc w:val="lef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pict w14:anchorId="357A2E7A">
          <v:rect id="_x0000_i1025" style="width:165.3pt;height:.05pt" o:hrpct="342" o:hrstd="t" o:hr="t" fillcolor="#a0a0a0" stroked="f"/>
        </w:pict>
      </w:r>
    </w:p>
    <w:p w14:paraId="33A66E67" w14:textId="05194DED" w:rsidR="007D21F3" w:rsidRPr="00AF336A" w:rsidRDefault="00A946D3" w:rsidP="002C7D64">
      <w:pPr>
        <w:jc w:val="left"/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iCs/>
          <w:sz w:val="16"/>
          <w:szCs w:val="16"/>
        </w:rPr>
        <w:t>The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Reliability Standard Audit Worksheet (RSAW)</w:t>
      </w:r>
      <w:r>
        <w:rPr>
          <w:rFonts w:asciiTheme="minorHAnsi" w:hAnsiTheme="minorHAnsi" w:cstheme="minorHAnsi"/>
          <w:iCs/>
          <w:sz w:val="16"/>
          <w:szCs w:val="16"/>
        </w:rPr>
        <w:t xml:space="preserve"> is not an authoritative document. It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add</w:t>
      </w:r>
      <w:r>
        <w:rPr>
          <w:rFonts w:asciiTheme="minorHAnsi" w:hAnsiTheme="minorHAnsi" w:cstheme="minorHAnsi"/>
          <w:iCs/>
          <w:sz w:val="16"/>
          <w:szCs w:val="16"/>
        </w:rPr>
        <w:t>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>
        <w:rPr>
          <w:rFonts w:asciiTheme="minorHAnsi" w:hAnsiTheme="minorHAnsi" w:cstheme="minorHAnsi"/>
          <w:iCs/>
          <w:sz w:val="16"/>
          <w:szCs w:val="16"/>
        </w:rPr>
        <w:t>transparency</w:t>
      </w:r>
      <w:r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and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encourages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consistency</w:t>
      </w:r>
      <w:r>
        <w:rPr>
          <w:rFonts w:asciiTheme="minorHAnsi" w:hAnsiTheme="minorHAnsi" w:cstheme="minorHAnsi"/>
          <w:iCs/>
          <w:sz w:val="16"/>
          <w:szCs w:val="16"/>
        </w:rPr>
        <w:t xml:space="preserve"> in the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Alberta Reliability Standard</w:t>
      </w:r>
      <w:r>
        <w:rPr>
          <w:rFonts w:asciiTheme="minorHAnsi" w:hAnsiTheme="minorHAnsi" w:cstheme="minorHAnsi"/>
          <w:iCs/>
          <w:sz w:val="16"/>
          <w:szCs w:val="16"/>
        </w:rPr>
        <w:t xml:space="preserve"> monitoring processes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RSAWs provide </w:t>
      </w:r>
      <w:r w:rsidR="00FE7597">
        <w:rPr>
          <w:rFonts w:asciiTheme="minorHAnsi" w:hAnsiTheme="minorHAnsi" w:cstheme="minorHAnsi"/>
          <w:iCs/>
          <w:sz w:val="16"/>
          <w:szCs w:val="16"/>
        </w:rPr>
        <w:t>information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373D19">
        <w:rPr>
          <w:rFonts w:asciiTheme="minorHAnsi" w:hAnsiTheme="minorHAnsi" w:cstheme="minorHAnsi"/>
          <w:iCs/>
          <w:sz w:val="16"/>
          <w:szCs w:val="16"/>
        </w:rPr>
        <w:t>related to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the compliance assessment approach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for each Alberta Reliability Standard.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The Compliance Monitoring Entity may apply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additional </w:t>
      </w:r>
      <w:r w:rsidR="00FE7597">
        <w:rPr>
          <w:rFonts w:asciiTheme="minorHAnsi" w:hAnsiTheme="minorHAnsi" w:cstheme="minorHAnsi"/>
          <w:iCs/>
          <w:sz w:val="16"/>
          <w:szCs w:val="16"/>
        </w:rPr>
        <w:t>monitoring and assessment methods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not documented in the RSAW and reserves the right to request additional evidence not listed in the RSAW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="00A837DC">
        <w:rPr>
          <w:rFonts w:asciiTheme="minorHAnsi" w:hAnsiTheme="minorHAnsi" w:cstheme="minorHAnsi"/>
          <w:iCs/>
          <w:sz w:val="16"/>
          <w:szCs w:val="16"/>
        </w:rPr>
        <w:t>E</w:t>
      </w:r>
      <w:r w:rsidRPr="00A946D3">
        <w:rPr>
          <w:rFonts w:asciiTheme="minorHAnsi" w:hAnsiTheme="minorHAnsi" w:cstheme="minorHAnsi"/>
          <w:iCs/>
          <w:sz w:val="16"/>
          <w:szCs w:val="16"/>
        </w:rPr>
        <w:t>ntity completes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the applicable fields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 and submits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Pr="00A946D3">
        <w:rPr>
          <w:rFonts w:asciiTheme="minorHAnsi" w:hAnsiTheme="minorHAnsi" w:cstheme="minorHAnsi"/>
          <w:iCs/>
          <w:sz w:val="16"/>
          <w:szCs w:val="16"/>
        </w:rPr>
        <w:t>RSAW</w:t>
      </w:r>
      <w:r>
        <w:rPr>
          <w:rFonts w:asciiTheme="minorHAnsi" w:hAnsiTheme="minorHAnsi" w:cstheme="minorHAnsi"/>
          <w:iCs/>
          <w:sz w:val="16"/>
          <w:szCs w:val="16"/>
        </w:rPr>
        <w:t xml:space="preserve"> to the Compliance Monitoring Entity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as requested during a compliance monitoring activity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Compliance Monitoring Entity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completes the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document </w:t>
      </w:r>
      <w:r w:rsidR="00A056B6">
        <w:rPr>
          <w:rFonts w:asciiTheme="minorHAnsi" w:hAnsiTheme="minorHAnsi" w:cstheme="minorHAnsi"/>
          <w:iCs/>
          <w:sz w:val="16"/>
          <w:szCs w:val="16"/>
        </w:rPr>
        <w:t>and its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compliance assessment in the auditor notes section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 and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retains it as an audit working paper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to support the audit conclusions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. </w:t>
      </w:r>
    </w:p>
    <w:p w14:paraId="20C0404F" w14:textId="77777777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37445F4B" w14:textId="29B2AD27" w:rsidR="007D21F3" w:rsidRPr="005243AC" w:rsidRDefault="007D21F3" w:rsidP="002C7D64">
      <w:pPr>
        <w:pStyle w:val="Heading3"/>
        <w:jc w:val="left"/>
      </w:pPr>
      <w:r w:rsidRPr="005243AC">
        <w:lastRenderedPageBreak/>
        <w:t>Applicability</w:t>
      </w:r>
      <w:r w:rsidR="00587E93" w:rsidRPr="005243AC">
        <w:t xml:space="preserve"> of Requirements</w:t>
      </w:r>
    </w:p>
    <w:tbl>
      <w:tblPr>
        <w:tblStyle w:val="TableGrid7"/>
        <w:tblW w:w="9810" w:type="dxa"/>
        <w:tblInd w:w="-5" w:type="dxa"/>
        <w:shd w:val="clear" w:color="auto" w:fill="DCDCFF"/>
        <w:tblLook w:val="04A0" w:firstRow="1" w:lastRow="0" w:firstColumn="1" w:lastColumn="0" w:noHBand="0" w:noVBand="1"/>
      </w:tblPr>
      <w:tblGrid>
        <w:gridCol w:w="498"/>
        <w:gridCol w:w="1207"/>
        <w:gridCol w:w="835"/>
        <w:gridCol w:w="870"/>
        <w:gridCol w:w="820"/>
        <w:gridCol w:w="687"/>
        <w:gridCol w:w="753"/>
        <w:gridCol w:w="720"/>
        <w:gridCol w:w="810"/>
        <w:gridCol w:w="810"/>
        <w:gridCol w:w="810"/>
        <w:gridCol w:w="990"/>
      </w:tblGrid>
      <w:tr w:rsidR="007D336A" w:rsidRPr="00973E93" w14:paraId="5EB706EA" w14:textId="77777777" w:rsidTr="007D336A">
        <w:trPr>
          <w:trHeight w:val="656"/>
        </w:trPr>
        <w:tc>
          <w:tcPr>
            <w:tcW w:w="498" w:type="dxa"/>
            <w:shd w:val="clear" w:color="auto" w:fill="CDD9E4"/>
          </w:tcPr>
          <w:p w14:paraId="41173554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CDD9E4"/>
          </w:tcPr>
          <w:p w14:paraId="6B3C8C0E" w14:textId="6913D821" w:rsidR="006C71CA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Req.</w:t>
            </w:r>
          </w:p>
          <w:p w14:paraId="3ED2FCB4" w14:textId="0334E5AA" w:rsidR="006C71CA" w:rsidRPr="00870DB8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Removed</w:t>
            </w:r>
          </w:p>
        </w:tc>
        <w:tc>
          <w:tcPr>
            <w:tcW w:w="835" w:type="dxa"/>
            <w:shd w:val="clear" w:color="auto" w:fill="CDD9E4"/>
          </w:tcPr>
          <w:p w14:paraId="3265A6A4" w14:textId="2933FF3A" w:rsidR="006C71CA" w:rsidRPr="002F0AD5" w:rsidRDefault="003F005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ISO</w:t>
            </w:r>
          </w:p>
        </w:tc>
        <w:tc>
          <w:tcPr>
            <w:tcW w:w="870" w:type="dxa"/>
            <w:shd w:val="clear" w:color="auto" w:fill="CDD9E4"/>
          </w:tcPr>
          <w:p w14:paraId="00B6B43A" w14:textId="007B90C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820" w:type="dxa"/>
            <w:shd w:val="clear" w:color="auto" w:fill="CDD9E4"/>
          </w:tcPr>
          <w:p w14:paraId="7C2CD5F4" w14:textId="658EEA5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687" w:type="dxa"/>
            <w:shd w:val="clear" w:color="auto" w:fill="CDD9E4"/>
          </w:tcPr>
          <w:p w14:paraId="5F18FD62" w14:textId="67186B5C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53" w:type="dxa"/>
            <w:shd w:val="clear" w:color="auto" w:fill="CDD9E4"/>
          </w:tcPr>
          <w:p w14:paraId="5CBD74D6" w14:textId="4C8C72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20" w:type="dxa"/>
            <w:shd w:val="clear" w:color="auto" w:fill="CDD9E4"/>
          </w:tcPr>
          <w:p w14:paraId="6B382695" w14:textId="0F30355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642D1119" w14:textId="7CD5CC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2FF5C65F" w14:textId="010197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810" w:type="dxa"/>
            <w:shd w:val="clear" w:color="auto" w:fill="CDD9E4"/>
          </w:tcPr>
          <w:p w14:paraId="02C7FFA2" w14:textId="64FBCEB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990" w:type="dxa"/>
            <w:shd w:val="clear" w:color="auto" w:fill="CDD9E4"/>
          </w:tcPr>
          <w:p w14:paraId="4DA6AA84" w14:textId="01520C4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MP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DTS</w:t>
            </w:r>
          </w:p>
        </w:tc>
      </w:tr>
      <w:tr w:rsidR="007D336A" w:rsidRPr="00973E93" w14:paraId="094642E7" w14:textId="77777777" w:rsidTr="007D336A">
        <w:tc>
          <w:tcPr>
            <w:tcW w:w="498" w:type="dxa"/>
            <w:shd w:val="clear" w:color="auto" w:fill="CDD9E4"/>
          </w:tcPr>
          <w:p w14:paraId="2E91200B" w14:textId="3731B489" w:rsidR="006C71CA" w:rsidRPr="002F0AD5" w:rsidRDefault="00646AD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1928C7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207" w:type="dxa"/>
            <w:shd w:val="clear" w:color="auto" w:fill="CDD9E4"/>
          </w:tcPr>
          <w:p w14:paraId="7BD2C04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10870218" w14:textId="475205D9" w:rsidR="006C71CA" w:rsidRPr="001928C7" w:rsidRDefault="001928C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70" w:type="dxa"/>
            <w:shd w:val="clear" w:color="auto" w:fill="CDD9E4"/>
          </w:tcPr>
          <w:p w14:paraId="2667F9C2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7DE5534D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61B9AA48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2AC668FE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18B6B423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2970B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D5F9B1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FD8D3A5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0C3C1A5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336A" w:rsidRPr="00973E93" w14:paraId="49DF7463" w14:textId="77777777" w:rsidTr="007D336A">
        <w:tc>
          <w:tcPr>
            <w:tcW w:w="498" w:type="dxa"/>
            <w:shd w:val="clear" w:color="auto" w:fill="CDD9E4"/>
          </w:tcPr>
          <w:p w14:paraId="67813C1B" w14:textId="3FF093B2" w:rsidR="006C71CA" w:rsidRPr="002F0AD5" w:rsidRDefault="001928C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R2</w:t>
            </w:r>
          </w:p>
        </w:tc>
        <w:tc>
          <w:tcPr>
            <w:tcW w:w="1207" w:type="dxa"/>
            <w:shd w:val="clear" w:color="auto" w:fill="CDD9E4"/>
          </w:tcPr>
          <w:p w14:paraId="03BE5033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63EBCDBE" w14:textId="0DC9FB8E" w:rsidR="006C71CA" w:rsidRPr="002F0AD5" w:rsidRDefault="001928C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70" w:type="dxa"/>
            <w:shd w:val="clear" w:color="auto" w:fill="CDD9E4"/>
          </w:tcPr>
          <w:p w14:paraId="6840EE7A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1E09B336" w14:textId="3FEF021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752CDFE0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55959C98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67A555BF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4CD77B1E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19B1BF9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68CCC6A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528AD7BF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28C7" w:rsidRPr="00973E93" w14:paraId="067BAB9D" w14:textId="77777777" w:rsidTr="007D336A">
        <w:tc>
          <w:tcPr>
            <w:tcW w:w="498" w:type="dxa"/>
            <w:shd w:val="clear" w:color="auto" w:fill="CDD9E4"/>
          </w:tcPr>
          <w:p w14:paraId="285E9A3A" w14:textId="5309B392" w:rsidR="001928C7" w:rsidRDefault="001928C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R3</w:t>
            </w:r>
          </w:p>
        </w:tc>
        <w:tc>
          <w:tcPr>
            <w:tcW w:w="1207" w:type="dxa"/>
            <w:shd w:val="clear" w:color="auto" w:fill="CDD9E4"/>
          </w:tcPr>
          <w:p w14:paraId="504F727E" w14:textId="77777777" w:rsidR="001928C7" w:rsidRPr="002F0AD5" w:rsidRDefault="001928C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12E83A4C" w14:textId="18C41F20" w:rsidR="001928C7" w:rsidRPr="002F0AD5" w:rsidRDefault="001928C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70" w:type="dxa"/>
            <w:shd w:val="clear" w:color="auto" w:fill="CDD9E4"/>
          </w:tcPr>
          <w:p w14:paraId="72112603" w14:textId="77777777" w:rsidR="001928C7" w:rsidRPr="002F0AD5" w:rsidRDefault="001928C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16EC27F8" w14:textId="77777777" w:rsidR="001928C7" w:rsidRPr="002F0AD5" w:rsidRDefault="001928C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7CC617B4" w14:textId="77777777" w:rsidR="001928C7" w:rsidRPr="002F0AD5" w:rsidRDefault="001928C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56884096" w14:textId="77777777" w:rsidR="001928C7" w:rsidRPr="002F0AD5" w:rsidRDefault="001928C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44229F6C" w14:textId="77777777" w:rsidR="001928C7" w:rsidRPr="002F0AD5" w:rsidRDefault="001928C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7F4ABF68" w14:textId="77777777" w:rsidR="001928C7" w:rsidRPr="002F0AD5" w:rsidRDefault="001928C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719DFC6D" w14:textId="77777777" w:rsidR="001928C7" w:rsidRPr="002F0AD5" w:rsidRDefault="001928C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54E9E758" w14:textId="77777777" w:rsidR="001928C7" w:rsidRPr="002F0AD5" w:rsidRDefault="001928C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2C5CFDA7" w14:textId="77777777" w:rsidR="001928C7" w:rsidRPr="002F0AD5" w:rsidRDefault="001928C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81A43A" w14:textId="050CE0A0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bookmarkStart w:id="0" w:name="_Ref93915902"/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 xml:space="preserve">AGF - Legal </w:t>
      </w:r>
      <w:r w:rsidR="003A25C3">
        <w:rPr>
          <w:sz w:val="16"/>
          <w:szCs w:val="16"/>
        </w:rPr>
        <w:t>o</w:t>
      </w:r>
      <w:r w:rsidRPr="00870DB8">
        <w:rPr>
          <w:sz w:val="16"/>
          <w:szCs w:val="16"/>
        </w:rPr>
        <w:t>wner of an aggregated generating facility</w:t>
      </w:r>
    </w:p>
    <w:p w14:paraId="5C863C81" w14:textId="2CE5645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AGF - Operator of an aggregated generating facility</w:t>
      </w:r>
    </w:p>
    <w:p w14:paraId="24CC0F3C" w14:textId="77765D33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Legal owner of a generating unit</w:t>
      </w:r>
    </w:p>
    <w:p w14:paraId="437139A1" w14:textId="1513DF9D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Operator of a generating unit</w:t>
      </w:r>
    </w:p>
    <w:p w14:paraId="69BC9E3E" w14:textId="71143CE8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Legal owner of a transmission facility</w:t>
      </w:r>
    </w:p>
    <w:p w14:paraId="040F98AE" w14:textId="0D06362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Operator of a transmission facility</w:t>
      </w:r>
    </w:p>
    <w:p w14:paraId="6560EAC1" w14:textId="4609CCC0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Legal owner of an electric distribution system</w:t>
      </w:r>
    </w:p>
    <w:p w14:paraId="521ADA02" w14:textId="13D0458A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Operator of an electric distribution system</w:t>
      </w:r>
    </w:p>
    <w:p w14:paraId="6B2A6E25" w14:textId="38F632C4" w:rsid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MP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DTS - Market participant receiving service under Rate DTS of the ISO tariff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50361" w14:paraId="3B03AB5C" w14:textId="77777777">
        <w:tc>
          <w:tcPr>
            <w:tcW w:w="10790" w:type="dxa"/>
          </w:tcPr>
          <w:p w14:paraId="1AEF4E7C" w14:textId="1AD64202" w:rsidR="00850361" w:rsidRPr="00850361" w:rsidRDefault="00850361" w:rsidP="00850361">
            <w:pPr>
              <w:pStyle w:val="Heading3"/>
              <w:spacing w:before="0"/>
              <w:jc w:val="left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50361">
              <w:t>Applicability of Requirements Qualifiers, if applicable:</w:t>
            </w:r>
          </w:p>
          <w:p w14:paraId="2317B94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964C44F" w14:textId="6794E0DD" w:rsidR="00850361" w:rsidRPr="001928C7" w:rsidRDefault="001928C7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The </w:t>
            </w:r>
            <w:r>
              <w:rPr>
                <w:b/>
                <w:bCs/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, </w:t>
            </w:r>
            <w:r w:rsidRPr="001928C7">
              <w:rPr>
                <w:sz w:val="22"/>
                <w:szCs w:val="22"/>
              </w:rPr>
              <w:t xml:space="preserve">only in periods during which </w:t>
            </w:r>
            <w:proofErr w:type="gramStart"/>
            <w:r w:rsidRPr="001928C7">
              <w:rPr>
                <w:sz w:val="22"/>
                <w:szCs w:val="22"/>
              </w:rPr>
              <w:t xml:space="preserve">the </w:t>
            </w:r>
            <w:r w:rsidRPr="00B85A01">
              <w:rPr>
                <w:b/>
                <w:bCs/>
                <w:sz w:val="22"/>
                <w:szCs w:val="22"/>
              </w:rPr>
              <w:t>ISO</w:t>
            </w:r>
            <w:proofErr w:type="gramEnd"/>
            <w:r w:rsidRPr="001928C7">
              <w:rPr>
                <w:sz w:val="22"/>
                <w:szCs w:val="22"/>
              </w:rPr>
              <w:t xml:space="preserve"> is not in active status under a </w:t>
            </w:r>
            <w:r w:rsidRPr="00B85A01">
              <w:rPr>
                <w:b/>
                <w:bCs/>
                <w:sz w:val="22"/>
                <w:szCs w:val="22"/>
              </w:rPr>
              <w:t>reserve sharing group</w:t>
            </w:r>
            <w:r w:rsidRPr="001928C7">
              <w:rPr>
                <w:sz w:val="22"/>
                <w:szCs w:val="22"/>
              </w:rPr>
              <w:t xml:space="preserve"> agreement or governing rules for a </w:t>
            </w:r>
            <w:r w:rsidRPr="00B85A01">
              <w:rPr>
                <w:b/>
                <w:bCs/>
                <w:sz w:val="22"/>
                <w:szCs w:val="22"/>
              </w:rPr>
              <w:t>reserve sharing group</w:t>
            </w:r>
            <w:r w:rsidRPr="001928C7">
              <w:rPr>
                <w:sz w:val="22"/>
                <w:szCs w:val="22"/>
              </w:rPr>
              <w:t>.</w:t>
            </w:r>
          </w:p>
          <w:p w14:paraId="10305B42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9EF2CC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C4D7AA2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90C075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B843676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94A96E8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B464E03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9A3B25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07F0E0B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2D1799D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BB9259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215BCA9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D27E4D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3EC2321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8C5161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36DF2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EAB3B4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A6FDE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D2E9101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7F6E3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B3D04C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149051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E0925B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27EEED6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BDD6E8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58B85E2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1BEC357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F6FAE3" w14:textId="77777777" w:rsid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16"/>
                <w:szCs w:val="16"/>
              </w:rPr>
            </w:pPr>
          </w:p>
        </w:tc>
      </w:tr>
    </w:tbl>
    <w:p w14:paraId="4355B26B" w14:textId="77777777" w:rsidR="00850361" w:rsidRPr="00870DB8" w:rsidRDefault="00850361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</w:p>
    <w:p w14:paraId="12B22B4C" w14:textId="563D1963" w:rsidR="002F0AD5" w:rsidRDefault="002F0AD5" w:rsidP="00870DB8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23963420" w14:textId="4F30802D" w:rsidR="007D21F3" w:rsidRPr="002E25D5" w:rsidRDefault="007D21F3" w:rsidP="002C7D64">
      <w:pPr>
        <w:pStyle w:val="Heading3"/>
        <w:jc w:val="left"/>
      </w:pPr>
      <w:r w:rsidRPr="002E25D5">
        <w:lastRenderedPageBreak/>
        <w:t>Findings</w:t>
      </w:r>
      <w:bookmarkEnd w:id="0"/>
    </w:p>
    <w:p w14:paraId="545A77A1" w14:textId="77777777" w:rsidR="007D21F3" w:rsidRPr="00D03630" w:rsidRDefault="007D21F3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i/>
          <w:iCs/>
          <w:color w:val="264D74"/>
          <w:szCs w:val="20"/>
        </w:rPr>
      </w:pPr>
      <w:r w:rsidRPr="00340241">
        <w:rPr>
          <w:rFonts w:cs="Arial"/>
          <w:b/>
          <w:bCs/>
          <w:i/>
          <w:iCs/>
          <w:color w:val="ED0000"/>
          <w:szCs w:val="20"/>
        </w:rPr>
        <w:t>(This section to be completed by the Compliance Monitoring Entity)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35"/>
        <w:gridCol w:w="1422"/>
        <w:gridCol w:w="6139"/>
        <w:gridCol w:w="2494"/>
      </w:tblGrid>
      <w:tr w:rsidR="007D21F3" w:rsidRPr="002C7D64" w14:paraId="48F06871" w14:textId="77777777" w:rsidTr="007D336A">
        <w:trPr>
          <w:trHeight w:val="224"/>
        </w:trPr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</w:tcPr>
          <w:p w14:paraId="2DAC4AAF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422" w:type="dxa"/>
            <w:shd w:val="clear" w:color="auto" w:fill="CDD9E4"/>
          </w:tcPr>
          <w:p w14:paraId="45B9E454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Finding</w:t>
            </w:r>
          </w:p>
        </w:tc>
        <w:tc>
          <w:tcPr>
            <w:tcW w:w="6139" w:type="dxa"/>
            <w:shd w:val="clear" w:color="auto" w:fill="CDD9E4"/>
          </w:tcPr>
          <w:p w14:paraId="077952AB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Summary and Documentation</w:t>
            </w:r>
          </w:p>
        </w:tc>
        <w:tc>
          <w:tcPr>
            <w:tcW w:w="2494" w:type="dxa"/>
            <w:shd w:val="clear" w:color="auto" w:fill="CDD9E4"/>
          </w:tcPr>
          <w:p w14:paraId="54653007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Functions Monitored</w:t>
            </w:r>
          </w:p>
        </w:tc>
      </w:tr>
      <w:tr w:rsidR="007D21F3" w:rsidRPr="002C7D64" w14:paraId="242CE22F" w14:textId="77777777" w:rsidTr="007D336A"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49E3801B" w14:textId="6F149B1A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</w:t>
            </w:r>
            <w:r w:rsidR="00712F94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22" w:type="dxa"/>
          </w:tcPr>
          <w:p w14:paraId="37B6697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F8FC61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49F702A2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8BC8997" w14:textId="77777777" w:rsidTr="007D336A"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68EDFD0A" w14:textId="034E485E" w:rsidR="007D21F3" w:rsidRPr="002C7D64" w:rsidRDefault="00712F9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R2</w:t>
            </w:r>
          </w:p>
        </w:tc>
        <w:tc>
          <w:tcPr>
            <w:tcW w:w="1422" w:type="dxa"/>
          </w:tcPr>
          <w:p w14:paraId="0D114BE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9A1D55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1264311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7E1F9C" w14:paraId="3F2C07F5" w14:textId="77777777" w:rsidTr="007D336A">
        <w:tc>
          <w:tcPr>
            <w:tcW w:w="735" w:type="dxa"/>
            <w:shd w:val="clear" w:color="auto" w:fill="CDD9E4"/>
            <w:vAlign w:val="center"/>
          </w:tcPr>
          <w:p w14:paraId="63F722D8" w14:textId="06719A0A" w:rsidR="007D21F3" w:rsidRPr="002C7D64" w:rsidRDefault="00712F9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R3</w:t>
            </w:r>
          </w:p>
        </w:tc>
        <w:tc>
          <w:tcPr>
            <w:tcW w:w="1422" w:type="dxa"/>
          </w:tcPr>
          <w:p w14:paraId="1B00B321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04E4B9B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55B5EC03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73A05D1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36"/>
        <w:gridCol w:w="10054"/>
      </w:tblGrid>
      <w:tr w:rsidR="007D21F3" w:rsidRPr="002C7D64" w14:paraId="79746B34" w14:textId="77777777" w:rsidTr="007D336A">
        <w:tc>
          <w:tcPr>
            <w:tcW w:w="736" w:type="dxa"/>
            <w:shd w:val="clear" w:color="auto" w:fill="CDD9E4"/>
          </w:tcPr>
          <w:p w14:paraId="27FDE52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54" w:type="dxa"/>
            <w:shd w:val="clear" w:color="auto" w:fill="CDD9E4"/>
          </w:tcPr>
          <w:p w14:paraId="524D459D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Areas of Concern</w:t>
            </w:r>
          </w:p>
        </w:tc>
      </w:tr>
      <w:tr w:rsidR="007D21F3" w:rsidRPr="002C7D64" w14:paraId="648572CD" w14:textId="77777777" w:rsidTr="00B94A40">
        <w:tc>
          <w:tcPr>
            <w:tcW w:w="736" w:type="dxa"/>
          </w:tcPr>
          <w:p w14:paraId="02419B9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9F9858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8F32D40" w14:textId="77777777" w:rsidTr="00B94A40">
        <w:tc>
          <w:tcPr>
            <w:tcW w:w="736" w:type="dxa"/>
          </w:tcPr>
          <w:p w14:paraId="6E9207A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733B6734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64117C08" w14:textId="77777777" w:rsidTr="00B94A40">
        <w:tc>
          <w:tcPr>
            <w:tcW w:w="736" w:type="dxa"/>
          </w:tcPr>
          <w:p w14:paraId="341BD7B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B2FCE7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DD02AF5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737"/>
        <w:gridCol w:w="10053"/>
      </w:tblGrid>
      <w:tr w:rsidR="007D21F3" w:rsidRPr="002C7D64" w14:paraId="2970109B" w14:textId="77777777" w:rsidTr="007D336A">
        <w:tc>
          <w:tcPr>
            <w:tcW w:w="738" w:type="dxa"/>
            <w:shd w:val="clear" w:color="auto" w:fill="CDD9E4"/>
          </w:tcPr>
          <w:p w14:paraId="060CA9A3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260" w:type="dxa"/>
            <w:shd w:val="clear" w:color="auto" w:fill="CDD9E4"/>
          </w:tcPr>
          <w:p w14:paraId="2ED48145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Recommendations</w:t>
            </w:r>
          </w:p>
        </w:tc>
      </w:tr>
      <w:tr w:rsidR="007D21F3" w:rsidRPr="002C7D64" w14:paraId="7D2E086D" w14:textId="77777777" w:rsidTr="00B94A40">
        <w:tc>
          <w:tcPr>
            <w:tcW w:w="738" w:type="dxa"/>
          </w:tcPr>
          <w:p w14:paraId="4B39CA4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312A419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EF661C3" w14:textId="77777777" w:rsidTr="00B94A40">
        <w:tc>
          <w:tcPr>
            <w:tcW w:w="738" w:type="dxa"/>
          </w:tcPr>
          <w:p w14:paraId="6A064A63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E60B46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1ED9E65B" w14:textId="77777777" w:rsidTr="00B94A40">
        <w:tc>
          <w:tcPr>
            <w:tcW w:w="738" w:type="dxa"/>
          </w:tcPr>
          <w:p w14:paraId="3D11371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587BC24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866F77E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4"/>
        <w:tblW w:w="10795" w:type="dxa"/>
        <w:tblLook w:val="04A0" w:firstRow="1" w:lastRow="0" w:firstColumn="1" w:lastColumn="0" w:noHBand="0" w:noVBand="1"/>
      </w:tblPr>
      <w:tblGrid>
        <w:gridCol w:w="725"/>
        <w:gridCol w:w="10070"/>
      </w:tblGrid>
      <w:tr w:rsidR="007D21F3" w:rsidRPr="002C7D64" w14:paraId="0E10FD94" w14:textId="77777777" w:rsidTr="007D336A">
        <w:tc>
          <w:tcPr>
            <w:tcW w:w="725" w:type="dxa"/>
            <w:shd w:val="clear" w:color="auto" w:fill="CDD9E4"/>
          </w:tcPr>
          <w:p w14:paraId="11316CB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70" w:type="dxa"/>
            <w:shd w:val="clear" w:color="auto" w:fill="CDD9E4"/>
          </w:tcPr>
          <w:p w14:paraId="3024C7C8" w14:textId="527545E1" w:rsidR="007D21F3" w:rsidRPr="002C7D64" w:rsidRDefault="00A056B6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>Positive</w:t>
            </w:r>
            <w:r>
              <w:rPr>
                <w:rFonts w:cs="Arial"/>
                <w:b/>
                <w:bCs/>
                <w:sz w:val="22"/>
                <w:szCs w:val="22"/>
              </w:rPr>
              <w:t>)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 xml:space="preserve"> Observations</w:t>
            </w:r>
          </w:p>
        </w:tc>
      </w:tr>
      <w:tr w:rsidR="007D21F3" w:rsidRPr="002C7D64" w14:paraId="423D90B4" w14:textId="77777777" w:rsidTr="00601D69">
        <w:tc>
          <w:tcPr>
            <w:tcW w:w="725" w:type="dxa"/>
          </w:tcPr>
          <w:p w14:paraId="3CDCD9E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7FA0432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06762BA2" w14:textId="77777777" w:rsidTr="00601D69">
        <w:tc>
          <w:tcPr>
            <w:tcW w:w="725" w:type="dxa"/>
          </w:tcPr>
          <w:p w14:paraId="4EE5195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4609F12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5BC670D" w14:textId="77777777" w:rsidTr="00601D69">
        <w:tc>
          <w:tcPr>
            <w:tcW w:w="725" w:type="dxa"/>
          </w:tcPr>
          <w:p w14:paraId="7E74A8F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5C83C22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36D3AB1" w14:textId="65B6FFFD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0E2FF388" w14:textId="33313FE6" w:rsidR="0067032F" w:rsidRPr="005243AC" w:rsidRDefault="0067032F" w:rsidP="002C7D64">
      <w:pPr>
        <w:pStyle w:val="Heading3"/>
        <w:jc w:val="left"/>
      </w:pPr>
      <w:r w:rsidRPr="005243AC">
        <w:lastRenderedPageBreak/>
        <w:t>Subject Matter Experts</w:t>
      </w:r>
    </w:p>
    <w:p w14:paraId="609E665F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  <w:r w:rsidRPr="005243AC">
        <w:rPr>
          <w:rFonts w:cs="Arial"/>
          <w:color w:val="000000"/>
          <w:sz w:val="22"/>
          <w:szCs w:val="22"/>
        </w:rPr>
        <w:t>Identify the Subject Matter Expert(s) responsible for this Reliability Standard.</w:t>
      </w:r>
    </w:p>
    <w:p w14:paraId="37CA2CAB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2207403" w14:textId="0C6C3332" w:rsidR="0067032F" w:rsidRPr="005243AC" w:rsidRDefault="0067032F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  <w:r w:rsidRPr="005243AC">
        <w:rPr>
          <w:rFonts w:cs="Arial"/>
          <w:b/>
          <w:bCs/>
          <w:color w:val="000000"/>
          <w:sz w:val="22"/>
          <w:szCs w:val="22"/>
        </w:rPr>
        <w:t xml:space="preserve">Entity Response </w:t>
      </w:r>
      <w:r w:rsidRPr="00340241">
        <w:rPr>
          <w:rFonts w:cs="Arial"/>
          <w:b/>
          <w:bCs/>
          <w:i/>
          <w:iCs/>
          <w:color w:val="ED0000"/>
          <w:szCs w:val="20"/>
        </w:rPr>
        <w:t>(Required; Insert additional rows if needed)</w:t>
      </w:r>
      <w:r w:rsidRPr="005243AC">
        <w:rPr>
          <w:rFonts w:cs="Arial"/>
          <w:b/>
          <w:bCs/>
          <w:color w:val="000000"/>
          <w:sz w:val="22"/>
          <w:szCs w:val="22"/>
        </w:rPr>
        <w:t>:</w:t>
      </w:r>
    </w:p>
    <w:tbl>
      <w:tblPr>
        <w:tblStyle w:val="TableGrid5"/>
        <w:tblW w:w="10705" w:type="dxa"/>
        <w:tblLook w:val="04A0" w:firstRow="1" w:lastRow="0" w:firstColumn="1" w:lastColumn="0" w:noHBand="0" w:noVBand="1"/>
      </w:tblPr>
      <w:tblGrid>
        <w:gridCol w:w="2350"/>
        <w:gridCol w:w="2319"/>
        <w:gridCol w:w="2505"/>
        <w:gridCol w:w="3531"/>
      </w:tblGrid>
      <w:tr w:rsidR="0067032F" w:rsidRPr="005243AC" w14:paraId="4E15BD09" w14:textId="77777777" w:rsidTr="007D336A">
        <w:tc>
          <w:tcPr>
            <w:tcW w:w="2350" w:type="dxa"/>
            <w:shd w:val="clear" w:color="auto" w:fill="CDD9E4"/>
          </w:tcPr>
          <w:p w14:paraId="75CB07DD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SME Name</w:t>
            </w:r>
          </w:p>
        </w:tc>
        <w:tc>
          <w:tcPr>
            <w:tcW w:w="2319" w:type="dxa"/>
            <w:shd w:val="clear" w:color="auto" w:fill="CDD9E4"/>
          </w:tcPr>
          <w:p w14:paraId="08F99423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505" w:type="dxa"/>
            <w:shd w:val="clear" w:color="auto" w:fill="CDD9E4"/>
          </w:tcPr>
          <w:p w14:paraId="69B4B716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3531" w:type="dxa"/>
            <w:shd w:val="clear" w:color="auto" w:fill="CDD9E4"/>
          </w:tcPr>
          <w:p w14:paraId="54E0C5EB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Requirement(s)</w:t>
            </w:r>
          </w:p>
        </w:tc>
      </w:tr>
      <w:tr w:rsidR="0067032F" w:rsidRPr="005243AC" w14:paraId="40385981" w14:textId="77777777" w:rsidTr="00BF5C81">
        <w:tc>
          <w:tcPr>
            <w:tcW w:w="2350" w:type="dxa"/>
          </w:tcPr>
          <w:p w14:paraId="3301D4FE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6854DC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A8DBF3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AEEA4E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285A8D2F" w14:textId="77777777" w:rsidTr="00BF5C81">
        <w:tc>
          <w:tcPr>
            <w:tcW w:w="2350" w:type="dxa"/>
          </w:tcPr>
          <w:p w14:paraId="4CCE76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7B0F84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4B32B40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73308B3D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3FD6F92A" w14:textId="77777777" w:rsidTr="00BF5C81">
        <w:tc>
          <w:tcPr>
            <w:tcW w:w="2350" w:type="dxa"/>
          </w:tcPr>
          <w:p w14:paraId="34E71E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195EA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0F43C24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3581639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2C7D64" w:rsidRPr="005243AC" w14:paraId="4EE9D1EF" w14:textId="77777777" w:rsidTr="00BF5C81">
        <w:tc>
          <w:tcPr>
            <w:tcW w:w="2350" w:type="dxa"/>
          </w:tcPr>
          <w:p w14:paraId="101F264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160D5448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8670EB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4AD7EE4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521A184" w14:textId="77777777" w:rsidR="0067032F" w:rsidRPr="002E25D5" w:rsidRDefault="0067032F" w:rsidP="002C7D64">
      <w:pPr>
        <w:pStyle w:val="BodyText"/>
        <w:rPr>
          <w:szCs w:val="20"/>
        </w:rPr>
      </w:pPr>
    </w:p>
    <w:p w14:paraId="54C6F236" w14:textId="77777777" w:rsidR="0067032F" w:rsidRDefault="0067032F" w:rsidP="002C7D64">
      <w:pPr>
        <w:tabs>
          <w:tab w:val="clear" w:pos="720"/>
        </w:tabs>
        <w:spacing w:before="0" w:after="160" w:line="259" w:lineRule="auto"/>
        <w:jc w:val="left"/>
        <w:rPr>
          <w:rFonts w:cs="Arial"/>
          <w:b/>
          <w:sz w:val="24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/>
        </w:rPr>
        <w:br w:type="page"/>
      </w:r>
    </w:p>
    <w:p w14:paraId="4E91E0F1" w14:textId="19E54010" w:rsidR="0067032F" w:rsidRPr="002E25D5" w:rsidRDefault="0067032F" w:rsidP="00712F94">
      <w:pPr>
        <w:pStyle w:val="Heading2"/>
        <w:tabs>
          <w:tab w:val="left" w:pos="993"/>
          <w:tab w:val="left" w:pos="1276"/>
          <w:tab w:val="left" w:pos="1418"/>
          <w:tab w:val="left" w:pos="1560"/>
        </w:tabs>
      </w:pPr>
      <w:r w:rsidRPr="002E25D5">
        <w:lastRenderedPageBreak/>
        <w:t>R</w:t>
      </w:r>
      <w:r w:rsidR="00AA1733">
        <w:t>1</w:t>
      </w:r>
      <w:r w:rsidRPr="002E25D5">
        <w:t xml:space="preserve"> Supporting Evidence and Documentation</w:t>
      </w:r>
    </w:p>
    <w:p w14:paraId="58266072" w14:textId="2E37F88F" w:rsidR="00712F94" w:rsidRDefault="0067032F" w:rsidP="00760D15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F2265F">
        <w:rPr>
          <w:rFonts w:cs="Arial"/>
          <w:b/>
          <w:spacing w:val="-4"/>
          <w:sz w:val="22"/>
          <w:szCs w:val="22"/>
        </w:rPr>
        <w:t>1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712F94" w:rsidRPr="00712F94">
        <w:rPr>
          <w:rFonts w:cs="Arial"/>
          <w:sz w:val="22"/>
          <w:szCs w:val="22"/>
        </w:rPr>
        <w:t xml:space="preserve">The </w:t>
      </w:r>
      <w:r w:rsidR="00712F94" w:rsidRPr="00F2265F">
        <w:rPr>
          <w:rFonts w:cs="Arial"/>
          <w:b/>
          <w:bCs/>
          <w:sz w:val="22"/>
          <w:szCs w:val="22"/>
        </w:rPr>
        <w:t>ISO</w:t>
      </w:r>
      <w:r w:rsidR="00712F94" w:rsidRPr="00712F94">
        <w:rPr>
          <w:rFonts w:cs="Arial"/>
          <w:sz w:val="22"/>
          <w:szCs w:val="22"/>
        </w:rPr>
        <w:t xml:space="preserve">, when it is experiencing a reportable </w:t>
      </w:r>
      <w:r w:rsidR="00712F94" w:rsidRPr="00F2265F">
        <w:rPr>
          <w:rFonts w:cs="Arial"/>
          <w:b/>
          <w:bCs/>
          <w:sz w:val="22"/>
          <w:szCs w:val="22"/>
        </w:rPr>
        <w:t>balancing contingency event</w:t>
      </w:r>
      <w:r w:rsidR="00712F94" w:rsidRPr="00712F94">
        <w:rPr>
          <w:rFonts w:cs="Arial"/>
          <w:sz w:val="22"/>
          <w:szCs w:val="22"/>
        </w:rPr>
        <w:t xml:space="preserve"> must: </w:t>
      </w:r>
    </w:p>
    <w:p w14:paraId="4C3E5C55" w14:textId="77777777" w:rsidR="00712F94" w:rsidRDefault="00712F94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spacing w:val="-4"/>
          <w:sz w:val="22"/>
          <w:szCs w:val="22"/>
        </w:rPr>
        <w:tab/>
      </w:r>
      <w:r w:rsidRPr="00F2265F">
        <w:rPr>
          <w:rFonts w:cs="Arial"/>
          <w:b/>
          <w:bCs/>
          <w:sz w:val="22"/>
          <w:szCs w:val="22"/>
        </w:rPr>
        <w:t>R1.1</w:t>
      </w:r>
      <w:r w:rsidRPr="00712F94">
        <w:rPr>
          <w:rFonts w:cs="Arial"/>
          <w:sz w:val="22"/>
          <w:szCs w:val="22"/>
        </w:rPr>
        <w:t xml:space="preserve"> within the </w:t>
      </w:r>
      <w:r w:rsidRPr="00F2265F">
        <w:rPr>
          <w:rFonts w:cs="Arial"/>
          <w:b/>
          <w:bCs/>
          <w:sz w:val="22"/>
          <w:szCs w:val="22"/>
        </w:rPr>
        <w:t>contingency</w:t>
      </w:r>
      <w:r w:rsidRPr="00712F94">
        <w:rPr>
          <w:rFonts w:cs="Arial"/>
          <w:sz w:val="22"/>
          <w:szCs w:val="22"/>
        </w:rPr>
        <w:t xml:space="preserve"> event recovery period, demonstrate recovery by returning its </w:t>
      </w:r>
      <w:r w:rsidRPr="00F2265F">
        <w:rPr>
          <w:rFonts w:cs="Arial"/>
          <w:b/>
          <w:bCs/>
          <w:sz w:val="22"/>
          <w:szCs w:val="22"/>
        </w:rPr>
        <w:t>reporting area control error</w:t>
      </w:r>
      <w:r w:rsidRPr="00712F94">
        <w:rPr>
          <w:rFonts w:cs="Arial"/>
          <w:sz w:val="22"/>
          <w:szCs w:val="22"/>
        </w:rPr>
        <w:t xml:space="preserve"> to at least the recovery value of: </w:t>
      </w:r>
    </w:p>
    <w:p w14:paraId="2912E469" w14:textId="1CFCDBD0" w:rsidR="00712F94" w:rsidRDefault="00712F94" w:rsidP="00712F94">
      <w:pPr>
        <w:tabs>
          <w:tab w:val="clear" w:pos="720"/>
          <w:tab w:val="left" w:pos="1035"/>
        </w:tabs>
        <w:spacing w:before="85" w:after="200" w:line="237" w:lineRule="auto"/>
        <w:ind w:left="1440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712F94">
        <w:rPr>
          <w:rFonts w:cs="Arial"/>
          <w:sz w:val="22"/>
          <w:szCs w:val="22"/>
        </w:rPr>
        <w:t xml:space="preserve">(a) zero (if its pre-reporting </w:t>
      </w:r>
      <w:r w:rsidRPr="00F2265F">
        <w:rPr>
          <w:rFonts w:cs="Arial"/>
          <w:b/>
          <w:bCs/>
          <w:sz w:val="22"/>
          <w:szCs w:val="22"/>
        </w:rPr>
        <w:t>contingency</w:t>
      </w:r>
      <w:r w:rsidRPr="00712F94">
        <w:rPr>
          <w:rFonts w:cs="Arial"/>
          <w:sz w:val="22"/>
          <w:szCs w:val="22"/>
        </w:rPr>
        <w:t xml:space="preserve"> event </w:t>
      </w:r>
      <w:r w:rsidRPr="00F2265F">
        <w:rPr>
          <w:rFonts w:cs="Arial"/>
          <w:b/>
          <w:bCs/>
          <w:sz w:val="22"/>
          <w:szCs w:val="22"/>
        </w:rPr>
        <w:t>area control error</w:t>
      </w:r>
      <w:r w:rsidRPr="00712F94">
        <w:rPr>
          <w:rFonts w:cs="Arial"/>
          <w:sz w:val="22"/>
          <w:szCs w:val="22"/>
        </w:rPr>
        <w:t xml:space="preserve"> value was positive or equal to zero); or </w:t>
      </w:r>
    </w:p>
    <w:p w14:paraId="542F51B5" w14:textId="1AAF915D" w:rsidR="00712F94" w:rsidRDefault="00712F94" w:rsidP="00712F94">
      <w:pPr>
        <w:tabs>
          <w:tab w:val="clear" w:pos="720"/>
          <w:tab w:val="left" w:pos="1035"/>
        </w:tabs>
        <w:spacing w:before="85" w:after="200" w:line="237" w:lineRule="auto"/>
        <w:ind w:left="1440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712F94">
        <w:rPr>
          <w:rFonts w:cs="Arial"/>
          <w:sz w:val="22"/>
          <w:szCs w:val="22"/>
        </w:rPr>
        <w:t xml:space="preserve">(b) its pre-reporting </w:t>
      </w:r>
      <w:r w:rsidRPr="00F2265F">
        <w:rPr>
          <w:rFonts w:cs="Arial"/>
          <w:b/>
          <w:bCs/>
          <w:sz w:val="22"/>
          <w:szCs w:val="22"/>
        </w:rPr>
        <w:t>contingency</w:t>
      </w:r>
      <w:r w:rsidRPr="00712F94">
        <w:rPr>
          <w:rFonts w:cs="Arial"/>
          <w:sz w:val="22"/>
          <w:szCs w:val="22"/>
        </w:rPr>
        <w:t xml:space="preserve"> event </w:t>
      </w:r>
      <w:r w:rsidRPr="00F2265F">
        <w:rPr>
          <w:rFonts w:cs="Arial"/>
          <w:b/>
          <w:bCs/>
          <w:sz w:val="22"/>
          <w:szCs w:val="22"/>
        </w:rPr>
        <w:t xml:space="preserve">area control error </w:t>
      </w:r>
      <w:r w:rsidRPr="00712F94">
        <w:rPr>
          <w:rFonts w:cs="Arial"/>
          <w:sz w:val="22"/>
          <w:szCs w:val="22"/>
        </w:rPr>
        <w:t>value (if its pre</w:t>
      </w:r>
      <w:r w:rsidR="00D863AF">
        <w:rPr>
          <w:rFonts w:cs="Arial"/>
          <w:sz w:val="22"/>
          <w:szCs w:val="22"/>
        </w:rPr>
        <w:t>-</w:t>
      </w:r>
      <w:r w:rsidRPr="00712F94">
        <w:rPr>
          <w:rFonts w:cs="Arial"/>
          <w:sz w:val="22"/>
          <w:szCs w:val="22"/>
        </w:rPr>
        <w:t xml:space="preserve">reporting </w:t>
      </w:r>
      <w:r w:rsidRPr="00F2265F">
        <w:rPr>
          <w:rFonts w:cs="Arial"/>
          <w:b/>
          <w:bCs/>
          <w:sz w:val="22"/>
          <w:szCs w:val="22"/>
        </w:rPr>
        <w:t>contingency</w:t>
      </w:r>
      <w:r w:rsidRPr="00712F94">
        <w:rPr>
          <w:rFonts w:cs="Arial"/>
          <w:sz w:val="22"/>
          <w:szCs w:val="22"/>
        </w:rPr>
        <w:t xml:space="preserve"> event </w:t>
      </w:r>
      <w:r w:rsidRPr="00F2265F">
        <w:rPr>
          <w:rFonts w:cs="Arial"/>
          <w:b/>
          <w:bCs/>
          <w:sz w:val="22"/>
          <w:szCs w:val="22"/>
        </w:rPr>
        <w:t>area control error</w:t>
      </w:r>
      <w:r w:rsidRPr="00712F94">
        <w:rPr>
          <w:rFonts w:cs="Arial"/>
          <w:sz w:val="22"/>
          <w:szCs w:val="22"/>
        </w:rPr>
        <w:t xml:space="preserve"> value was negative</w:t>
      </w:r>
      <w:proofErr w:type="gramStart"/>
      <w:r w:rsidRPr="00712F94">
        <w:rPr>
          <w:rFonts w:cs="Arial"/>
          <w:sz w:val="22"/>
          <w:szCs w:val="22"/>
        </w:rPr>
        <w:t>);</w:t>
      </w:r>
      <w:proofErr w:type="gramEnd"/>
    </w:p>
    <w:p w14:paraId="719508D4" w14:textId="77777777" w:rsidR="00712F94" w:rsidRDefault="00712F94" w:rsidP="00712F94">
      <w:pPr>
        <w:tabs>
          <w:tab w:val="clear" w:pos="720"/>
          <w:tab w:val="left" w:pos="1035"/>
        </w:tabs>
        <w:spacing w:before="85" w:after="200" w:line="237" w:lineRule="auto"/>
        <w:ind w:left="1440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712F94">
        <w:rPr>
          <w:rFonts w:cs="Arial"/>
          <w:sz w:val="22"/>
          <w:szCs w:val="22"/>
        </w:rPr>
        <w:t xml:space="preserve">however, any </w:t>
      </w:r>
      <w:r w:rsidRPr="00F2265F">
        <w:rPr>
          <w:rFonts w:cs="Arial"/>
          <w:b/>
          <w:bCs/>
          <w:sz w:val="22"/>
          <w:szCs w:val="22"/>
        </w:rPr>
        <w:t>balancing contingency event</w:t>
      </w:r>
      <w:r w:rsidRPr="00712F94">
        <w:rPr>
          <w:rFonts w:cs="Arial"/>
          <w:sz w:val="22"/>
          <w:szCs w:val="22"/>
        </w:rPr>
        <w:t xml:space="preserve"> that occurs during the </w:t>
      </w:r>
      <w:r w:rsidRPr="00F2265F">
        <w:rPr>
          <w:rFonts w:cs="Arial"/>
          <w:b/>
          <w:bCs/>
          <w:sz w:val="22"/>
          <w:szCs w:val="22"/>
        </w:rPr>
        <w:t>contingency</w:t>
      </w:r>
      <w:r w:rsidRPr="00712F94">
        <w:rPr>
          <w:rFonts w:cs="Arial"/>
          <w:sz w:val="22"/>
          <w:szCs w:val="22"/>
        </w:rPr>
        <w:t xml:space="preserve"> event recovery period must reduce the required recovery: (</w:t>
      </w:r>
      <w:proofErr w:type="spellStart"/>
      <w:r w:rsidRPr="00712F94">
        <w:rPr>
          <w:rFonts w:cs="Arial"/>
          <w:sz w:val="22"/>
          <w:szCs w:val="22"/>
        </w:rPr>
        <w:t>i</w:t>
      </w:r>
      <w:proofErr w:type="spellEnd"/>
      <w:r w:rsidRPr="00712F94">
        <w:rPr>
          <w:rFonts w:cs="Arial"/>
          <w:sz w:val="22"/>
          <w:szCs w:val="22"/>
        </w:rPr>
        <w:t xml:space="preserve">) beginning at the time of, and (ii) by the magnitude of, such individual </w:t>
      </w:r>
      <w:r w:rsidRPr="00F2265F">
        <w:rPr>
          <w:rFonts w:cs="Arial"/>
          <w:b/>
          <w:bCs/>
          <w:sz w:val="22"/>
          <w:szCs w:val="22"/>
        </w:rPr>
        <w:t xml:space="preserve">balancing contingency </w:t>
      </w:r>
      <w:proofErr w:type="gramStart"/>
      <w:r w:rsidRPr="00F2265F">
        <w:rPr>
          <w:rFonts w:cs="Arial"/>
          <w:b/>
          <w:bCs/>
          <w:sz w:val="22"/>
          <w:szCs w:val="22"/>
        </w:rPr>
        <w:t>event</w:t>
      </w:r>
      <w:r w:rsidRPr="00712F94">
        <w:rPr>
          <w:rFonts w:cs="Arial"/>
          <w:sz w:val="22"/>
          <w:szCs w:val="22"/>
        </w:rPr>
        <w:t>;</w:t>
      </w:r>
      <w:proofErr w:type="gramEnd"/>
      <w:r w:rsidRPr="00712F94">
        <w:rPr>
          <w:rFonts w:cs="Arial"/>
          <w:sz w:val="22"/>
          <w:szCs w:val="22"/>
        </w:rPr>
        <w:t xml:space="preserve"> </w:t>
      </w:r>
    </w:p>
    <w:p w14:paraId="7F4E3FD2" w14:textId="4FBA4919" w:rsidR="00712F94" w:rsidRDefault="00712F94" w:rsidP="00712F94">
      <w:pPr>
        <w:tabs>
          <w:tab w:val="clear" w:pos="720"/>
          <w:tab w:val="left" w:pos="1008"/>
        </w:tabs>
        <w:spacing w:before="85" w:after="200" w:line="237" w:lineRule="auto"/>
        <w:ind w:left="1008" w:right="374"/>
        <w:jc w:val="left"/>
        <w:rPr>
          <w:rFonts w:cs="Arial"/>
          <w:sz w:val="22"/>
          <w:szCs w:val="22"/>
        </w:rPr>
      </w:pPr>
      <w:r w:rsidRPr="00F2265F">
        <w:rPr>
          <w:rFonts w:cs="Arial"/>
          <w:b/>
          <w:bCs/>
          <w:sz w:val="22"/>
          <w:szCs w:val="22"/>
        </w:rPr>
        <w:t>R1.2</w:t>
      </w:r>
      <w:r w:rsidRPr="00712F94">
        <w:rPr>
          <w:rFonts w:cs="Arial"/>
          <w:sz w:val="22"/>
          <w:szCs w:val="22"/>
        </w:rPr>
        <w:t xml:space="preserve"> document all reportable </w:t>
      </w:r>
      <w:r w:rsidRPr="00D863AF">
        <w:rPr>
          <w:rFonts w:cs="Arial"/>
          <w:b/>
          <w:bCs/>
          <w:sz w:val="22"/>
          <w:szCs w:val="22"/>
        </w:rPr>
        <w:t>balancing contingency events</w:t>
      </w:r>
      <w:r w:rsidRPr="00712F94">
        <w:rPr>
          <w:rFonts w:cs="Arial"/>
          <w:sz w:val="22"/>
          <w:szCs w:val="22"/>
        </w:rPr>
        <w:t xml:space="preserve"> using the form the </w:t>
      </w:r>
      <w:r w:rsidRPr="00D863AF">
        <w:rPr>
          <w:rFonts w:cs="Arial"/>
          <w:b/>
          <w:bCs/>
          <w:sz w:val="22"/>
          <w:szCs w:val="22"/>
        </w:rPr>
        <w:t>NERC</w:t>
      </w:r>
      <w:r w:rsidRPr="00712F94">
        <w:rPr>
          <w:rFonts w:cs="Arial"/>
          <w:sz w:val="22"/>
          <w:szCs w:val="22"/>
        </w:rPr>
        <w:t xml:space="preserve"> designates; and </w:t>
      </w:r>
    </w:p>
    <w:p w14:paraId="4DCD654F" w14:textId="38931A07" w:rsidR="00712F94" w:rsidRDefault="00712F94" w:rsidP="00712F94">
      <w:pPr>
        <w:tabs>
          <w:tab w:val="clear" w:pos="720"/>
          <w:tab w:val="left" w:pos="1008"/>
        </w:tabs>
        <w:spacing w:before="85" w:after="200" w:line="237" w:lineRule="auto"/>
        <w:ind w:left="1008" w:right="374"/>
        <w:jc w:val="left"/>
        <w:rPr>
          <w:rFonts w:cs="Arial"/>
          <w:sz w:val="22"/>
          <w:szCs w:val="22"/>
        </w:rPr>
      </w:pPr>
      <w:r w:rsidRPr="00F2265F">
        <w:rPr>
          <w:rFonts w:cs="Arial"/>
          <w:b/>
          <w:bCs/>
          <w:sz w:val="22"/>
          <w:szCs w:val="22"/>
        </w:rPr>
        <w:t>R1.3</w:t>
      </w:r>
      <w:r w:rsidRPr="00712F94">
        <w:rPr>
          <w:rFonts w:cs="Arial"/>
          <w:sz w:val="22"/>
          <w:szCs w:val="22"/>
        </w:rPr>
        <w:t xml:space="preserve"> deploy </w:t>
      </w:r>
      <w:r w:rsidRPr="00F2265F">
        <w:rPr>
          <w:rFonts w:cs="Arial"/>
          <w:b/>
          <w:bCs/>
          <w:sz w:val="22"/>
          <w:szCs w:val="22"/>
        </w:rPr>
        <w:t>contingency reserve</w:t>
      </w:r>
      <w:r w:rsidRPr="00712F94">
        <w:rPr>
          <w:rFonts w:cs="Arial"/>
          <w:sz w:val="22"/>
          <w:szCs w:val="22"/>
        </w:rPr>
        <w:t xml:space="preserve">, within system constraints, to respond to all reportable </w:t>
      </w:r>
      <w:r w:rsidRPr="00F2265F">
        <w:rPr>
          <w:rFonts w:cs="Arial"/>
          <w:b/>
          <w:bCs/>
          <w:sz w:val="22"/>
          <w:szCs w:val="22"/>
        </w:rPr>
        <w:t>balancing contingency events</w:t>
      </w:r>
      <w:r w:rsidRPr="00712F94">
        <w:rPr>
          <w:rFonts w:cs="Arial"/>
          <w:sz w:val="22"/>
          <w:szCs w:val="22"/>
        </w:rPr>
        <w:t xml:space="preserve">; however, the </w:t>
      </w:r>
      <w:r w:rsidRPr="00F2265F">
        <w:rPr>
          <w:rFonts w:cs="Arial"/>
          <w:b/>
          <w:bCs/>
          <w:sz w:val="22"/>
          <w:szCs w:val="22"/>
        </w:rPr>
        <w:t>ISO</w:t>
      </w:r>
      <w:r w:rsidRPr="00712F94">
        <w:rPr>
          <w:rFonts w:cs="Arial"/>
          <w:sz w:val="22"/>
          <w:szCs w:val="22"/>
        </w:rPr>
        <w:t xml:space="preserve"> is not subject to compliance with requirement R1.1 if the </w:t>
      </w:r>
      <w:r w:rsidRPr="00F2265F">
        <w:rPr>
          <w:rFonts w:cs="Arial"/>
          <w:b/>
          <w:bCs/>
          <w:sz w:val="22"/>
          <w:szCs w:val="22"/>
        </w:rPr>
        <w:t>ISO</w:t>
      </w:r>
      <w:r w:rsidRPr="00712F94">
        <w:rPr>
          <w:rFonts w:cs="Arial"/>
          <w:sz w:val="22"/>
          <w:szCs w:val="22"/>
        </w:rPr>
        <w:t xml:space="preserve">: </w:t>
      </w:r>
    </w:p>
    <w:p w14:paraId="603F121C" w14:textId="04E62F26" w:rsidR="00712F94" w:rsidRDefault="00712F94" w:rsidP="00760D15">
      <w:pPr>
        <w:tabs>
          <w:tab w:val="clear" w:pos="720"/>
          <w:tab w:val="left" w:pos="1008"/>
          <w:tab w:val="left" w:pos="1418"/>
        </w:tabs>
        <w:spacing w:before="85" w:after="200" w:line="237" w:lineRule="auto"/>
        <w:ind w:left="1008" w:right="374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F2265F">
        <w:rPr>
          <w:rFonts w:cs="Arial"/>
          <w:b/>
          <w:bCs/>
          <w:sz w:val="22"/>
          <w:szCs w:val="22"/>
        </w:rPr>
        <w:t>R1.3.1</w:t>
      </w:r>
      <w:r w:rsidRPr="00712F94">
        <w:rPr>
          <w:rFonts w:cs="Arial"/>
          <w:sz w:val="22"/>
          <w:szCs w:val="22"/>
        </w:rPr>
        <w:t xml:space="preserve"> (a) is experiencing an </w:t>
      </w:r>
      <w:r w:rsidRPr="00F2265F">
        <w:rPr>
          <w:rFonts w:cs="Arial"/>
          <w:b/>
          <w:bCs/>
          <w:sz w:val="22"/>
          <w:szCs w:val="22"/>
        </w:rPr>
        <w:t>ISO</w:t>
      </w:r>
      <w:r w:rsidRPr="00712F94">
        <w:rPr>
          <w:rFonts w:cs="Arial"/>
          <w:sz w:val="22"/>
          <w:szCs w:val="22"/>
        </w:rPr>
        <w:t xml:space="preserve"> declared energy emergency alert </w:t>
      </w:r>
      <w:proofErr w:type="gramStart"/>
      <w:r w:rsidRPr="00712F94">
        <w:rPr>
          <w:rFonts w:cs="Arial"/>
          <w:sz w:val="22"/>
          <w:szCs w:val="22"/>
        </w:rPr>
        <w:t>level;</w:t>
      </w:r>
      <w:proofErr w:type="gramEnd"/>
      <w:r w:rsidRPr="00712F94">
        <w:rPr>
          <w:rFonts w:cs="Arial"/>
          <w:sz w:val="22"/>
          <w:szCs w:val="22"/>
        </w:rPr>
        <w:t xml:space="preserve"> </w:t>
      </w:r>
    </w:p>
    <w:p w14:paraId="55AFBEC8" w14:textId="7E3FA601" w:rsidR="00712F94" w:rsidRDefault="00712F94" w:rsidP="00712F94">
      <w:pPr>
        <w:tabs>
          <w:tab w:val="clear" w:pos="720"/>
          <w:tab w:val="left" w:pos="1008"/>
        </w:tabs>
        <w:spacing w:before="85" w:after="200" w:line="237" w:lineRule="auto"/>
        <w:ind w:left="2160" w:right="374"/>
        <w:jc w:val="left"/>
        <w:rPr>
          <w:rFonts w:cs="Arial"/>
          <w:sz w:val="22"/>
          <w:szCs w:val="22"/>
        </w:rPr>
      </w:pPr>
      <w:r w:rsidRPr="00712F94">
        <w:rPr>
          <w:rFonts w:cs="Arial"/>
          <w:sz w:val="22"/>
          <w:szCs w:val="22"/>
        </w:rPr>
        <w:t xml:space="preserve">(b) is using its </w:t>
      </w:r>
      <w:r w:rsidRPr="00F2265F">
        <w:rPr>
          <w:rFonts w:cs="Arial"/>
          <w:b/>
          <w:bCs/>
          <w:sz w:val="22"/>
          <w:szCs w:val="22"/>
        </w:rPr>
        <w:t>contingency reserve</w:t>
      </w:r>
      <w:r w:rsidRPr="00712F94">
        <w:rPr>
          <w:rFonts w:cs="Arial"/>
          <w:sz w:val="22"/>
          <w:szCs w:val="22"/>
        </w:rPr>
        <w:t xml:space="preserve"> to mitigate an operating emergency in accordance with its emergency operating </w:t>
      </w:r>
      <w:proofErr w:type="gramStart"/>
      <w:r w:rsidRPr="00712F94">
        <w:rPr>
          <w:rFonts w:cs="Arial"/>
          <w:sz w:val="22"/>
          <w:szCs w:val="22"/>
        </w:rPr>
        <w:t>plan;</w:t>
      </w:r>
      <w:proofErr w:type="gramEnd"/>
      <w:r w:rsidRPr="00712F94">
        <w:rPr>
          <w:rFonts w:cs="Arial"/>
          <w:sz w:val="22"/>
          <w:szCs w:val="22"/>
        </w:rPr>
        <w:t xml:space="preserve"> </w:t>
      </w:r>
    </w:p>
    <w:p w14:paraId="51200743" w14:textId="574610C1" w:rsidR="00712F94" w:rsidRDefault="00712F94" w:rsidP="00712F94">
      <w:pPr>
        <w:tabs>
          <w:tab w:val="clear" w:pos="720"/>
          <w:tab w:val="left" w:pos="2160"/>
        </w:tabs>
        <w:spacing w:before="85" w:after="200" w:line="237" w:lineRule="auto"/>
        <w:ind w:left="2160" w:right="374"/>
        <w:jc w:val="left"/>
        <w:rPr>
          <w:rFonts w:cs="Arial"/>
          <w:sz w:val="22"/>
          <w:szCs w:val="22"/>
        </w:rPr>
      </w:pPr>
      <w:r w:rsidRPr="00712F94">
        <w:rPr>
          <w:rFonts w:cs="Arial"/>
          <w:sz w:val="22"/>
          <w:szCs w:val="22"/>
        </w:rPr>
        <w:t xml:space="preserve">(c) has depleted its </w:t>
      </w:r>
      <w:r w:rsidRPr="00F2265F">
        <w:rPr>
          <w:rFonts w:cs="Arial"/>
          <w:b/>
          <w:bCs/>
          <w:sz w:val="22"/>
          <w:szCs w:val="22"/>
        </w:rPr>
        <w:t>contingency reserve</w:t>
      </w:r>
      <w:r w:rsidRPr="00712F94">
        <w:rPr>
          <w:rFonts w:cs="Arial"/>
          <w:sz w:val="22"/>
          <w:szCs w:val="22"/>
        </w:rPr>
        <w:t xml:space="preserve"> to a level below its most severe single </w:t>
      </w:r>
      <w:r w:rsidRPr="00F2265F">
        <w:rPr>
          <w:rFonts w:cs="Arial"/>
          <w:b/>
          <w:bCs/>
          <w:sz w:val="22"/>
          <w:szCs w:val="22"/>
        </w:rPr>
        <w:t>contingency</w:t>
      </w:r>
      <w:r w:rsidRPr="00712F94">
        <w:rPr>
          <w:rFonts w:cs="Arial"/>
          <w:sz w:val="22"/>
          <w:szCs w:val="22"/>
        </w:rPr>
        <w:t xml:space="preserve">; and </w:t>
      </w:r>
    </w:p>
    <w:p w14:paraId="4248F080" w14:textId="77777777" w:rsidR="00760D15" w:rsidRDefault="00712F94" w:rsidP="00760D15">
      <w:pPr>
        <w:tabs>
          <w:tab w:val="clear" w:pos="720"/>
          <w:tab w:val="left" w:pos="1008"/>
        </w:tabs>
        <w:spacing w:before="85" w:after="200" w:line="237" w:lineRule="auto"/>
        <w:ind w:left="1008" w:right="374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712F94">
        <w:rPr>
          <w:rFonts w:cs="Arial"/>
          <w:sz w:val="22"/>
          <w:szCs w:val="22"/>
        </w:rPr>
        <w:t xml:space="preserve">(d) intentionally left blank; or </w:t>
      </w:r>
    </w:p>
    <w:p w14:paraId="20943BDA" w14:textId="4BB3818C" w:rsidR="00712F94" w:rsidRDefault="00712F94" w:rsidP="00760D15">
      <w:pPr>
        <w:tabs>
          <w:tab w:val="clear" w:pos="720"/>
          <w:tab w:val="left" w:pos="1276"/>
          <w:tab w:val="left" w:pos="1560"/>
          <w:tab w:val="left" w:pos="2268"/>
        </w:tabs>
        <w:spacing w:before="85" w:after="200" w:line="237" w:lineRule="auto"/>
        <w:ind w:left="2160" w:right="374" w:hanging="742"/>
        <w:jc w:val="left"/>
        <w:rPr>
          <w:rFonts w:cs="Arial"/>
          <w:sz w:val="22"/>
          <w:szCs w:val="22"/>
        </w:rPr>
      </w:pPr>
      <w:r w:rsidRPr="00F2265F">
        <w:rPr>
          <w:rFonts w:cs="Arial"/>
          <w:b/>
          <w:bCs/>
          <w:sz w:val="22"/>
          <w:szCs w:val="22"/>
        </w:rPr>
        <w:t>R1.3.2</w:t>
      </w:r>
      <w:r w:rsidRPr="00712F94">
        <w:rPr>
          <w:rFonts w:cs="Arial"/>
          <w:sz w:val="22"/>
          <w:szCs w:val="22"/>
        </w:rPr>
        <w:t xml:space="preserve"> (a) experiences multiple </w:t>
      </w:r>
      <w:r w:rsidRPr="00F2265F">
        <w:rPr>
          <w:rFonts w:cs="Arial"/>
          <w:b/>
          <w:bCs/>
          <w:sz w:val="22"/>
          <w:szCs w:val="22"/>
        </w:rPr>
        <w:t>contingencies</w:t>
      </w:r>
      <w:r w:rsidRPr="00712F94">
        <w:rPr>
          <w:rFonts w:cs="Arial"/>
          <w:sz w:val="22"/>
          <w:szCs w:val="22"/>
        </w:rPr>
        <w:t xml:space="preserve"> where the combined MW loss exceeds its most severe single </w:t>
      </w:r>
      <w:r w:rsidRPr="00F2265F">
        <w:rPr>
          <w:rFonts w:cs="Arial"/>
          <w:b/>
          <w:bCs/>
          <w:sz w:val="22"/>
          <w:szCs w:val="22"/>
        </w:rPr>
        <w:t>contingency</w:t>
      </w:r>
      <w:r w:rsidRPr="00712F94">
        <w:rPr>
          <w:rFonts w:cs="Arial"/>
          <w:sz w:val="22"/>
          <w:szCs w:val="22"/>
        </w:rPr>
        <w:t xml:space="preserve"> and that are defined as a single </w:t>
      </w:r>
      <w:r w:rsidRPr="00F2265F">
        <w:rPr>
          <w:rFonts w:cs="Arial"/>
          <w:b/>
          <w:bCs/>
          <w:sz w:val="22"/>
          <w:szCs w:val="22"/>
        </w:rPr>
        <w:t>balancing</w:t>
      </w:r>
      <w:r w:rsidRPr="00712F94">
        <w:rPr>
          <w:rFonts w:cs="Arial"/>
          <w:sz w:val="22"/>
          <w:szCs w:val="22"/>
        </w:rPr>
        <w:t xml:space="preserve"> </w:t>
      </w:r>
      <w:r w:rsidRPr="00F2265F">
        <w:rPr>
          <w:rFonts w:cs="Arial"/>
          <w:b/>
          <w:bCs/>
          <w:sz w:val="22"/>
          <w:szCs w:val="22"/>
        </w:rPr>
        <w:t>contingency</w:t>
      </w:r>
      <w:r w:rsidRPr="00712F94">
        <w:rPr>
          <w:rFonts w:cs="Arial"/>
          <w:sz w:val="22"/>
          <w:szCs w:val="22"/>
        </w:rPr>
        <w:t xml:space="preserve"> </w:t>
      </w:r>
      <w:r w:rsidRPr="00F2265F">
        <w:rPr>
          <w:rFonts w:cs="Arial"/>
          <w:b/>
          <w:bCs/>
          <w:sz w:val="22"/>
          <w:szCs w:val="22"/>
        </w:rPr>
        <w:t>event</w:t>
      </w:r>
      <w:r w:rsidRPr="00712F94">
        <w:rPr>
          <w:rFonts w:cs="Arial"/>
          <w:sz w:val="22"/>
          <w:szCs w:val="22"/>
        </w:rPr>
        <w:t xml:space="preserve">; or </w:t>
      </w:r>
    </w:p>
    <w:p w14:paraId="39C8876B" w14:textId="699A4E64" w:rsidR="007D21F3" w:rsidRPr="00973E93" w:rsidRDefault="00712F94" w:rsidP="00760D15">
      <w:pPr>
        <w:tabs>
          <w:tab w:val="clear" w:pos="720"/>
          <w:tab w:val="left" w:pos="1008"/>
        </w:tabs>
        <w:spacing w:before="85" w:after="200" w:line="237" w:lineRule="auto"/>
        <w:ind w:left="2160" w:right="374"/>
        <w:jc w:val="left"/>
        <w:rPr>
          <w:rFonts w:cs="Arial"/>
          <w:i/>
          <w:iCs/>
          <w:sz w:val="22"/>
          <w:szCs w:val="22"/>
        </w:rPr>
      </w:pPr>
      <w:r w:rsidRPr="00712F94">
        <w:rPr>
          <w:rFonts w:cs="Arial"/>
          <w:sz w:val="22"/>
          <w:szCs w:val="22"/>
        </w:rPr>
        <w:t xml:space="preserve">(b) experiences multiple </w:t>
      </w:r>
      <w:r w:rsidRPr="00F2265F">
        <w:rPr>
          <w:rFonts w:cs="Arial"/>
          <w:b/>
          <w:bCs/>
          <w:sz w:val="22"/>
          <w:szCs w:val="22"/>
        </w:rPr>
        <w:t>balancing contingency events</w:t>
      </w:r>
      <w:r w:rsidRPr="00712F94">
        <w:rPr>
          <w:rFonts w:cs="Arial"/>
          <w:sz w:val="22"/>
          <w:szCs w:val="22"/>
        </w:rPr>
        <w:t xml:space="preserve"> within the sum of the time periods defined by the </w:t>
      </w:r>
      <w:r w:rsidRPr="00F2265F">
        <w:rPr>
          <w:rFonts w:cs="Arial"/>
          <w:b/>
          <w:bCs/>
          <w:sz w:val="22"/>
          <w:szCs w:val="22"/>
        </w:rPr>
        <w:t>contingency</w:t>
      </w:r>
      <w:r w:rsidRPr="00712F94">
        <w:rPr>
          <w:rFonts w:cs="Arial"/>
          <w:sz w:val="22"/>
          <w:szCs w:val="22"/>
        </w:rPr>
        <w:t xml:space="preserve"> event recovery period and </w:t>
      </w:r>
      <w:r w:rsidRPr="00F2265F">
        <w:rPr>
          <w:rFonts w:cs="Arial"/>
          <w:b/>
          <w:bCs/>
          <w:sz w:val="22"/>
          <w:szCs w:val="22"/>
        </w:rPr>
        <w:t>contingency</w:t>
      </w:r>
      <w:r w:rsidRPr="00712F94">
        <w:rPr>
          <w:rFonts w:cs="Arial"/>
          <w:sz w:val="22"/>
          <w:szCs w:val="22"/>
        </w:rPr>
        <w:t xml:space="preserve"> reserve restoration period whose combined magnitude exceeds the </w:t>
      </w:r>
      <w:r w:rsidRPr="00F2265F">
        <w:rPr>
          <w:rFonts w:cs="Arial"/>
          <w:b/>
          <w:bCs/>
          <w:sz w:val="22"/>
          <w:szCs w:val="22"/>
        </w:rPr>
        <w:t>ISO</w:t>
      </w:r>
      <w:r w:rsidRPr="00712F94">
        <w:rPr>
          <w:rFonts w:cs="Arial"/>
          <w:sz w:val="22"/>
          <w:szCs w:val="22"/>
        </w:rPr>
        <w:t xml:space="preserve">'s most severe single </w:t>
      </w:r>
      <w:r w:rsidRPr="00F2265F">
        <w:rPr>
          <w:rFonts w:cs="Arial"/>
          <w:b/>
          <w:bCs/>
          <w:sz w:val="22"/>
          <w:szCs w:val="22"/>
        </w:rPr>
        <w:t>contingency</w:t>
      </w:r>
      <w:r w:rsidRPr="00712F94">
        <w:rPr>
          <w:rFonts w:cs="Arial"/>
          <w:sz w:val="22"/>
          <w:szCs w:val="22"/>
        </w:rPr>
        <w:t>.</w:t>
      </w:r>
    </w:p>
    <w:p w14:paraId="3A7CA8A7" w14:textId="02A36539" w:rsidR="00F2265F" w:rsidRDefault="00E13D6A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F2265F">
        <w:rPr>
          <w:rFonts w:cs="Arial"/>
          <w:b/>
          <w:bCs/>
          <w:sz w:val="22"/>
          <w:szCs w:val="22"/>
        </w:rPr>
        <w:t>1</w:t>
      </w:r>
      <w:r w:rsidRPr="00973E93">
        <w:rPr>
          <w:rFonts w:cs="Arial"/>
          <w:b/>
          <w:bCs/>
          <w:sz w:val="22"/>
          <w:szCs w:val="22"/>
        </w:rPr>
        <w:t>.</w:t>
      </w:r>
      <w:r w:rsidR="00E23282">
        <w:rPr>
          <w:rFonts w:cs="Arial"/>
          <w:b/>
          <w:bCs/>
          <w:sz w:val="22"/>
          <w:szCs w:val="22"/>
        </w:rPr>
        <w:tab/>
      </w:r>
      <w:r w:rsidR="00F2265F">
        <w:rPr>
          <w:rFonts w:cs="Arial"/>
          <w:b/>
          <w:bCs/>
          <w:sz w:val="22"/>
          <w:szCs w:val="22"/>
        </w:rPr>
        <w:t xml:space="preserve">M1.1 </w:t>
      </w:r>
      <w:proofErr w:type="gramStart"/>
      <w:r w:rsidR="00F2265F" w:rsidRPr="00F2265F">
        <w:rPr>
          <w:rFonts w:cs="Arial"/>
          <w:sz w:val="22"/>
          <w:szCs w:val="22"/>
        </w:rPr>
        <w:t>Evidence of demonstrating</w:t>
      </w:r>
      <w:proofErr w:type="gramEnd"/>
      <w:r w:rsidR="00F2265F" w:rsidRPr="00F2265F">
        <w:rPr>
          <w:rFonts w:cs="Arial"/>
          <w:sz w:val="22"/>
          <w:szCs w:val="22"/>
        </w:rPr>
        <w:t xml:space="preserve"> the recovery of the </w:t>
      </w:r>
      <w:r w:rsidR="00F2265F" w:rsidRPr="00F2265F">
        <w:rPr>
          <w:rFonts w:cs="Arial"/>
          <w:b/>
          <w:bCs/>
          <w:sz w:val="22"/>
          <w:szCs w:val="22"/>
        </w:rPr>
        <w:t>reporting area control error</w:t>
      </w:r>
      <w:r w:rsidR="00F2265F" w:rsidRPr="00F2265F">
        <w:rPr>
          <w:rFonts w:cs="Arial"/>
          <w:sz w:val="22"/>
          <w:szCs w:val="22"/>
        </w:rPr>
        <w:t xml:space="preserve"> as required in requirement R1.1 exists. Evidence may include documented reportable </w:t>
      </w:r>
      <w:r w:rsidR="00F2265F" w:rsidRPr="00F2265F">
        <w:rPr>
          <w:rFonts w:cs="Arial"/>
          <w:b/>
          <w:bCs/>
          <w:sz w:val="22"/>
          <w:szCs w:val="22"/>
        </w:rPr>
        <w:t>balancing contingency events</w:t>
      </w:r>
      <w:r w:rsidR="00F2265F" w:rsidRPr="00F2265F">
        <w:rPr>
          <w:rFonts w:cs="Arial"/>
          <w:sz w:val="22"/>
          <w:szCs w:val="22"/>
        </w:rPr>
        <w:t xml:space="preserve"> using the designated form, or other equivalent evidence. </w:t>
      </w:r>
    </w:p>
    <w:p w14:paraId="64A2C288" w14:textId="77777777" w:rsidR="00F2265F" w:rsidRDefault="00F2265F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</w:p>
    <w:p w14:paraId="5A0DCA12" w14:textId="77777777" w:rsidR="00F2265F" w:rsidRDefault="00F2265F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F2265F">
        <w:rPr>
          <w:rFonts w:cs="Arial"/>
          <w:b/>
          <w:bCs/>
          <w:sz w:val="22"/>
          <w:szCs w:val="22"/>
        </w:rPr>
        <w:t>M1.2</w:t>
      </w:r>
      <w:r w:rsidRPr="00F2265F">
        <w:rPr>
          <w:rFonts w:cs="Arial"/>
          <w:sz w:val="22"/>
          <w:szCs w:val="22"/>
        </w:rPr>
        <w:t xml:space="preserve"> Evidence of documenting all reportable </w:t>
      </w:r>
      <w:r w:rsidRPr="00F2265F">
        <w:rPr>
          <w:rFonts w:cs="Arial"/>
          <w:b/>
          <w:bCs/>
          <w:sz w:val="22"/>
          <w:szCs w:val="22"/>
        </w:rPr>
        <w:t>balancing contingency events</w:t>
      </w:r>
      <w:r w:rsidRPr="00F2265F">
        <w:rPr>
          <w:rFonts w:cs="Arial"/>
          <w:sz w:val="22"/>
          <w:szCs w:val="22"/>
        </w:rPr>
        <w:t xml:space="preserve"> as required by requirement R1.2 exists. Evidence may include documented reportable </w:t>
      </w:r>
      <w:r w:rsidRPr="00F2265F">
        <w:rPr>
          <w:rFonts w:cs="Arial"/>
          <w:b/>
          <w:bCs/>
          <w:sz w:val="22"/>
          <w:szCs w:val="22"/>
        </w:rPr>
        <w:t>balancing</w:t>
      </w:r>
      <w:r w:rsidRPr="00F2265F">
        <w:rPr>
          <w:rFonts w:cs="Arial"/>
          <w:sz w:val="22"/>
          <w:szCs w:val="22"/>
        </w:rPr>
        <w:t xml:space="preserve"> </w:t>
      </w:r>
      <w:r w:rsidRPr="00F2265F">
        <w:rPr>
          <w:rFonts w:cs="Arial"/>
          <w:b/>
          <w:bCs/>
          <w:sz w:val="22"/>
          <w:szCs w:val="22"/>
        </w:rPr>
        <w:t>contingency</w:t>
      </w:r>
      <w:r w:rsidRPr="00F2265F">
        <w:rPr>
          <w:rFonts w:cs="Arial"/>
          <w:sz w:val="22"/>
          <w:szCs w:val="22"/>
        </w:rPr>
        <w:t xml:space="preserve"> </w:t>
      </w:r>
      <w:r w:rsidRPr="00F2265F">
        <w:rPr>
          <w:rFonts w:cs="Arial"/>
          <w:b/>
          <w:bCs/>
          <w:sz w:val="22"/>
          <w:szCs w:val="22"/>
        </w:rPr>
        <w:t>events</w:t>
      </w:r>
      <w:r w:rsidRPr="00F2265F">
        <w:rPr>
          <w:rFonts w:cs="Arial"/>
          <w:sz w:val="22"/>
          <w:szCs w:val="22"/>
        </w:rPr>
        <w:t xml:space="preserve"> using the designated </w:t>
      </w:r>
      <w:r w:rsidRPr="00F2265F">
        <w:rPr>
          <w:rFonts w:cs="Arial"/>
          <w:b/>
          <w:bCs/>
          <w:sz w:val="22"/>
          <w:szCs w:val="22"/>
        </w:rPr>
        <w:t>NERC</w:t>
      </w:r>
      <w:r w:rsidRPr="00F2265F">
        <w:rPr>
          <w:rFonts w:cs="Arial"/>
          <w:sz w:val="22"/>
          <w:szCs w:val="22"/>
        </w:rPr>
        <w:t xml:space="preserve"> form, or other equivalent evidence. </w:t>
      </w:r>
    </w:p>
    <w:p w14:paraId="582B4926" w14:textId="77777777" w:rsidR="00F2265F" w:rsidRDefault="00F2265F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</w:p>
    <w:p w14:paraId="2ABCE242" w14:textId="5A8477A9" w:rsidR="00D9768B" w:rsidRPr="00E23282" w:rsidRDefault="00F2265F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F2265F">
        <w:rPr>
          <w:rFonts w:cs="Arial"/>
          <w:b/>
          <w:bCs/>
          <w:sz w:val="22"/>
          <w:szCs w:val="22"/>
        </w:rPr>
        <w:t>M1.3</w:t>
      </w:r>
      <w:r w:rsidRPr="00F2265F">
        <w:rPr>
          <w:rFonts w:cs="Arial"/>
          <w:sz w:val="22"/>
          <w:szCs w:val="22"/>
        </w:rPr>
        <w:t xml:space="preserve"> Evidence of deploying </w:t>
      </w:r>
      <w:r w:rsidRPr="00F2265F">
        <w:rPr>
          <w:rFonts w:cs="Arial"/>
          <w:b/>
          <w:bCs/>
          <w:sz w:val="22"/>
          <w:szCs w:val="22"/>
        </w:rPr>
        <w:t>contingency</w:t>
      </w:r>
      <w:r w:rsidRPr="00F2265F">
        <w:rPr>
          <w:rFonts w:cs="Arial"/>
          <w:sz w:val="22"/>
          <w:szCs w:val="22"/>
        </w:rPr>
        <w:t xml:space="preserve"> reserve, within system constraints, to respond to all reportable </w:t>
      </w:r>
      <w:r w:rsidRPr="00F2265F">
        <w:rPr>
          <w:rFonts w:cs="Arial"/>
          <w:b/>
          <w:bCs/>
          <w:sz w:val="22"/>
          <w:szCs w:val="22"/>
        </w:rPr>
        <w:t>balancing contingency events</w:t>
      </w:r>
      <w:r w:rsidRPr="00F2265F">
        <w:rPr>
          <w:rFonts w:cs="Arial"/>
          <w:sz w:val="22"/>
          <w:szCs w:val="22"/>
        </w:rPr>
        <w:t xml:space="preserve">, as required in requirement R1.3 exists. Evidence may include </w:t>
      </w:r>
      <w:r w:rsidRPr="00F2265F">
        <w:rPr>
          <w:rFonts w:cs="Arial"/>
          <w:b/>
          <w:bCs/>
          <w:sz w:val="22"/>
          <w:szCs w:val="22"/>
        </w:rPr>
        <w:t>directive</w:t>
      </w:r>
      <w:r w:rsidRPr="00F2265F">
        <w:rPr>
          <w:rFonts w:cs="Arial"/>
          <w:sz w:val="22"/>
          <w:szCs w:val="22"/>
        </w:rPr>
        <w:t xml:space="preserve"> logs, phone calls, designated forms, or other equivalent evidence.</w:t>
      </w:r>
    </w:p>
    <w:p w14:paraId="331E64A7" w14:textId="7C01AB37" w:rsidR="00E13D6A" w:rsidRPr="00D9768B" w:rsidRDefault="00D9768B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lastRenderedPageBreak/>
        <w:tab/>
      </w:r>
      <w:r w:rsidR="00E13D6A" w:rsidRPr="00973E93">
        <w:rPr>
          <w:rFonts w:cs="Arial"/>
          <w:b/>
          <w:bCs/>
          <w:sz w:val="22"/>
          <w:szCs w:val="22"/>
        </w:rPr>
        <w:tab/>
      </w:r>
    </w:p>
    <w:p w14:paraId="4E32812B" w14:textId="3E880D2D" w:rsidR="005243AC" w:rsidRPr="00973E93" w:rsidRDefault="005243AC" w:rsidP="00340241">
      <w:pPr>
        <w:pStyle w:val="Heading3"/>
        <w:spacing w:before="0" w:line="240" w:lineRule="auto"/>
      </w:pPr>
      <w:r w:rsidRPr="00973E93">
        <w:t xml:space="preserve">Entity Response </w:t>
      </w:r>
      <w:r w:rsidRPr="00340241">
        <w:rPr>
          <w:color w:val="ED0000"/>
          <w:sz w:val="20"/>
          <w:szCs w:val="20"/>
        </w:rPr>
        <w:t>(Required)</w:t>
      </w:r>
      <w:r w:rsidRPr="00973E93">
        <w:t>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B804F9" w:rsidRPr="002C7D64" w14:paraId="42B3D519" w14:textId="77777777" w:rsidTr="003A25C3">
        <w:tc>
          <w:tcPr>
            <w:tcW w:w="10705" w:type="dxa"/>
            <w:shd w:val="clear" w:color="auto" w:fill="CDD9E4"/>
          </w:tcPr>
          <w:p w14:paraId="4CB5E504" w14:textId="186CF5BA" w:rsidR="00B804F9" w:rsidRPr="00C610A5" w:rsidRDefault="00B804F9" w:rsidP="0034024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610A5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Question:</w:t>
            </w:r>
            <w:r w:rsidR="00671ED8" w:rsidRPr="00C610A5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C610A5" w:rsidRPr="00C610A5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Did the </w:t>
            </w:r>
            <w:r w:rsidR="00C610A5" w:rsidRPr="00C610A5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ISO</w:t>
            </w:r>
            <w:r w:rsidR="00C610A5" w:rsidRPr="00C610A5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experience a reportable </w:t>
            </w:r>
            <w:r w:rsidR="00C610A5" w:rsidRPr="00C610A5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balancing contingency event</w:t>
            </w:r>
            <w:r w:rsidR="00C610A5" w:rsidRPr="00C610A5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during the audit </w:t>
            </w:r>
            <w:proofErr w:type="gramStart"/>
            <w:r w:rsidR="00C610A5" w:rsidRPr="00C610A5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period,</w:t>
            </w:r>
            <w:proofErr w:type="gramEnd"/>
            <w:r w:rsidR="00C610A5" w:rsidRPr="00C610A5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during which the </w:t>
            </w:r>
            <w:r w:rsidR="00C610A5" w:rsidRPr="00C610A5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ISO </w:t>
            </w:r>
            <w:r w:rsidR="00C610A5" w:rsidRPr="00C610A5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was not in active status under a </w:t>
            </w:r>
            <w:r w:rsidR="00C610A5" w:rsidRPr="00C610A5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reserve sharing group</w:t>
            </w:r>
            <w:r w:rsidR="00C610A5" w:rsidRPr="00C610A5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agreement or governing rules for a </w:t>
            </w:r>
            <w:r w:rsidR="00C610A5" w:rsidRPr="00C610A5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reserve sharing group</w:t>
            </w:r>
            <w:r w:rsidR="00C610A5" w:rsidRPr="00C610A5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?                </w:t>
            </w:r>
          </w:p>
          <w:p w14:paraId="0E001B72" w14:textId="77777777" w:rsidR="003028CA" w:rsidRPr="00C610A5" w:rsidRDefault="00EB1E9B" w:rsidP="0034024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ajorHAnsi" w:eastAsia="Calibri" w:hAnsiTheme="majorHAnsi" w:cstheme="majorHAnsi"/>
                  <w:b/>
                  <w:bCs/>
                  <w:sz w:val="22"/>
                  <w:szCs w:val="22"/>
                </w:rPr>
                <w:id w:val="206259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ED8" w:rsidRPr="00C610A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028CA" w:rsidRPr="00C610A5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ajorHAnsi" w:eastAsia="Calibri" w:hAnsiTheme="majorHAnsi" w:cstheme="majorHAnsi"/>
                  <w:b/>
                  <w:bCs/>
                  <w:sz w:val="22"/>
                  <w:szCs w:val="22"/>
                </w:rPr>
                <w:id w:val="-5579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ED8" w:rsidRPr="00C610A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028CA" w:rsidRPr="00C610A5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 No</w:t>
            </w:r>
          </w:p>
          <w:p w14:paraId="41325356" w14:textId="6D1B8709" w:rsidR="00C610A5" w:rsidRPr="00C610A5" w:rsidRDefault="00C610A5" w:rsidP="0034024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C610A5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If Yes, proceed to the Compliance Narrative section below.  If No, explain how the </w:t>
            </w:r>
            <w:r w:rsidRPr="00C610A5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ISO</w:t>
            </w:r>
            <w:r w:rsidRPr="00C610A5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made this determination.  </w:t>
            </w:r>
          </w:p>
        </w:tc>
      </w:tr>
      <w:tr w:rsidR="00B804F9" w:rsidRPr="002C7D64" w14:paraId="721E683A" w14:textId="77777777" w:rsidTr="003A25C3">
        <w:tc>
          <w:tcPr>
            <w:tcW w:w="10705" w:type="dxa"/>
          </w:tcPr>
          <w:p w14:paraId="0802E52B" w14:textId="30D1386A" w:rsidR="00B804F9" w:rsidRPr="002C7D64" w:rsidRDefault="00B804F9" w:rsidP="00340241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16FBB37" w14:textId="77777777" w:rsidR="00421B03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</w:p>
    <w:p w14:paraId="42E8580C" w14:textId="77777777" w:rsidR="00F4258A" w:rsidRPr="00973E93" w:rsidRDefault="00F4258A" w:rsidP="00340241">
      <w:pPr>
        <w:pStyle w:val="Heading3"/>
        <w:spacing w:before="0" w:line="240" w:lineRule="auto"/>
      </w:pPr>
      <w:r w:rsidRPr="00973E93">
        <w:t xml:space="preserve">Entity Response </w:t>
      </w:r>
      <w:r w:rsidRPr="00340241">
        <w:rPr>
          <w:color w:val="ED0000"/>
          <w:sz w:val="20"/>
          <w:szCs w:val="20"/>
        </w:rPr>
        <w:t>(Required)</w:t>
      </w:r>
      <w:r w:rsidRPr="00973E93">
        <w:t>:</w:t>
      </w:r>
    </w:p>
    <w:p w14:paraId="66868F5D" w14:textId="77777777" w:rsidR="00F4258A" w:rsidRPr="00B804F9" w:rsidRDefault="00F4258A" w:rsidP="00340241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F4258A" w:rsidRPr="002C7D64" w14:paraId="785BFBDC" w14:textId="77777777" w:rsidTr="003A25C3">
        <w:tc>
          <w:tcPr>
            <w:tcW w:w="10705" w:type="dxa"/>
            <w:shd w:val="clear" w:color="auto" w:fill="CDD9E4"/>
          </w:tcPr>
          <w:p w14:paraId="5336CCCF" w14:textId="506E2C55" w:rsidR="00F4258A" w:rsidRPr="001D399B" w:rsidRDefault="00F4258A" w:rsidP="0034024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 w:rsidR="00591F22"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F4258A" w:rsidRPr="002C7D64" w14:paraId="79DF9698" w14:textId="77777777" w:rsidTr="003A25C3">
        <w:tc>
          <w:tcPr>
            <w:tcW w:w="10705" w:type="dxa"/>
          </w:tcPr>
          <w:p w14:paraId="7BDA1EE1" w14:textId="77777777" w:rsidR="00F4258A" w:rsidRPr="002C7D64" w:rsidRDefault="00F4258A" w:rsidP="00340241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66E089F" w14:textId="5B316E17" w:rsidR="00421B03" w:rsidRPr="002C7D64" w:rsidRDefault="00421B03" w:rsidP="00E5061E">
      <w:pPr>
        <w:pStyle w:val="Heading3"/>
        <w:rPr>
          <w:iCs/>
        </w:rPr>
      </w:pPr>
      <w:r w:rsidRPr="002C7D64">
        <w:t xml:space="preserve">Entity Evidence </w:t>
      </w:r>
      <w:r w:rsidRPr="00340241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421B03" w:rsidRPr="002C7D64" w14:paraId="4488DF22" w14:textId="77777777" w:rsidTr="007D336A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64D74DB" w14:textId="72524801" w:rsidR="00421B03" w:rsidRPr="002C7D64" w:rsidRDefault="00421B03" w:rsidP="00E5061E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 w:rsidR="00FE7597"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421B03" w:rsidRPr="002C7D64" w14:paraId="3B4BEE84" w14:textId="77777777" w:rsidTr="007D336A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51E4F291" w14:textId="77777777" w:rsidR="00421B03" w:rsidRPr="002C7D64" w:rsidRDefault="00421B03" w:rsidP="00E5061E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573A8EFF" w14:textId="77777777" w:rsidR="00421B03" w:rsidRPr="002C7D64" w:rsidRDefault="00421B03" w:rsidP="00E5061E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7C8CC32B" w14:textId="77777777" w:rsidR="00421B03" w:rsidRPr="002C7D64" w:rsidRDefault="00421B03" w:rsidP="00E5061E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3F285676" w14:textId="77777777" w:rsidR="00421B03" w:rsidRPr="002C7D64" w:rsidRDefault="00421B03" w:rsidP="00E5061E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0989C0DE" w14:textId="77777777" w:rsidR="00421B03" w:rsidRPr="002C7D64" w:rsidRDefault="00421B03" w:rsidP="00E5061E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04B8A984" w14:textId="77777777" w:rsidR="00421B03" w:rsidRPr="002C7D64" w:rsidRDefault="00421B03" w:rsidP="00E5061E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421B03" w:rsidRPr="002C7D64" w14:paraId="1FDBAD8C" w14:textId="77777777" w:rsidTr="00601D69">
        <w:trPr>
          <w:trHeight w:val="207"/>
        </w:trPr>
        <w:tc>
          <w:tcPr>
            <w:tcW w:w="1706" w:type="dxa"/>
          </w:tcPr>
          <w:p w14:paraId="6B0A1551" w14:textId="77777777" w:rsidR="00421B03" w:rsidRPr="002C7D64" w:rsidRDefault="00421B03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CE0BCAF" w14:textId="77777777" w:rsidR="00421B03" w:rsidRPr="002C7D64" w:rsidRDefault="00421B03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4B373F1" w14:textId="77777777" w:rsidR="00421B03" w:rsidRPr="002C7D64" w:rsidRDefault="00421B03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373D3D3" w14:textId="77777777" w:rsidR="00421B03" w:rsidRPr="002C7D64" w:rsidRDefault="00421B03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D91EF04" w14:textId="77777777" w:rsidR="00421B03" w:rsidRPr="002C7D64" w:rsidRDefault="00421B03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28B2A1F" w14:textId="77777777" w:rsidR="00421B03" w:rsidRPr="002C7D64" w:rsidRDefault="00421B03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77959D7A" w14:textId="77777777" w:rsidTr="00601D69">
        <w:trPr>
          <w:trHeight w:val="194"/>
        </w:trPr>
        <w:tc>
          <w:tcPr>
            <w:tcW w:w="1706" w:type="dxa"/>
          </w:tcPr>
          <w:p w14:paraId="499D95DF" w14:textId="77777777" w:rsidR="00421B03" w:rsidRPr="002C7D64" w:rsidRDefault="00421B03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D8B66D3" w14:textId="77777777" w:rsidR="00421B03" w:rsidRPr="002C7D64" w:rsidRDefault="00421B03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7F48C30" w14:textId="77777777" w:rsidR="00421B03" w:rsidRPr="002C7D64" w:rsidRDefault="00421B03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BB2D79D" w14:textId="77777777" w:rsidR="00421B03" w:rsidRPr="002C7D64" w:rsidRDefault="00421B03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7069B7E" w14:textId="77777777" w:rsidR="00421B03" w:rsidRPr="002C7D64" w:rsidRDefault="00421B03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3881B8B" w14:textId="77777777" w:rsidR="00421B03" w:rsidRPr="002C7D64" w:rsidRDefault="00421B03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4D8C0A61" w14:textId="77777777" w:rsidTr="00601D69">
        <w:trPr>
          <w:trHeight w:val="207"/>
        </w:trPr>
        <w:tc>
          <w:tcPr>
            <w:tcW w:w="1706" w:type="dxa"/>
          </w:tcPr>
          <w:p w14:paraId="41C7466F" w14:textId="77777777" w:rsidR="00421B03" w:rsidRPr="002C7D64" w:rsidRDefault="00421B03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4E5E692" w14:textId="77777777" w:rsidR="00421B03" w:rsidRPr="002C7D64" w:rsidRDefault="00421B03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2CB2523" w14:textId="77777777" w:rsidR="00421B03" w:rsidRPr="002C7D64" w:rsidRDefault="00421B03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65C8F19" w14:textId="77777777" w:rsidR="00421B03" w:rsidRPr="002C7D64" w:rsidRDefault="00421B03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7EA94B0" w14:textId="77777777" w:rsidR="00421B03" w:rsidRPr="002C7D64" w:rsidRDefault="00421B03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D56FF47" w14:textId="77777777" w:rsidR="00421B03" w:rsidRPr="002C7D64" w:rsidRDefault="00421B03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076FEF0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48A22AA" w14:textId="77777777" w:rsidR="00AC61B7" w:rsidRDefault="00421B03" w:rsidP="009A4DBE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5A425121" w14:textId="77777777" w:rsidR="00AD2ADE" w:rsidRPr="00340241" w:rsidRDefault="00AD2ADE" w:rsidP="009A4DBE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340241">
        <w:rPr>
          <w:b/>
          <w:bCs/>
          <w:i/>
          <w:iCs/>
          <w:color w:val="ED0000"/>
          <w:szCs w:val="20"/>
        </w:rPr>
        <w:t>(</w:t>
      </w:r>
      <w:r w:rsidRPr="00340241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3582445D" w14:textId="77777777" w:rsidTr="00601D69">
        <w:tc>
          <w:tcPr>
            <w:tcW w:w="10705" w:type="dxa"/>
          </w:tcPr>
          <w:p w14:paraId="7D65628A" w14:textId="77777777" w:rsidR="00421B03" w:rsidRPr="00AC61B7" w:rsidRDefault="00421B03" w:rsidP="009A4DB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5A22A9EF" w14:textId="77777777" w:rsidTr="00601D69">
        <w:tc>
          <w:tcPr>
            <w:tcW w:w="10705" w:type="dxa"/>
          </w:tcPr>
          <w:p w14:paraId="618583EB" w14:textId="77777777" w:rsidR="00421B03" w:rsidRPr="00AC61B7" w:rsidRDefault="00421B03" w:rsidP="009A4DB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27D800C2" w14:textId="77777777" w:rsidTr="00601D69">
        <w:tc>
          <w:tcPr>
            <w:tcW w:w="10705" w:type="dxa"/>
          </w:tcPr>
          <w:p w14:paraId="7EDE0E50" w14:textId="77777777" w:rsidR="00421B03" w:rsidRPr="00AC61B7" w:rsidRDefault="00421B03" w:rsidP="009A4DB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4A1E952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280B645" w14:textId="0BB34D68" w:rsidR="00421B03" w:rsidRPr="00AC61B7" w:rsidRDefault="00421B03" w:rsidP="009A4DBE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 w:rsidR="00D52BA8">
        <w:t>BAL-002-AB-3</w:t>
      </w:r>
      <w:r w:rsidRPr="00AC61B7">
        <w:t xml:space="preserve">, </w:t>
      </w:r>
      <w:r w:rsidRPr="00D77196">
        <w:t>R</w:t>
      </w:r>
      <w:r w:rsidR="00D863AF">
        <w:t>1</w:t>
      </w:r>
    </w:p>
    <w:p w14:paraId="6F7C3596" w14:textId="77777777" w:rsidR="00AC61B7" w:rsidRPr="00340241" w:rsidRDefault="00AC61B7" w:rsidP="009A4DBE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340241">
        <w:rPr>
          <w:b/>
          <w:bCs/>
          <w:i/>
          <w:iCs/>
          <w:color w:val="ED0000"/>
          <w:szCs w:val="20"/>
        </w:rPr>
        <w:t>(</w:t>
      </w:r>
      <w:r w:rsidRPr="00340241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421B03" w:rsidRPr="00AC61B7" w14:paraId="7F292D9F" w14:textId="77777777" w:rsidTr="007D336A">
        <w:tc>
          <w:tcPr>
            <w:tcW w:w="362" w:type="dxa"/>
          </w:tcPr>
          <w:p w14:paraId="1CCC9926" w14:textId="77777777" w:rsidR="00421B03" w:rsidRPr="00AC61B7" w:rsidRDefault="00421B03" w:rsidP="009A4DBE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01C0CEF" w14:textId="64892F44" w:rsidR="00421B03" w:rsidRPr="00AC61B7" w:rsidRDefault="00C610A5" w:rsidP="009A4DBE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C610A5">
              <w:rPr>
                <w:rFonts w:cs="Arial"/>
                <w:sz w:val="22"/>
                <w:szCs w:val="22"/>
              </w:rPr>
              <w:t xml:space="preserve">(R1.1) Review the </w:t>
            </w:r>
            <w:r w:rsidRPr="00C610A5">
              <w:rPr>
                <w:rFonts w:cs="Arial"/>
                <w:b/>
                <w:sz w:val="22"/>
                <w:szCs w:val="22"/>
              </w:rPr>
              <w:t>NERC</w:t>
            </w:r>
            <w:r w:rsidRPr="00C610A5">
              <w:rPr>
                <w:rFonts w:cs="Arial"/>
                <w:sz w:val="22"/>
                <w:szCs w:val="22"/>
              </w:rPr>
              <w:t xml:space="preserve"> designated form for each reportable </w:t>
            </w:r>
            <w:r w:rsidRPr="00C610A5">
              <w:rPr>
                <w:rFonts w:cs="Arial"/>
                <w:b/>
                <w:sz w:val="22"/>
                <w:szCs w:val="22"/>
              </w:rPr>
              <w:t>balancing contingency event</w:t>
            </w:r>
            <w:r w:rsidRPr="00C610A5">
              <w:rPr>
                <w:rFonts w:cs="Arial"/>
                <w:sz w:val="22"/>
                <w:szCs w:val="22"/>
              </w:rPr>
              <w:t xml:space="preserve"> to validate the </w:t>
            </w:r>
            <w:r w:rsidRPr="00C610A5">
              <w:rPr>
                <w:rFonts w:cs="Arial"/>
                <w:b/>
                <w:sz w:val="22"/>
                <w:szCs w:val="22"/>
              </w:rPr>
              <w:t>ISO</w:t>
            </w:r>
            <w:r w:rsidRPr="00C610A5">
              <w:rPr>
                <w:rFonts w:cs="Arial"/>
                <w:sz w:val="22"/>
                <w:szCs w:val="22"/>
              </w:rPr>
              <w:t xml:space="preserve"> recovered within the </w:t>
            </w:r>
            <w:r w:rsidRPr="00C610A5">
              <w:rPr>
                <w:rFonts w:cs="Arial"/>
                <w:b/>
                <w:sz w:val="22"/>
                <w:szCs w:val="22"/>
              </w:rPr>
              <w:t>contingency</w:t>
            </w:r>
            <w:r w:rsidRPr="00C610A5">
              <w:rPr>
                <w:rFonts w:cs="Arial"/>
                <w:sz w:val="22"/>
                <w:szCs w:val="22"/>
              </w:rPr>
              <w:t xml:space="preserve"> event recovery period. If the </w:t>
            </w:r>
            <w:r w:rsidRPr="00C610A5">
              <w:rPr>
                <w:rFonts w:cs="Arial"/>
                <w:b/>
                <w:sz w:val="22"/>
                <w:szCs w:val="22"/>
              </w:rPr>
              <w:t>ISO</w:t>
            </w:r>
            <w:r w:rsidRPr="00C610A5">
              <w:rPr>
                <w:rFonts w:cs="Arial"/>
                <w:sz w:val="22"/>
                <w:szCs w:val="22"/>
              </w:rPr>
              <w:t xml:space="preserve"> did not recover, verify that the exception was appropriate per</w:t>
            </w:r>
            <w:r w:rsidR="005E0584">
              <w:rPr>
                <w:rFonts w:cs="Arial"/>
                <w:sz w:val="22"/>
                <w:szCs w:val="22"/>
              </w:rPr>
              <w:t xml:space="preserve"> requirement</w:t>
            </w:r>
            <w:r w:rsidRPr="00C610A5">
              <w:rPr>
                <w:rFonts w:cs="Arial"/>
                <w:sz w:val="22"/>
                <w:szCs w:val="22"/>
              </w:rPr>
              <w:t xml:space="preserve"> R1.3.</w:t>
            </w:r>
          </w:p>
        </w:tc>
      </w:tr>
      <w:tr w:rsidR="00421B03" w:rsidRPr="00AC61B7" w14:paraId="7699601E" w14:textId="77777777" w:rsidTr="007D336A">
        <w:tc>
          <w:tcPr>
            <w:tcW w:w="362" w:type="dxa"/>
          </w:tcPr>
          <w:p w14:paraId="69C83641" w14:textId="77777777" w:rsidR="00421B03" w:rsidRPr="00AC61B7" w:rsidRDefault="00421B03" w:rsidP="009A4DBE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40D64171" w14:textId="398ED0A1" w:rsidR="00421B03" w:rsidRPr="00AC61B7" w:rsidRDefault="00C610A5" w:rsidP="009A4DBE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C610A5">
              <w:rPr>
                <w:rFonts w:cs="Arial"/>
                <w:sz w:val="22"/>
                <w:szCs w:val="22"/>
              </w:rPr>
              <w:t xml:space="preserve">(R1.2) Review the list of reportable </w:t>
            </w:r>
            <w:r w:rsidRPr="00C610A5">
              <w:rPr>
                <w:rFonts w:cs="Arial"/>
                <w:b/>
                <w:sz w:val="22"/>
                <w:szCs w:val="22"/>
              </w:rPr>
              <w:t>balancing contingency</w:t>
            </w:r>
            <w:r w:rsidRPr="00C610A5">
              <w:rPr>
                <w:rFonts w:cs="Arial"/>
                <w:sz w:val="22"/>
                <w:szCs w:val="22"/>
              </w:rPr>
              <w:t xml:space="preserve"> </w:t>
            </w:r>
            <w:r w:rsidRPr="00C610A5">
              <w:rPr>
                <w:rFonts w:cs="Arial"/>
                <w:b/>
                <w:sz w:val="22"/>
                <w:szCs w:val="22"/>
              </w:rPr>
              <w:t>events</w:t>
            </w:r>
            <w:r w:rsidRPr="00C610A5">
              <w:rPr>
                <w:rFonts w:cs="Arial"/>
                <w:sz w:val="22"/>
                <w:szCs w:val="22"/>
              </w:rPr>
              <w:t xml:space="preserve"> and verify each is documented on the </w:t>
            </w:r>
            <w:r w:rsidRPr="00C610A5">
              <w:rPr>
                <w:rFonts w:cs="Arial"/>
                <w:b/>
                <w:sz w:val="22"/>
                <w:szCs w:val="22"/>
              </w:rPr>
              <w:t>NERC</w:t>
            </w:r>
            <w:r w:rsidRPr="00C610A5">
              <w:rPr>
                <w:rFonts w:cs="Arial"/>
                <w:sz w:val="22"/>
                <w:szCs w:val="22"/>
              </w:rPr>
              <w:t xml:space="preserve"> designated form.</w:t>
            </w:r>
          </w:p>
        </w:tc>
      </w:tr>
      <w:tr w:rsidR="00421B03" w:rsidRPr="00AC61B7" w14:paraId="2BC11963" w14:textId="77777777" w:rsidTr="007D336A">
        <w:tc>
          <w:tcPr>
            <w:tcW w:w="10705" w:type="dxa"/>
            <w:gridSpan w:val="2"/>
            <w:shd w:val="clear" w:color="auto" w:fill="CDD9E4"/>
          </w:tcPr>
          <w:p w14:paraId="33530FAF" w14:textId="788FDB1F" w:rsidR="000C6F2F" w:rsidRPr="00AC61B7" w:rsidRDefault="00421B03" w:rsidP="009A4DBE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026D0763" w14:textId="26070492" w:rsidR="00421B03" w:rsidRPr="00AC61B7" w:rsidRDefault="00421B03" w:rsidP="009A4DBE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9F7BC31" w14:textId="77777777" w:rsidR="00421B03" w:rsidRPr="002E25D5" w:rsidRDefault="00421B03" w:rsidP="002C7D64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1FFB6A63" w14:textId="77777777" w:rsidR="00421B03" w:rsidRPr="00AC61B7" w:rsidRDefault="00421B03" w:rsidP="009A4DBE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5ECE4BB1" w14:textId="77777777" w:rsidTr="00601D69">
        <w:tc>
          <w:tcPr>
            <w:tcW w:w="10705" w:type="dxa"/>
          </w:tcPr>
          <w:p w14:paraId="0B2D0F7E" w14:textId="77777777" w:rsidR="00421B03" w:rsidRDefault="00421B03" w:rsidP="009A4DB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94A6538" w14:textId="77777777" w:rsidR="00FC53EB" w:rsidRDefault="00FC53EB" w:rsidP="009A4DB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6741DA" w14:textId="77777777" w:rsidR="00FC53EB" w:rsidRDefault="00FC53EB" w:rsidP="009A4DB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19282DF" w14:textId="77777777" w:rsidR="00FC53EB" w:rsidRDefault="00FC53EB" w:rsidP="009A4DB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EA2F119" w14:textId="77777777" w:rsidR="00FC53EB" w:rsidRPr="00AC61B7" w:rsidRDefault="00FC53EB" w:rsidP="009A4DB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B7F8BD" w14:textId="438A386B" w:rsidR="00AC61B7" w:rsidRPr="00AC61B7" w:rsidRDefault="00AC61B7" w:rsidP="009A4DB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6214FEE8" w14:textId="0ABE4601" w:rsidR="00712F94" w:rsidRPr="002E25D5" w:rsidRDefault="00AC61B7" w:rsidP="00712F94">
      <w:pPr>
        <w:pStyle w:val="Heading2"/>
      </w:pPr>
      <w:r>
        <w:lastRenderedPageBreak/>
        <w:br w:type="page"/>
      </w:r>
      <w:r w:rsidR="00712F94" w:rsidRPr="002E25D5">
        <w:lastRenderedPageBreak/>
        <w:t>R</w:t>
      </w:r>
      <w:r w:rsidR="005B272B">
        <w:t>2</w:t>
      </w:r>
      <w:r w:rsidR="00712F94" w:rsidRPr="002E25D5">
        <w:t xml:space="preserve"> Supporting Evidence and Documentation</w:t>
      </w:r>
    </w:p>
    <w:p w14:paraId="5A83E937" w14:textId="77CA0EBC" w:rsidR="00712F94" w:rsidRPr="00973E93" w:rsidRDefault="00712F94" w:rsidP="00712F9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5B272B">
        <w:rPr>
          <w:rFonts w:cs="Arial"/>
          <w:b/>
          <w:spacing w:val="-4"/>
          <w:sz w:val="22"/>
          <w:szCs w:val="22"/>
        </w:rPr>
        <w:t>2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proofErr w:type="gramStart"/>
      <w:r w:rsidR="005B272B" w:rsidRPr="005B272B">
        <w:rPr>
          <w:rFonts w:cs="Arial"/>
          <w:sz w:val="22"/>
          <w:szCs w:val="22"/>
        </w:rPr>
        <w:t xml:space="preserve">The </w:t>
      </w:r>
      <w:r w:rsidR="005B272B" w:rsidRPr="005B272B">
        <w:rPr>
          <w:rFonts w:cs="Arial"/>
          <w:b/>
          <w:bCs/>
          <w:sz w:val="22"/>
          <w:szCs w:val="22"/>
        </w:rPr>
        <w:t>ISO</w:t>
      </w:r>
      <w:proofErr w:type="gramEnd"/>
      <w:r w:rsidR="005B272B" w:rsidRPr="005B272B">
        <w:rPr>
          <w:rFonts w:cs="Arial"/>
          <w:sz w:val="22"/>
          <w:szCs w:val="22"/>
        </w:rPr>
        <w:t xml:space="preserve"> must develop, review, and maintain annually, and implement an operating process as part of its operating plan to determine its most severe single </w:t>
      </w:r>
      <w:r w:rsidR="005B272B" w:rsidRPr="005B272B">
        <w:rPr>
          <w:rFonts w:cs="Arial"/>
          <w:b/>
          <w:bCs/>
          <w:sz w:val="22"/>
          <w:szCs w:val="22"/>
        </w:rPr>
        <w:t>contingency</w:t>
      </w:r>
      <w:r w:rsidR="005B272B" w:rsidRPr="005B272B">
        <w:rPr>
          <w:rFonts w:cs="Arial"/>
          <w:sz w:val="22"/>
          <w:szCs w:val="22"/>
        </w:rPr>
        <w:t xml:space="preserve"> and </w:t>
      </w:r>
      <w:proofErr w:type="gramStart"/>
      <w:r w:rsidR="005B272B" w:rsidRPr="005B272B">
        <w:rPr>
          <w:rFonts w:cs="Arial"/>
          <w:sz w:val="22"/>
          <w:szCs w:val="22"/>
        </w:rPr>
        <w:t>make preparations</w:t>
      </w:r>
      <w:proofErr w:type="gramEnd"/>
      <w:r w:rsidR="005B272B" w:rsidRPr="005B272B">
        <w:rPr>
          <w:rFonts w:cs="Arial"/>
          <w:sz w:val="22"/>
          <w:szCs w:val="22"/>
        </w:rPr>
        <w:t xml:space="preserve"> to have </w:t>
      </w:r>
      <w:r w:rsidR="005B272B" w:rsidRPr="005B272B">
        <w:rPr>
          <w:rFonts w:cs="Arial"/>
          <w:b/>
          <w:bCs/>
          <w:sz w:val="22"/>
          <w:szCs w:val="22"/>
        </w:rPr>
        <w:t>contingency reserve</w:t>
      </w:r>
      <w:r w:rsidR="005B272B" w:rsidRPr="005B272B">
        <w:rPr>
          <w:rFonts w:cs="Arial"/>
          <w:sz w:val="22"/>
          <w:szCs w:val="22"/>
        </w:rPr>
        <w:t xml:space="preserve"> equal to, or greater than the </w:t>
      </w:r>
      <w:r w:rsidR="005B272B" w:rsidRPr="005B272B">
        <w:rPr>
          <w:rFonts w:cs="Arial"/>
          <w:b/>
          <w:bCs/>
          <w:sz w:val="22"/>
          <w:szCs w:val="22"/>
        </w:rPr>
        <w:t>ISO</w:t>
      </w:r>
      <w:r w:rsidR="005B272B" w:rsidRPr="005B272B">
        <w:rPr>
          <w:rFonts w:cs="Arial"/>
          <w:sz w:val="22"/>
          <w:szCs w:val="22"/>
        </w:rPr>
        <w:t xml:space="preserve">’s most severe single </w:t>
      </w:r>
      <w:r w:rsidR="005B272B" w:rsidRPr="005B272B">
        <w:rPr>
          <w:rFonts w:cs="Arial"/>
          <w:b/>
          <w:bCs/>
          <w:sz w:val="22"/>
          <w:szCs w:val="22"/>
        </w:rPr>
        <w:t>contingency</w:t>
      </w:r>
      <w:r w:rsidR="005B272B" w:rsidRPr="005B272B">
        <w:rPr>
          <w:rFonts w:cs="Arial"/>
          <w:sz w:val="22"/>
          <w:szCs w:val="22"/>
        </w:rPr>
        <w:t xml:space="preserve"> available for maintaining system </w:t>
      </w:r>
      <w:r w:rsidR="005B272B" w:rsidRPr="005B272B">
        <w:rPr>
          <w:rFonts w:cs="Arial"/>
          <w:b/>
          <w:bCs/>
          <w:sz w:val="22"/>
          <w:szCs w:val="22"/>
        </w:rPr>
        <w:t>reliability</w:t>
      </w:r>
      <w:r w:rsidR="005B272B" w:rsidRPr="005B272B">
        <w:rPr>
          <w:rFonts w:cs="Arial"/>
          <w:sz w:val="22"/>
          <w:szCs w:val="22"/>
        </w:rPr>
        <w:t>.</w:t>
      </w:r>
    </w:p>
    <w:p w14:paraId="1196C224" w14:textId="15F9AA22" w:rsidR="00712F94" w:rsidRPr="00E23282" w:rsidRDefault="00712F94" w:rsidP="00712F94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5B272B">
        <w:rPr>
          <w:rFonts w:cs="Arial"/>
          <w:b/>
          <w:bCs/>
          <w:sz w:val="22"/>
          <w:szCs w:val="22"/>
        </w:rPr>
        <w:t>2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5B272B" w:rsidRPr="005B272B">
        <w:rPr>
          <w:rFonts w:cs="Arial"/>
          <w:sz w:val="22"/>
          <w:szCs w:val="22"/>
        </w:rPr>
        <w:t xml:space="preserve">Evidence of developing, reviewing, maintaining and implementing an operating process to determine the most severe single </w:t>
      </w:r>
      <w:r w:rsidR="005B272B" w:rsidRPr="005B272B">
        <w:rPr>
          <w:rFonts w:cs="Arial"/>
          <w:b/>
          <w:bCs/>
          <w:sz w:val="22"/>
          <w:szCs w:val="22"/>
        </w:rPr>
        <w:t>contingency</w:t>
      </w:r>
      <w:r w:rsidR="005B272B" w:rsidRPr="005B272B">
        <w:rPr>
          <w:rFonts w:cs="Arial"/>
          <w:sz w:val="22"/>
          <w:szCs w:val="22"/>
        </w:rPr>
        <w:t xml:space="preserve"> and to have </w:t>
      </w:r>
      <w:r w:rsidR="005B272B" w:rsidRPr="005B272B">
        <w:rPr>
          <w:rFonts w:cs="Arial"/>
          <w:b/>
          <w:bCs/>
          <w:sz w:val="22"/>
          <w:szCs w:val="22"/>
        </w:rPr>
        <w:t>contingency</w:t>
      </w:r>
      <w:r w:rsidR="005B272B" w:rsidRPr="005B272B">
        <w:rPr>
          <w:rFonts w:cs="Arial"/>
          <w:sz w:val="22"/>
          <w:szCs w:val="22"/>
        </w:rPr>
        <w:t xml:space="preserve"> reserves as required in requirement R2 exists. Evidence may include a dated operating process with a revision history, or other equivalent evidence.</w:t>
      </w:r>
    </w:p>
    <w:p w14:paraId="5FA2ACC7" w14:textId="77777777" w:rsidR="00712F94" w:rsidRPr="00D9768B" w:rsidRDefault="00712F94" w:rsidP="00712F94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2D949635" w14:textId="77777777" w:rsidR="00712F94" w:rsidRPr="00973E93" w:rsidRDefault="00712F94" w:rsidP="00340241">
      <w:pPr>
        <w:pStyle w:val="Heading3"/>
        <w:spacing w:before="0" w:line="240" w:lineRule="auto"/>
      </w:pPr>
      <w:r w:rsidRPr="00973E93">
        <w:t xml:space="preserve">Entity Response </w:t>
      </w:r>
      <w:r w:rsidRPr="00340241">
        <w:rPr>
          <w:color w:val="ED0000"/>
          <w:sz w:val="20"/>
          <w:szCs w:val="20"/>
        </w:rPr>
        <w:t>(Required)</w:t>
      </w:r>
      <w:r w:rsidRPr="00973E93">
        <w:t>:</w:t>
      </w:r>
    </w:p>
    <w:p w14:paraId="385331DE" w14:textId="77777777" w:rsidR="00712F94" w:rsidRPr="00B804F9" w:rsidRDefault="00712F94" w:rsidP="00340241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712F94" w:rsidRPr="002C7D64" w14:paraId="03D36E9E" w14:textId="77777777" w:rsidTr="003A25C3">
        <w:tc>
          <w:tcPr>
            <w:tcW w:w="10705" w:type="dxa"/>
            <w:shd w:val="clear" w:color="auto" w:fill="CDD9E4"/>
          </w:tcPr>
          <w:p w14:paraId="6AACD77B" w14:textId="77777777" w:rsidR="00712F94" w:rsidRPr="001D399B" w:rsidRDefault="00712F94" w:rsidP="0034024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712F94" w:rsidRPr="002C7D64" w14:paraId="06F6D6E8" w14:textId="77777777" w:rsidTr="003A25C3">
        <w:tc>
          <w:tcPr>
            <w:tcW w:w="10705" w:type="dxa"/>
          </w:tcPr>
          <w:p w14:paraId="61474A36" w14:textId="77777777" w:rsidR="00712F94" w:rsidRPr="002C7D64" w:rsidRDefault="00712F94" w:rsidP="00340241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69F3B3A" w14:textId="77777777" w:rsidR="00712F94" w:rsidRPr="002C7D64" w:rsidRDefault="00712F94" w:rsidP="00E5061E">
      <w:pPr>
        <w:pStyle w:val="Heading3"/>
        <w:rPr>
          <w:iCs/>
        </w:rPr>
      </w:pPr>
      <w:r w:rsidRPr="002C7D64">
        <w:t xml:space="preserve">Entity Evidence </w:t>
      </w:r>
      <w:r w:rsidRPr="00340241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712F94" w:rsidRPr="002C7D64" w14:paraId="2B582E37" w14:textId="77777777" w:rsidTr="003F5E2B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5AFFBB5" w14:textId="77777777" w:rsidR="00712F94" w:rsidRPr="002C7D64" w:rsidRDefault="00712F94" w:rsidP="00E5061E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712F94" w:rsidRPr="002C7D64" w14:paraId="3E4A131C" w14:textId="77777777" w:rsidTr="003F5E2B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70F1B730" w14:textId="77777777" w:rsidR="00712F94" w:rsidRPr="002C7D64" w:rsidRDefault="00712F94" w:rsidP="00E5061E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040DAA05" w14:textId="77777777" w:rsidR="00712F94" w:rsidRPr="002C7D64" w:rsidRDefault="00712F94" w:rsidP="00E5061E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1B4045C7" w14:textId="77777777" w:rsidR="00712F94" w:rsidRPr="002C7D64" w:rsidRDefault="00712F94" w:rsidP="00E5061E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0BC1B378" w14:textId="77777777" w:rsidR="00712F94" w:rsidRPr="002C7D64" w:rsidRDefault="00712F94" w:rsidP="00E5061E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210EC3B5" w14:textId="77777777" w:rsidR="00712F94" w:rsidRPr="002C7D64" w:rsidRDefault="00712F94" w:rsidP="00E5061E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4E76CAAC" w14:textId="77777777" w:rsidR="00712F94" w:rsidRPr="002C7D64" w:rsidRDefault="00712F94" w:rsidP="00E5061E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712F94" w:rsidRPr="002C7D64" w14:paraId="6EF149FD" w14:textId="77777777" w:rsidTr="003F5E2B">
        <w:trPr>
          <w:trHeight w:val="207"/>
        </w:trPr>
        <w:tc>
          <w:tcPr>
            <w:tcW w:w="1706" w:type="dxa"/>
          </w:tcPr>
          <w:p w14:paraId="3ACBDEDB" w14:textId="77777777" w:rsidR="00712F94" w:rsidRPr="002C7D64" w:rsidRDefault="00712F94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A314E8D" w14:textId="77777777" w:rsidR="00712F94" w:rsidRPr="002C7D64" w:rsidRDefault="00712F94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09F4CA5" w14:textId="77777777" w:rsidR="00712F94" w:rsidRPr="002C7D64" w:rsidRDefault="00712F94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4A4C0C1D" w14:textId="77777777" w:rsidR="00712F94" w:rsidRPr="002C7D64" w:rsidRDefault="00712F94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62799AE3" w14:textId="77777777" w:rsidR="00712F94" w:rsidRPr="002C7D64" w:rsidRDefault="00712F94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E37D4F2" w14:textId="77777777" w:rsidR="00712F94" w:rsidRPr="002C7D64" w:rsidRDefault="00712F94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712F94" w:rsidRPr="002C7D64" w14:paraId="62EA7FED" w14:textId="77777777" w:rsidTr="003F5E2B">
        <w:trPr>
          <w:trHeight w:val="194"/>
        </w:trPr>
        <w:tc>
          <w:tcPr>
            <w:tcW w:w="1706" w:type="dxa"/>
          </w:tcPr>
          <w:p w14:paraId="39B05556" w14:textId="77777777" w:rsidR="00712F94" w:rsidRPr="002C7D64" w:rsidRDefault="00712F94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CC6A9C5" w14:textId="77777777" w:rsidR="00712F94" w:rsidRPr="002C7D64" w:rsidRDefault="00712F94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C6BC921" w14:textId="77777777" w:rsidR="00712F94" w:rsidRPr="002C7D64" w:rsidRDefault="00712F94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E0FB34E" w14:textId="77777777" w:rsidR="00712F94" w:rsidRPr="002C7D64" w:rsidRDefault="00712F94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B5E99A3" w14:textId="77777777" w:rsidR="00712F94" w:rsidRPr="002C7D64" w:rsidRDefault="00712F94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77390E67" w14:textId="77777777" w:rsidR="00712F94" w:rsidRPr="002C7D64" w:rsidRDefault="00712F94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712F94" w:rsidRPr="002C7D64" w14:paraId="4F569E72" w14:textId="77777777" w:rsidTr="003F5E2B">
        <w:trPr>
          <w:trHeight w:val="207"/>
        </w:trPr>
        <w:tc>
          <w:tcPr>
            <w:tcW w:w="1706" w:type="dxa"/>
          </w:tcPr>
          <w:p w14:paraId="593A8056" w14:textId="77777777" w:rsidR="00712F94" w:rsidRPr="002C7D64" w:rsidRDefault="00712F94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45A49E5" w14:textId="77777777" w:rsidR="00712F94" w:rsidRPr="002C7D64" w:rsidRDefault="00712F94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6D1AA31" w14:textId="77777777" w:rsidR="00712F94" w:rsidRPr="002C7D64" w:rsidRDefault="00712F94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47ABEAB" w14:textId="77777777" w:rsidR="00712F94" w:rsidRPr="002C7D64" w:rsidRDefault="00712F94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63F167AE" w14:textId="77777777" w:rsidR="00712F94" w:rsidRPr="002C7D64" w:rsidRDefault="00712F94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F237BF1" w14:textId="77777777" w:rsidR="00712F94" w:rsidRPr="002C7D64" w:rsidRDefault="00712F94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490969B5" w14:textId="77777777" w:rsidR="00712F94" w:rsidRPr="00AC61B7" w:rsidRDefault="00712F94" w:rsidP="00712F9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09292CFC" w14:textId="77777777" w:rsidR="00712F94" w:rsidRDefault="00712F94" w:rsidP="009A4DBE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0BAF6610" w14:textId="77777777" w:rsidR="00712F94" w:rsidRPr="00340241" w:rsidRDefault="00712F94" w:rsidP="009A4DBE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340241">
        <w:rPr>
          <w:b/>
          <w:bCs/>
          <w:i/>
          <w:iCs/>
          <w:color w:val="ED0000"/>
          <w:szCs w:val="20"/>
        </w:rPr>
        <w:t>(</w:t>
      </w:r>
      <w:r w:rsidRPr="00340241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712F94" w:rsidRPr="00AC61B7" w14:paraId="7465BB7F" w14:textId="77777777" w:rsidTr="003F5E2B">
        <w:tc>
          <w:tcPr>
            <w:tcW w:w="10705" w:type="dxa"/>
          </w:tcPr>
          <w:p w14:paraId="62EB3539" w14:textId="77777777" w:rsidR="00712F94" w:rsidRPr="00AC61B7" w:rsidRDefault="00712F94" w:rsidP="009A4DB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712F94" w:rsidRPr="00AC61B7" w14:paraId="3AE715D6" w14:textId="77777777" w:rsidTr="003F5E2B">
        <w:tc>
          <w:tcPr>
            <w:tcW w:w="10705" w:type="dxa"/>
          </w:tcPr>
          <w:p w14:paraId="7DD6F7A3" w14:textId="77777777" w:rsidR="00712F94" w:rsidRPr="00AC61B7" w:rsidRDefault="00712F94" w:rsidP="009A4DB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712F94" w:rsidRPr="00AC61B7" w14:paraId="28CB92E0" w14:textId="77777777" w:rsidTr="003F5E2B">
        <w:tc>
          <w:tcPr>
            <w:tcW w:w="10705" w:type="dxa"/>
          </w:tcPr>
          <w:p w14:paraId="4E3D82B1" w14:textId="77777777" w:rsidR="00712F94" w:rsidRPr="00AC61B7" w:rsidRDefault="00712F94" w:rsidP="009A4DB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4CE554C" w14:textId="77777777" w:rsidR="00712F94" w:rsidRPr="00AC61B7" w:rsidRDefault="00712F94" w:rsidP="00712F9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1AAB07BF" w14:textId="67DEA176" w:rsidR="00712F94" w:rsidRPr="00AC61B7" w:rsidRDefault="00712F94" w:rsidP="009A4DBE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BAL-002-AB-3</w:t>
      </w:r>
      <w:r w:rsidRPr="00AC61B7">
        <w:t xml:space="preserve">, </w:t>
      </w:r>
      <w:r w:rsidRPr="00D77196">
        <w:t>R</w:t>
      </w:r>
      <w:r w:rsidR="005B272B">
        <w:t>2</w:t>
      </w:r>
    </w:p>
    <w:p w14:paraId="2E54FAA3" w14:textId="77777777" w:rsidR="00712F94" w:rsidRPr="00340241" w:rsidRDefault="00712F94" w:rsidP="009A4DBE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340241">
        <w:rPr>
          <w:b/>
          <w:bCs/>
          <w:i/>
          <w:iCs/>
          <w:color w:val="ED0000"/>
          <w:szCs w:val="20"/>
        </w:rPr>
        <w:t>(</w:t>
      </w:r>
      <w:r w:rsidRPr="00340241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712F94" w:rsidRPr="00AC61B7" w14:paraId="36C986C8" w14:textId="77777777" w:rsidTr="003F5E2B">
        <w:tc>
          <w:tcPr>
            <w:tcW w:w="362" w:type="dxa"/>
          </w:tcPr>
          <w:p w14:paraId="0D20074D" w14:textId="77777777" w:rsidR="00712F94" w:rsidRPr="00AC61B7" w:rsidRDefault="00712F94" w:rsidP="009A4DBE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20C4BE69" w14:textId="522D607E" w:rsidR="00712F94" w:rsidRPr="00AC61B7" w:rsidRDefault="00E3122F" w:rsidP="009A4DBE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(R2) </w:t>
            </w:r>
            <w:r w:rsidRPr="00E3122F">
              <w:rPr>
                <w:rFonts w:cs="Arial"/>
                <w:sz w:val="22"/>
                <w:szCs w:val="22"/>
              </w:rPr>
              <w:t xml:space="preserve">Verify the </w:t>
            </w:r>
            <w:r w:rsidRPr="00E3122F">
              <w:rPr>
                <w:rFonts w:cs="Arial"/>
                <w:b/>
                <w:bCs/>
                <w:sz w:val="22"/>
                <w:szCs w:val="22"/>
              </w:rPr>
              <w:t xml:space="preserve">ISO </w:t>
            </w:r>
            <w:r w:rsidRPr="00E3122F">
              <w:rPr>
                <w:rFonts w:cs="Arial"/>
                <w:sz w:val="22"/>
                <w:szCs w:val="22"/>
              </w:rPr>
              <w:t xml:space="preserve">developed an operating process as part of its operating plan to determine its most severe single </w:t>
            </w:r>
            <w:r w:rsidRPr="00E3122F">
              <w:rPr>
                <w:rFonts w:cs="Arial"/>
                <w:b/>
                <w:bCs/>
                <w:sz w:val="22"/>
                <w:szCs w:val="22"/>
              </w:rPr>
              <w:t>contingency</w:t>
            </w:r>
            <w:r w:rsidRPr="00E3122F">
              <w:rPr>
                <w:rFonts w:cs="Arial"/>
                <w:bCs/>
                <w:sz w:val="22"/>
                <w:szCs w:val="22"/>
              </w:rPr>
              <w:t xml:space="preserve"> that was:</w:t>
            </w:r>
          </w:p>
        </w:tc>
      </w:tr>
      <w:tr w:rsidR="00712F94" w:rsidRPr="00AC61B7" w14:paraId="25517E4A" w14:textId="77777777" w:rsidTr="003F5E2B">
        <w:tc>
          <w:tcPr>
            <w:tcW w:w="362" w:type="dxa"/>
          </w:tcPr>
          <w:p w14:paraId="6C4468D1" w14:textId="77777777" w:rsidR="00712F94" w:rsidRPr="00AC61B7" w:rsidRDefault="00712F94" w:rsidP="009A4DBE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177602AE" w14:textId="5A9E359A" w:rsidR="00712F94" w:rsidRPr="00AC61B7" w:rsidRDefault="00E3122F" w:rsidP="009A4DBE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(R2) Reviewed </w:t>
            </w:r>
            <w:proofErr w:type="gramStart"/>
            <w:r>
              <w:rPr>
                <w:rFonts w:cs="Arial"/>
                <w:sz w:val="22"/>
                <w:szCs w:val="22"/>
              </w:rPr>
              <w:t>and;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E3122F" w:rsidRPr="00AC61B7" w14:paraId="6CD2C6A8" w14:textId="77777777" w:rsidTr="003F5E2B">
        <w:tc>
          <w:tcPr>
            <w:tcW w:w="362" w:type="dxa"/>
          </w:tcPr>
          <w:p w14:paraId="78A1BC61" w14:textId="77777777" w:rsidR="00E3122F" w:rsidRPr="00AC61B7" w:rsidRDefault="00E3122F" w:rsidP="009A4DBE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6FC4D2AA" w14:textId="3842EE95" w:rsidR="00E3122F" w:rsidRPr="00AC61B7" w:rsidRDefault="00E3122F" w:rsidP="009A4DBE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(R2) Maintained annually.</w:t>
            </w:r>
          </w:p>
        </w:tc>
      </w:tr>
      <w:tr w:rsidR="00E3122F" w:rsidRPr="00AC61B7" w14:paraId="1A1092D8" w14:textId="77777777" w:rsidTr="003F5E2B">
        <w:tc>
          <w:tcPr>
            <w:tcW w:w="362" w:type="dxa"/>
          </w:tcPr>
          <w:p w14:paraId="03AC7B50" w14:textId="77777777" w:rsidR="00E3122F" w:rsidRPr="00AC61B7" w:rsidRDefault="00E3122F" w:rsidP="009A4DBE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0B035640" w14:textId="3AE27EBB" w:rsidR="00E3122F" w:rsidRPr="00AC61B7" w:rsidRDefault="00E3122F" w:rsidP="009A4DBE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(R2) </w:t>
            </w:r>
            <w:r w:rsidRPr="00E3122F">
              <w:rPr>
                <w:rFonts w:cs="Arial"/>
                <w:sz w:val="22"/>
                <w:szCs w:val="22"/>
              </w:rPr>
              <w:t xml:space="preserve">Verify the </w:t>
            </w:r>
            <w:r w:rsidRPr="00E3122F">
              <w:rPr>
                <w:rFonts w:cs="Arial"/>
                <w:b/>
                <w:sz w:val="22"/>
                <w:szCs w:val="22"/>
              </w:rPr>
              <w:t>ISO</w:t>
            </w:r>
            <w:r w:rsidRPr="00E3122F">
              <w:rPr>
                <w:rFonts w:cs="Arial"/>
                <w:sz w:val="22"/>
                <w:szCs w:val="22"/>
              </w:rPr>
              <w:t xml:space="preserve"> determined its most severe single </w:t>
            </w:r>
            <w:r w:rsidRPr="00E3122F">
              <w:rPr>
                <w:rFonts w:cs="Arial"/>
                <w:b/>
                <w:sz w:val="22"/>
                <w:szCs w:val="22"/>
              </w:rPr>
              <w:t>contingency</w:t>
            </w:r>
            <w:r w:rsidRPr="00E3122F">
              <w:rPr>
                <w:rFonts w:cs="Arial"/>
                <w:sz w:val="22"/>
                <w:szCs w:val="22"/>
              </w:rPr>
              <w:t xml:space="preserve"> through implementation of the operating process.</w:t>
            </w:r>
          </w:p>
        </w:tc>
      </w:tr>
      <w:tr w:rsidR="00E3122F" w:rsidRPr="00AC61B7" w14:paraId="1029D08B" w14:textId="77777777" w:rsidTr="003F5E2B">
        <w:tc>
          <w:tcPr>
            <w:tcW w:w="362" w:type="dxa"/>
          </w:tcPr>
          <w:p w14:paraId="6D1C0175" w14:textId="77777777" w:rsidR="00E3122F" w:rsidRPr="00AC61B7" w:rsidRDefault="00E3122F" w:rsidP="009A4DBE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6670CB08" w14:textId="46F01EAA" w:rsidR="00E3122F" w:rsidRPr="00AC61B7" w:rsidRDefault="00E3122F" w:rsidP="009A4DBE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(R2) </w:t>
            </w:r>
            <w:r w:rsidRPr="00E3122F">
              <w:rPr>
                <w:rFonts w:cs="Arial"/>
                <w:sz w:val="22"/>
                <w:szCs w:val="22"/>
              </w:rPr>
              <w:t xml:space="preserve">Verify the </w:t>
            </w:r>
            <w:r w:rsidRPr="00E3122F">
              <w:rPr>
                <w:rFonts w:cs="Arial"/>
                <w:b/>
                <w:sz w:val="22"/>
                <w:szCs w:val="22"/>
              </w:rPr>
              <w:t>ISO</w:t>
            </w:r>
            <w:r w:rsidRPr="00E3122F"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 w:rsidRPr="00E3122F">
              <w:rPr>
                <w:rFonts w:cs="Arial"/>
                <w:sz w:val="22"/>
                <w:szCs w:val="22"/>
              </w:rPr>
              <w:t>made preparations</w:t>
            </w:r>
            <w:proofErr w:type="gramEnd"/>
            <w:r w:rsidRPr="00E3122F">
              <w:rPr>
                <w:rFonts w:cs="Arial"/>
                <w:sz w:val="22"/>
                <w:szCs w:val="22"/>
              </w:rPr>
              <w:t xml:space="preserve"> to have </w:t>
            </w:r>
            <w:r w:rsidRPr="00E3122F">
              <w:rPr>
                <w:rFonts w:cs="Arial"/>
                <w:b/>
                <w:bCs/>
                <w:sz w:val="22"/>
                <w:szCs w:val="22"/>
              </w:rPr>
              <w:t xml:space="preserve">contingency reserve </w:t>
            </w:r>
            <w:r w:rsidRPr="00E3122F">
              <w:rPr>
                <w:rFonts w:cs="Arial"/>
                <w:sz w:val="22"/>
                <w:szCs w:val="22"/>
              </w:rPr>
              <w:t xml:space="preserve">equal to, or greater than the </w:t>
            </w:r>
            <w:r w:rsidRPr="00E3122F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E3122F">
              <w:rPr>
                <w:rFonts w:cs="Arial"/>
                <w:sz w:val="22"/>
                <w:szCs w:val="22"/>
              </w:rPr>
              <w:t xml:space="preserve">’s most severe single </w:t>
            </w:r>
            <w:r w:rsidRPr="00E3122F">
              <w:rPr>
                <w:rFonts w:cs="Arial"/>
                <w:b/>
                <w:bCs/>
                <w:sz w:val="22"/>
                <w:szCs w:val="22"/>
              </w:rPr>
              <w:t xml:space="preserve">contingency </w:t>
            </w:r>
            <w:r w:rsidRPr="00E3122F">
              <w:rPr>
                <w:rFonts w:cs="Arial"/>
                <w:sz w:val="22"/>
                <w:szCs w:val="22"/>
              </w:rPr>
              <w:t xml:space="preserve">available for maintaining system </w:t>
            </w:r>
            <w:r w:rsidRPr="00E3122F">
              <w:rPr>
                <w:rFonts w:cs="Arial"/>
                <w:b/>
                <w:bCs/>
                <w:sz w:val="22"/>
                <w:szCs w:val="22"/>
              </w:rPr>
              <w:t>reliability</w:t>
            </w:r>
            <w:r w:rsidRPr="00E3122F">
              <w:rPr>
                <w:rFonts w:cs="Arial"/>
                <w:sz w:val="22"/>
                <w:szCs w:val="22"/>
              </w:rPr>
              <w:t>.</w:t>
            </w:r>
          </w:p>
        </w:tc>
      </w:tr>
      <w:tr w:rsidR="00712F94" w:rsidRPr="00AC61B7" w14:paraId="24D4388D" w14:textId="77777777" w:rsidTr="003F5E2B">
        <w:tc>
          <w:tcPr>
            <w:tcW w:w="10705" w:type="dxa"/>
            <w:gridSpan w:val="2"/>
            <w:shd w:val="clear" w:color="auto" w:fill="CDD9E4"/>
          </w:tcPr>
          <w:p w14:paraId="4266B5BF" w14:textId="77777777" w:rsidR="00712F94" w:rsidRPr="00AC61B7" w:rsidRDefault="00712F94" w:rsidP="009A4DBE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79574A8F" w14:textId="77777777" w:rsidR="00712F94" w:rsidRPr="00AC61B7" w:rsidRDefault="00712F94" w:rsidP="009A4DBE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C8A4293" w14:textId="77777777" w:rsidR="00712F94" w:rsidRPr="002E25D5" w:rsidRDefault="00712F94" w:rsidP="00712F94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5F28FAEF" w14:textId="77777777" w:rsidR="00712F94" w:rsidRPr="00AC61B7" w:rsidRDefault="00712F94" w:rsidP="009A4DBE">
      <w:pPr>
        <w:pStyle w:val="Heading3"/>
        <w:keepNext w:val="0"/>
        <w:keepLines w:val="0"/>
      </w:pPr>
      <w:r w:rsidRPr="00AC61B7">
        <w:lastRenderedPageBreak/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712F94" w:rsidRPr="00AC61B7" w14:paraId="4E028646" w14:textId="77777777" w:rsidTr="003F5E2B">
        <w:tc>
          <w:tcPr>
            <w:tcW w:w="10705" w:type="dxa"/>
          </w:tcPr>
          <w:p w14:paraId="422F94A4" w14:textId="77777777" w:rsidR="00712F94" w:rsidRDefault="00712F94" w:rsidP="009A4DB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6662E0C" w14:textId="77777777" w:rsidR="00712F94" w:rsidRDefault="00712F94" w:rsidP="009A4DB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9014D5E" w14:textId="77777777" w:rsidR="00712F94" w:rsidRDefault="00712F94" w:rsidP="009A4DB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201BBCF" w14:textId="77777777" w:rsidR="00712F94" w:rsidRDefault="00712F94" w:rsidP="009A4DB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78EB190" w14:textId="77777777" w:rsidR="00712F94" w:rsidRPr="00AC61B7" w:rsidRDefault="00712F94" w:rsidP="009A4DB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83ED872" w14:textId="77777777" w:rsidR="00712F94" w:rsidRPr="00AC61B7" w:rsidRDefault="00712F94" w:rsidP="009A4DB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4483A16" w14:textId="79B4386E" w:rsidR="00712F94" w:rsidRPr="002E25D5" w:rsidRDefault="00712F94" w:rsidP="00712F94">
      <w:pPr>
        <w:pStyle w:val="Heading2"/>
      </w:pPr>
      <w:r>
        <w:br w:type="page"/>
      </w:r>
      <w:r w:rsidRPr="002E25D5">
        <w:lastRenderedPageBreak/>
        <w:t>R</w:t>
      </w:r>
      <w:r w:rsidR="005B272B">
        <w:t>3</w:t>
      </w:r>
      <w:r w:rsidRPr="002E25D5">
        <w:t xml:space="preserve"> Supporting Evidence and Documentation</w:t>
      </w:r>
    </w:p>
    <w:p w14:paraId="31E91F42" w14:textId="40371F7F" w:rsidR="00712F94" w:rsidRPr="00973E93" w:rsidRDefault="00712F94" w:rsidP="00712F9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5B272B">
        <w:rPr>
          <w:rFonts w:cs="Arial"/>
          <w:b/>
          <w:spacing w:val="-4"/>
          <w:sz w:val="22"/>
          <w:szCs w:val="22"/>
        </w:rPr>
        <w:t>3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5B272B" w:rsidRPr="005B272B">
        <w:rPr>
          <w:rFonts w:cs="Arial"/>
          <w:sz w:val="22"/>
          <w:szCs w:val="22"/>
        </w:rPr>
        <w:t xml:space="preserve">The </w:t>
      </w:r>
      <w:r w:rsidR="005B272B" w:rsidRPr="005B272B">
        <w:rPr>
          <w:rFonts w:cs="Arial"/>
          <w:b/>
          <w:bCs/>
          <w:sz w:val="22"/>
          <w:szCs w:val="22"/>
        </w:rPr>
        <w:t>ISO</w:t>
      </w:r>
      <w:r w:rsidR="005B272B" w:rsidRPr="005B272B">
        <w:rPr>
          <w:rFonts w:cs="Arial"/>
          <w:sz w:val="22"/>
          <w:szCs w:val="22"/>
        </w:rPr>
        <w:t xml:space="preserve">, following a reportable </w:t>
      </w:r>
      <w:r w:rsidR="005B272B" w:rsidRPr="005B272B">
        <w:rPr>
          <w:rFonts w:cs="Arial"/>
          <w:b/>
          <w:bCs/>
          <w:sz w:val="22"/>
          <w:szCs w:val="22"/>
        </w:rPr>
        <w:t>balancing contingency event</w:t>
      </w:r>
      <w:r w:rsidR="005B272B" w:rsidRPr="005B272B">
        <w:rPr>
          <w:rFonts w:cs="Arial"/>
          <w:sz w:val="22"/>
          <w:szCs w:val="22"/>
        </w:rPr>
        <w:t xml:space="preserve">, must restore its </w:t>
      </w:r>
      <w:r w:rsidR="005B272B" w:rsidRPr="005B272B">
        <w:rPr>
          <w:rFonts w:cs="Arial"/>
          <w:b/>
          <w:bCs/>
          <w:sz w:val="22"/>
          <w:szCs w:val="22"/>
        </w:rPr>
        <w:t>contingency</w:t>
      </w:r>
      <w:r w:rsidR="005B272B" w:rsidRPr="005B272B">
        <w:rPr>
          <w:rFonts w:cs="Arial"/>
          <w:sz w:val="22"/>
          <w:szCs w:val="22"/>
        </w:rPr>
        <w:t xml:space="preserve"> </w:t>
      </w:r>
      <w:r w:rsidR="005B272B" w:rsidRPr="005B272B">
        <w:rPr>
          <w:rFonts w:cs="Arial"/>
          <w:b/>
          <w:bCs/>
          <w:sz w:val="22"/>
          <w:szCs w:val="22"/>
        </w:rPr>
        <w:t>reserve</w:t>
      </w:r>
      <w:r w:rsidR="005B272B" w:rsidRPr="005B272B">
        <w:rPr>
          <w:rFonts w:cs="Arial"/>
          <w:sz w:val="22"/>
          <w:szCs w:val="22"/>
        </w:rPr>
        <w:t xml:space="preserve"> to at least its most severe single </w:t>
      </w:r>
      <w:r w:rsidR="005B272B" w:rsidRPr="005B272B">
        <w:rPr>
          <w:rFonts w:cs="Arial"/>
          <w:b/>
          <w:bCs/>
          <w:sz w:val="22"/>
          <w:szCs w:val="22"/>
        </w:rPr>
        <w:t>contingency</w:t>
      </w:r>
      <w:r w:rsidR="005B272B" w:rsidRPr="005B272B">
        <w:rPr>
          <w:rFonts w:cs="Arial"/>
          <w:sz w:val="22"/>
          <w:szCs w:val="22"/>
        </w:rPr>
        <w:t xml:space="preserve">, before the end of the </w:t>
      </w:r>
      <w:r w:rsidR="005B272B" w:rsidRPr="005B272B">
        <w:rPr>
          <w:rFonts w:cs="Arial"/>
          <w:b/>
          <w:bCs/>
          <w:sz w:val="22"/>
          <w:szCs w:val="22"/>
        </w:rPr>
        <w:t>contingency</w:t>
      </w:r>
      <w:r w:rsidR="005B272B" w:rsidRPr="005B272B">
        <w:rPr>
          <w:rFonts w:cs="Arial"/>
          <w:sz w:val="22"/>
          <w:szCs w:val="22"/>
        </w:rPr>
        <w:t xml:space="preserve"> </w:t>
      </w:r>
      <w:r w:rsidR="005B272B" w:rsidRPr="005B272B">
        <w:rPr>
          <w:rFonts w:cs="Arial"/>
          <w:b/>
          <w:bCs/>
          <w:sz w:val="22"/>
          <w:szCs w:val="22"/>
        </w:rPr>
        <w:t>reserve</w:t>
      </w:r>
      <w:r w:rsidR="005B272B" w:rsidRPr="005B272B">
        <w:rPr>
          <w:rFonts w:cs="Arial"/>
          <w:sz w:val="22"/>
          <w:szCs w:val="22"/>
        </w:rPr>
        <w:t xml:space="preserve"> restoration period, but any </w:t>
      </w:r>
      <w:r w:rsidR="005B272B" w:rsidRPr="005B272B">
        <w:rPr>
          <w:rFonts w:cs="Arial"/>
          <w:b/>
          <w:bCs/>
          <w:sz w:val="22"/>
          <w:szCs w:val="22"/>
        </w:rPr>
        <w:t>balancing contingency event</w:t>
      </w:r>
      <w:r w:rsidR="005B272B" w:rsidRPr="005B272B">
        <w:rPr>
          <w:rFonts w:cs="Arial"/>
          <w:sz w:val="22"/>
          <w:szCs w:val="22"/>
        </w:rPr>
        <w:t xml:space="preserve"> that occurs before the end of a </w:t>
      </w:r>
      <w:r w:rsidR="005B272B" w:rsidRPr="005B272B">
        <w:rPr>
          <w:rFonts w:cs="Arial"/>
          <w:b/>
          <w:bCs/>
          <w:sz w:val="22"/>
          <w:szCs w:val="22"/>
        </w:rPr>
        <w:t>contingency reserve</w:t>
      </w:r>
      <w:r w:rsidR="005B272B" w:rsidRPr="005B272B">
        <w:rPr>
          <w:rFonts w:cs="Arial"/>
          <w:sz w:val="22"/>
          <w:szCs w:val="22"/>
        </w:rPr>
        <w:t xml:space="preserve"> restoration period resets the beginning of the </w:t>
      </w:r>
      <w:r w:rsidR="005B272B" w:rsidRPr="005B272B">
        <w:rPr>
          <w:rFonts w:cs="Arial"/>
          <w:b/>
          <w:bCs/>
          <w:sz w:val="22"/>
          <w:szCs w:val="22"/>
        </w:rPr>
        <w:t>contingency</w:t>
      </w:r>
      <w:r w:rsidR="005B272B" w:rsidRPr="005B272B">
        <w:rPr>
          <w:rFonts w:cs="Arial"/>
          <w:sz w:val="22"/>
          <w:szCs w:val="22"/>
        </w:rPr>
        <w:t xml:space="preserve"> event recovery period.</w:t>
      </w:r>
    </w:p>
    <w:p w14:paraId="5760E278" w14:textId="23AAB70A" w:rsidR="00712F94" w:rsidRPr="00E23282" w:rsidRDefault="00712F94" w:rsidP="00712F94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5B272B">
        <w:rPr>
          <w:rFonts w:cs="Arial"/>
          <w:b/>
          <w:bCs/>
          <w:sz w:val="22"/>
          <w:szCs w:val="22"/>
        </w:rPr>
        <w:t>3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5B272B" w:rsidRPr="005B272B">
        <w:rPr>
          <w:rFonts w:cs="Arial"/>
          <w:sz w:val="22"/>
          <w:szCs w:val="22"/>
        </w:rPr>
        <w:t xml:space="preserve">Evidence of restoring </w:t>
      </w:r>
      <w:r w:rsidR="005B272B" w:rsidRPr="005B272B">
        <w:rPr>
          <w:rFonts w:cs="Arial"/>
          <w:b/>
          <w:bCs/>
          <w:sz w:val="22"/>
          <w:szCs w:val="22"/>
        </w:rPr>
        <w:t>contingency reserve</w:t>
      </w:r>
      <w:r w:rsidR="005B272B" w:rsidRPr="005B272B">
        <w:rPr>
          <w:rFonts w:cs="Arial"/>
          <w:sz w:val="22"/>
          <w:szCs w:val="22"/>
        </w:rPr>
        <w:t xml:space="preserve"> as required in requirement R3 exists. Evidence may include historical data, computer logs, operator logs, or other equivalent evidence.</w:t>
      </w:r>
    </w:p>
    <w:p w14:paraId="3ADCF7FA" w14:textId="77777777" w:rsidR="00712F94" w:rsidRPr="00D9768B" w:rsidRDefault="00712F94" w:rsidP="00712F94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4A21F841" w14:textId="77777777" w:rsidR="00712F94" w:rsidRPr="00973E93" w:rsidRDefault="00712F94" w:rsidP="00340241">
      <w:pPr>
        <w:pStyle w:val="Heading3"/>
        <w:spacing w:before="0" w:line="240" w:lineRule="auto"/>
      </w:pPr>
      <w:r w:rsidRPr="00973E93">
        <w:t xml:space="preserve">Entity Response </w:t>
      </w:r>
      <w:r w:rsidRPr="00340241">
        <w:rPr>
          <w:color w:val="ED0000"/>
          <w:sz w:val="20"/>
          <w:szCs w:val="20"/>
        </w:rPr>
        <w:t>(Required)</w:t>
      </w:r>
      <w:r w:rsidRPr="00973E93">
        <w:t>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712F94" w:rsidRPr="002C7D64" w14:paraId="14095963" w14:textId="77777777" w:rsidTr="003A25C3">
        <w:tc>
          <w:tcPr>
            <w:tcW w:w="10705" w:type="dxa"/>
            <w:shd w:val="clear" w:color="auto" w:fill="CDD9E4"/>
          </w:tcPr>
          <w:p w14:paraId="143DA591" w14:textId="18338282" w:rsidR="00712F94" w:rsidRPr="00AF3E02" w:rsidRDefault="00712F94" w:rsidP="0034024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Question: </w:t>
            </w:r>
            <w:r w:rsidR="00AF3E02" w:rsidRPr="00AF3E02">
              <w:rPr>
                <w:rFonts w:eastAsia="Calibri" w:cs="Arial"/>
                <w:sz w:val="22"/>
                <w:szCs w:val="22"/>
              </w:rPr>
              <w:t xml:space="preserve">Did </w:t>
            </w:r>
            <w:r w:rsidR="00AF3E02">
              <w:rPr>
                <w:rFonts w:eastAsia="Calibri" w:cs="Arial"/>
                <w:sz w:val="22"/>
                <w:szCs w:val="22"/>
              </w:rPr>
              <w:t xml:space="preserve">the </w:t>
            </w:r>
            <w:r w:rsidR="00AF3E02" w:rsidRPr="00AF3E02">
              <w:rPr>
                <w:rFonts w:eastAsia="Calibri" w:cs="Arial"/>
                <w:b/>
                <w:sz w:val="22"/>
                <w:szCs w:val="22"/>
              </w:rPr>
              <w:t>ISO</w:t>
            </w:r>
            <w:r w:rsidR="00AF3E02" w:rsidRPr="00AF3E02">
              <w:rPr>
                <w:rFonts w:eastAsia="Calibri" w:cs="Arial"/>
                <w:sz w:val="22"/>
                <w:szCs w:val="22"/>
              </w:rPr>
              <w:t xml:space="preserve"> experience a reportable </w:t>
            </w:r>
            <w:r w:rsidR="00AF3E02" w:rsidRPr="00AF3E02">
              <w:rPr>
                <w:rFonts w:eastAsia="Calibri" w:cs="Arial"/>
                <w:b/>
                <w:bCs/>
                <w:sz w:val="22"/>
                <w:szCs w:val="22"/>
              </w:rPr>
              <w:t xml:space="preserve">balancing contingency event </w:t>
            </w:r>
            <w:r w:rsidR="00AF3E02" w:rsidRPr="00AF3E02">
              <w:rPr>
                <w:rFonts w:eastAsia="Calibri" w:cs="Arial"/>
                <w:bCs/>
                <w:sz w:val="22"/>
                <w:szCs w:val="22"/>
              </w:rPr>
              <w:t xml:space="preserve">during which the </w:t>
            </w:r>
            <w:r w:rsidR="00AF3E02" w:rsidRPr="00AF3E02">
              <w:rPr>
                <w:rFonts w:eastAsia="Calibri" w:cs="Arial"/>
                <w:b/>
                <w:bCs/>
                <w:sz w:val="22"/>
                <w:szCs w:val="22"/>
              </w:rPr>
              <w:t xml:space="preserve">ISO </w:t>
            </w:r>
            <w:r w:rsidR="00AF3E02" w:rsidRPr="00AF3E02">
              <w:rPr>
                <w:rFonts w:eastAsia="Calibri" w:cs="Arial"/>
                <w:bCs/>
                <w:sz w:val="22"/>
                <w:szCs w:val="22"/>
              </w:rPr>
              <w:t xml:space="preserve">was not in active status under a </w:t>
            </w:r>
            <w:r w:rsidR="00AF3E02" w:rsidRPr="00AF3E02">
              <w:rPr>
                <w:rFonts w:eastAsia="Calibri" w:cs="Arial"/>
                <w:b/>
                <w:bCs/>
                <w:sz w:val="22"/>
                <w:szCs w:val="22"/>
              </w:rPr>
              <w:t>reserve sharing group</w:t>
            </w:r>
            <w:r w:rsidR="00AF3E02" w:rsidRPr="00AF3E02">
              <w:rPr>
                <w:rFonts w:eastAsia="Calibri" w:cs="Arial"/>
                <w:bCs/>
                <w:sz w:val="22"/>
                <w:szCs w:val="22"/>
              </w:rPr>
              <w:t xml:space="preserve"> agreement or governing rules for a </w:t>
            </w:r>
            <w:r w:rsidR="00AF3E02" w:rsidRPr="00AF3E02">
              <w:rPr>
                <w:rFonts w:eastAsia="Calibri" w:cs="Arial"/>
                <w:b/>
                <w:bCs/>
                <w:sz w:val="22"/>
                <w:szCs w:val="22"/>
              </w:rPr>
              <w:t>reserve sharing group</w:t>
            </w:r>
            <w:r w:rsidR="00AF3E02" w:rsidRPr="00AF3E02">
              <w:rPr>
                <w:rFonts w:eastAsia="Calibri" w:cs="Arial"/>
                <w:sz w:val="22"/>
                <w:szCs w:val="22"/>
              </w:rPr>
              <w:t xml:space="preserve">?  </w:t>
            </w:r>
          </w:p>
          <w:p w14:paraId="39DF3906" w14:textId="77777777" w:rsidR="00712F94" w:rsidRDefault="00EB1E9B" w:rsidP="0034024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-13048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F94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712F94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-111536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F94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712F9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12F94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No</w:t>
            </w:r>
          </w:p>
          <w:p w14:paraId="1C0557E3" w14:textId="3E5B80D4" w:rsidR="00AF3E02" w:rsidRPr="00AF3E02" w:rsidRDefault="00AF3E02" w:rsidP="0034024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 w:rsidRPr="00AF3E02">
              <w:rPr>
                <w:rFonts w:eastAsia="Calibri" w:cs="Arial"/>
                <w:sz w:val="22"/>
                <w:szCs w:val="22"/>
              </w:rPr>
              <w:t xml:space="preserve">If </w:t>
            </w:r>
            <w:r w:rsidR="009625FB">
              <w:rPr>
                <w:rFonts w:eastAsia="Calibri" w:cs="Arial"/>
                <w:sz w:val="22"/>
                <w:szCs w:val="22"/>
              </w:rPr>
              <w:t>N</w:t>
            </w:r>
            <w:r w:rsidRPr="00AF3E02">
              <w:rPr>
                <w:rFonts w:eastAsia="Calibri" w:cs="Arial"/>
                <w:sz w:val="22"/>
                <w:szCs w:val="22"/>
              </w:rPr>
              <w:t xml:space="preserve">o, provide a statement including how it was determined no such event occurred. If </w:t>
            </w:r>
            <w:r w:rsidR="009625FB">
              <w:rPr>
                <w:rFonts w:eastAsia="Calibri" w:cs="Arial"/>
                <w:sz w:val="22"/>
                <w:szCs w:val="22"/>
              </w:rPr>
              <w:t>Y</w:t>
            </w:r>
            <w:r w:rsidRPr="00AF3E02">
              <w:rPr>
                <w:rFonts w:eastAsia="Calibri" w:cs="Arial"/>
                <w:sz w:val="22"/>
                <w:szCs w:val="22"/>
              </w:rPr>
              <w:t xml:space="preserve">es, provide evidence that the </w:t>
            </w:r>
            <w:r w:rsidRPr="00AF3E02">
              <w:rPr>
                <w:rFonts w:eastAsia="Calibri" w:cs="Arial"/>
                <w:b/>
                <w:sz w:val="22"/>
                <w:szCs w:val="22"/>
              </w:rPr>
              <w:t>ISO</w:t>
            </w:r>
            <w:r w:rsidRPr="00AF3E02">
              <w:rPr>
                <w:rFonts w:eastAsia="Calibri" w:cs="Arial"/>
                <w:sz w:val="22"/>
                <w:szCs w:val="22"/>
              </w:rPr>
              <w:t xml:space="preserve">’s </w:t>
            </w:r>
            <w:r w:rsidRPr="00AF3E02">
              <w:rPr>
                <w:rFonts w:eastAsia="Calibri" w:cs="Arial"/>
                <w:b/>
                <w:sz w:val="22"/>
                <w:szCs w:val="22"/>
              </w:rPr>
              <w:t>contingency reserves</w:t>
            </w:r>
            <w:r w:rsidRPr="00AF3E02">
              <w:rPr>
                <w:rFonts w:eastAsia="Calibri" w:cs="Arial"/>
                <w:sz w:val="22"/>
                <w:szCs w:val="22"/>
              </w:rPr>
              <w:t xml:space="preserve"> were restored within the </w:t>
            </w:r>
            <w:r w:rsidRPr="00AF3E02">
              <w:rPr>
                <w:rFonts w:eastAsia="Calibri" w:cs="Arial"/>
                <w:b/>
                <w:sz w:val="22"/>
                <w:szCs w:val="22"/>
              </w:rPr>
              <w:t>contingency reserve</w:t>
            </w:r>
            <w:r w:rsidRPr="00AF3E02">
              <w:rPr>
                <w:rFonts w:eastAsia="Calibri" w:cs="Arial"/>
                <w:sz w:val="22"/>
                <w:szCs w:val="22"/>
              </w:rPr>
              <w:t xml:space="preserve"> restoration period for each event. If the recovery period was extended because a </w:t>
            </w:r>
            <w:r w:rsidRPr="00AF3E02">
              <w:rPr>
                <w:rFonts w:eastAsia="Calibri" w:cs="Arial"/>
                <w:b/>
                <w:sz w:val="22"/>
                <w:szCs w:val="22"/>
              </w:rPr>
              <w:t>balancing contingency event</w:t>
            </w:r>
            <w:r w:rsidRPr="00AF3E02">
              <w:rPr>
                <w:rFonts w:eastAsia="Calibri" w:cs="Arial"/>
                <w:sz w:val="22"/>
                <w:szCs w:val="22"/>
              </w:rPr>
              <w:t xml:space="preserve"> occurred before the end of the restoration period, describe and provide evidence for resetting of the beginning of the recovery period.</w:t>
            </w:r>
          </w:p>
        </w:tc>
      </w:tr>
      <w:tr w:rsidR="00712F94" w:rsidRPr="002C7D64" w14:paraId="15D92BB2" w14:textId="77777777" w:rsidTr="003A25C3">
        <w:tc>
          <w:tcPr>
            <w:tcW w:w="10705" w:type="dxa"/>
          </w:tcPr>
          <w:p w14:paraId="45B6EE1A" w14:textId="77777777" w:rsidR="00712F94" w:rsidRPr="002C7D64" w:rsidRDefault="00712F94" w:rsidP="00340241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9E1789B" w14:textId="77777777" w:rsidR="00712F94" w:rsidRDefault="00712F94" w:rsidP="00712F9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</w:p>
    <w:p w14:paraId="79DC9D3C" w14:textId="77777777" w:rsidR="00712F94" w:rsidRPr="00973E93" w:rsidRDefault="00712F94" w:rsidP="00340241">
      <w:pPr>
        <w:pStyle w:val="Heading3"/>
        <w:spacing w:before="0" w:line="240" w:lineRule="auto"/>
      </w:pPr>
      <w:r w:rsidRPr="00973E93">
        <w:t xml:space="preserve">Entity Response </w:t>
      </w:r>
      <w:r w:rsidRPr="00340241">
        <w:rPr>
          <w:color w:val="ED0000"/>
          <w:sz w:val="20"/>
          <w:szCs w:val="20"/>
        </w:rPr>
        <w:t>(Required)</w:t>
      </w:r>
      <w:r w:rsidRPr="00973E93">
        <w:t>:</w:t>
      </w:r>
    </w:p>
    <w:p w14:paraId="1F88F937" w14:textId="77777777" w:rsidR="00712F94" w:rsidRPr="00B804F9" w:rsidRDefault="00712F94" w:rsidP="00340241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712F94" w:rsidRPr="002C7D64" w14:paraId="38FCCFDD" w14:textId="77777777" w:rsidTr="003A25C3">
        <w:tc>
          <w:tcPr>
            <w:tcW w:w="10705" w:type="dxa"/>
            <w:shd w:val="clear" w:color="auto" w:fill="CDD9E4"/>
          </w:tcPr>
          <w:p w14:paraId="64CD748A" w14:textId="77777777" w:rsidR="00712F94" w:rsidRPr="001D399B" w:rsidRDefault="00712F94" w:rsidP="0034024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712F94" w:rsidRPr="002C7D64" w14:paraId="20B58A02" w14:textId="77777777" w:rsidTr="003A25C3">
        <w:tc>
          <w:tcPr>
            <w:tcW w:w="10705" w:type="dxa"/>
          </w:tcPr>
          <w:p w14:paraId="55BF232E" w14:textId="77777777" w:rsidR="00712F94" w:rsidRPr="002C7D64" w:rsidRDefault="00712F94" w:rsidP="00340241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6F7C3096" w14:textId="77777777" w:rsidR="00712F94" w:rsidRPr="002C7D64" w:rsidRDefault="00712F94" w:rsidP="00E5061E">
      <w:pPr>
        <w:pStyle w:val="Heading3"/>
        <w:rPr>
          <w:iCs/>
        </w:rPr>
      </w:pPr>
      <w:r w:rsidRPr="002C7D64">
        <w:t xml:space="preserve">Entity Evidence </w:t>
      </w:r>
      <w:r w:rsidRPr="00340241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712F94" w:rsidRPr="002C7D64" w14:paraId="412736DC" w14:textId="77777777" w:rsidTr="003F5E2B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0A60DDBC" w14:textId="77777777" w:rsidR="00712F94" w:rsidRPr="002C7D64" w:rsidRDefault="00712F94" w:rsidP="00E5061E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712F94" w:rsidRPr="002C7D64" w14:paraId="03B3F55D" w14:textId="77777777" w:rsidTr="003F5E2B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18706D4A" w14:textId="77777777" w:rsidR="00712F94" w:rsidRPr="002C7D64" w:rsidRDefault="00712F94" w:rsidP="00E5061E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2C1D81C8" w14:textId="77777777" w:rsidR="00712F94" w:rsidRPr="002C7D64" w:rsidRDefault="00712F94" w:rsidP="00E5061E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03089D97" w14:textId="77777777" w:rsidR="00712F94" w:rsidRPr="002C7D64" w:rsidRDefault="00712F94" w:rsidP="00E5061E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7C926BB7" w14:textId="77777777" w:rsidR="00712F94" w:rsidRPr="002C7D64" w:rsidRDefault="00712F94" w:rsidP="00E5061E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183B3EBA" w14:textId="77777777" w:rsidR="00712F94" w:rsidRPr="002C7D64" w:rsidRDefault="00712F94" w:rsidP="00E5061E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33E217B3" w14:textId="77777777" w:rsidR="00712F94" w:rsidRPr="002C7D64" w:rsidRDefault="00712F94" w:rsidP="00E5061E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712F94" w:rsidRPr="002C7D64" w14:paraId="4A4ECCD0" w14:textId="77777777" w:rsidTr="003F5E2B">
        <w:trPr>
          <w:trHeight w:val="207"/>
        </w:trPr>
        <w:tc>
          <w:tcPr>
            <w:tcW w:w="1706" w:type="dxa"/>
          </w:tcPr>
          <w:p w14:paraId="29D8A144" w14:textId="77777777" w:rsidR="00712F94" w:rsidRPr="002C7D64" w:rsidRDefault="00712F94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6AF752F" w14:textId="77777777" w:rsidR="00712F94" w:rsidRPr="002C7D64" w:rsidRDefault="00712F94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42F70DA" w14:textId="77777777" w:rsidR="00712F94" w:rsidRPr="002C7D64" w:rsidRDefault="00712F94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B0940DF" w14:textId="77777777" w:rsidR="00712F94" w:rsidRPr="002C7D64" w:rsidRDefault="00712F94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D0A9782" w14:textId="77777777" w:rsidR="00712F94" w:rsidRPr="002C7D64" w:rsidRDefault="00712F94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7A6330A9" w14:textId="77777777" w:rsidR="00712F94" w:rsidRPr="002C7D64" w:rsidRDefault="00712F94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712F94" w:rsidRPr="002C7D64" w14:paraId="14F405CF" w14:textId="77777777" w:rsidTr="003F5E2B">
        <w:trPr>
          <w:trHeight w:val="194"/>
        </w:trPr>
        <w:tc>
          <w:tcPr>
            <w:tcW w:w="1706" w:type="dxa"/>
          </w:tcPr>
          <w:p w14:paraId="4C14267F" w14:textId="77777777" w:rsidR="00712F94" w:rsidRPr="002C7D64" w:rsidRDefault="00712F94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C15B54C" w14:textId="77777777" w:rsidR="00712F94" w:rsidRPr="002C7D64" w:rsidRDefault="00712F94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7D8F250" w14:textId="77777777" w:rsidR="00712F94" w:rsidRPr="002C7D64" w:rsidRDefault="00712F94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48D4A866" w14:textId="77777777" w:rsidR="00712F94" w:rsidRPr="002C7D64" w:rsidRDefault="00712F94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214D39E2" w14:textId="77777777" w:rsidR="00712F94" w:rsidRPr="002C7D64" w:rsidRDefault="00712F94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2AB24B00" w14:textId="77777777" w:rsidR="00712F94" w:rsidRPr="002C7D64" w:rsidRDefault="00712F94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712F94" w:rsidRPr="002C7D64" w14:paraId="4D33D4F1" w14:textId="77777777" w:rsidTr="003F5E2B">
        <w:trPr>
          <w:trHeight w:val="207"/>
        </w:trPr>
        <w:tc>
          <w:tcPr>
            <w:tcW w:w="1706" w:type="dxa"/>
          </w:tcPr>
          <w:p w14:paraId="708FA2A0" w14:textId="77777777" w:rsidR="00712F94" w:rsidRPr="002C7D64" w:rsidRDefault="00712F94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515EB874" w14:textId="77777777" w:rsidR="00712F94" w:rsidRPr="002C7D64" w:rsidRDefault="00712F94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9D71C5F" w14:textId="77777777" w:rsidR="00712F94" w:rsidRPr="002C7D64" w:rsidRDefault="00712F94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C684760" w14:textId="77777777" w:rsidR="00712F94" w:rsidRPr="002C7D64" w:rsidRDefault="00712F94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1786DFB5" w14:textId="77777777" w:rsidR="00712F94" w:rsidRPr="002C7D64" w:rsidRDefault="00712F94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2C40CE37" w14:textId="77777777" w:rsidR="00712F94" w:rsidRPr="002C7D64" w:rsidRDefault="00712F94" w:rsidP="009A4DB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587D0DE5" w14:textId="77777777" w:rsidR="00712F94" w:rsidRPr="00AC61B7" w:rsidRDefault="00712F94" w:rsidP="00712F9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508AFD0E" w14:textId="77777777" w:rsidR="00712F94" w:rsidRDefault="00712F94" w:rsidP="009A4DBE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7F1AED61" w14:textId="77777777" w:rsidR="00712F94" w:rsidRPr="00340241" w:rsidRDefault="00712F94" w:rsidP="009A4DBE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340241">
        <w:rPr>
          <w:b/>
          <w:bCs/>
          <w:i/>
          <w:iCs/>
          <w:color w:val="ED0000"/>
          <w:szCs w:val="20"/>
        </w:rPr>
        <w:t>(</w:t>
      </w:r>
      <w:r w:rsidRPr="00340241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712F94" w:rsidRPr="00AC61B7" w14:paraId="0B32938F" w14:textId="77777777" w:rsidTr="003F5E2B">
        <w:tc>
          <w:tcPr>
            <w:tcW w:w="10705" w:type="dxa"/>
          </w:tcPr>
          <w:p w14:paraId="4711A6A3" w14:textId="77777777" w:rsidR="00712F94" w:rsidRPr="00AC61B7" w:rsidRDefault="00712F94" w:rsidP="009A4DB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712F94" w:rsidRPr="00AC61B7" w14:paraId="5688A50D" w14:textId="77777777" w:rsidTr="003F5E2B">
        <w:tc>
          <w:tcPr>
            <w:tcW w:w="10705" w:type="dxa"/>
          </w:tcPr>
          <w:p w14:paraId="2E538E58" w14:textId="77777777" w:rsidR="00712F94" w:rsidRPr="00AC61B7" w:rsidRDefault="00712F94" w:rsidP="009A4DB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712F94" w:rsidRPr="00AC61B7" w14:paraId="12C7CDC0" w14:textId="77777777" w:rsidTr="003F5E2B">
        <w:tc>
          <w:tcPr>
            <w:tcW w:w="10705" w:type="dxa"/>
          </w:tcPr>
          <w:p w14:paraId="5330D0D1" w14:textId="77777777" w:rsidR="00712F94" w:rsidRPr="00AC61B7" w:rsidRDefault="00712F94" w:rsidP="009A4DB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62D00D7" w14:textId="77777777" w:rsidR="00712F94" w:rsidRPr="00AC61B7" w:rsidRDefault="00712F94" w:rsidP="00712F9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5785F386" w14:textId="56B138D9" w:rsidR="00712F94" w:rsidRPr="00AC61B7" w:rsidRDefault="00712F94" w:rsidP="009A4DBE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BAL-002-AB-3</w:t>
      </w:r>
      <w:r w:rsidRPr="00AC61B7">
        <w:t xml:space="preserve">, </w:t>
      </w:r>
      <w:r w:rsidRPr="00D77196">
        <w:t>R</w:t>
      </w:r>
      <w:r w:rsidR="00BD6556">
        <w:t>3</w:t>
      </w:r>
    </w:p>
    <w:p w14:paraId="48DC3718" w14:textId="77777777" w:rsidR="00712F94" w:rsidRPr="00340241" w:rsidRDefault="00712F94" w:rsidP="009A4DBE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340241">
        <w:rPr>
          <w:b/>
          <w:bCs/>
          <w:i/>
          <w:iCs/>
          <w:color w:val="ED0000"/>
          <w:szCs w:val="20"/>
        </w:rPr>
        <w:t>(</w:t>
      </w:r>
      <w:r w:rsidRPr="00340241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AF3E02" w:rsidRPr="00AC61B7" w14:paraId="6A2BC374" w14:textId="77777777" w:rsidTr="00AF3E02">
        <w:tc>
          <w:tcPr>
            <w:tcW w:w="10705" w:type="dxa"/>
            <w:gridSpan w:val="2"/>
            <w:shd w:val="clear" w:color="auto" w:fill="CDD9E4"/>
          </w:tcPr>
          <w:p w14:paraId="313F7301" w14:textId="36467CA0" w:rsidR="00AF3E02" w:rsidRPr="00AF3E02" w:rsidRDefault="00AF3E02" w:rsidP="009A4DBE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(R3) Verify t</w:t>
            </w:r>
            <w:r w:rsidRPr="00AF3E02">
              <w:rPr>
                <w:rFonts w:cs="Arial"/>
                <w:sz w:val="22"/>
                <w:szCs w:val="22"/>
              </w:rPr>
              <w:t xml:space="preserve">he </w:t>
            </w:r>
            <w:r w:rsidRPr="00AF3E02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AF3E02">
              <w:rPr>
                <w:rFonts w:cs="Arial"/>
                <w:sz w:val="22"/>
                <w:szCs w:val="22"/>
              </w:rPr>
              <w:t xml:space="preserve">, following a reportable </w:t>
            </w:r>
            <w:r w:rsidRPr="00AF3E02">
              <w:rPr>
                <w:rFonts w:cs="Arial"/>
                <w:b/>
                <w:bCs/>
                <w:sz w:val="22"/>
                <w:szCs w:val="22"/>
              </w:rPr>
              <w:t>balancing contingency event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</w:tr>
      <w:tr w:rsidR="00AF3E02" w:rsidRPr="00AC61B7" w14:paraId="2918F8C4" w14:textId="77777777" w:rsidTr="003F5E2B">
        <w:tc>
          <w:tcPr>
            <w:tcW w:w="362" w:type="dxa"/>
          </w:tcPr>
          <w:p w14:paraId="68A0070D" w14:textId="77777777" w:rsidR="00AF3E02" w:rsidRPr="00AC61B7" w:rsidRDefault="00AF3E02" w:rsidP="009A4DBE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5E3B6EDD" w14:textId="52937A95" w:rsidR="00AF3E02" w:rsidRPr="00AC61B7" w:rsidRDefault="00AF3E02" w:rsidP="009A4DBE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(R3) </w:t>
            </w:r>
            <w:r w:rsidRPr="00AF3E02">
              <w:rPr>
                <w:rFonts w:cs="Arial"/>
                <w:sz w:val="22"/>
                <w:szCs w:val="22"/>
              </w:rPr>
              <w:t xml:space="preserve">Restored its </w:t>
            </w:r>
            <w:r w:rsidRPr="00AF3E02">
              <w:rPr>
                <w:rFonts w:cs="Arial"/>
                <w:b/>
                <w:bCs/>
                <w:sz w:val="22"/>
                <w:szCs w:val="22"/>
              </w:rPr>
              <w:t xml:space="preserve">contingency reserve </w:t>
            </w:r>
            <w:r w:rsidRPr="00AF3E02">
              <w:rPr>
                <w:rFonts w:cs="Arial"/>
                <w:sz w:val="22"/>
                <w:szCs w:val="22"/>
              </w:rPr>
              <w:t xml:space="preserve">to at least its most severe single </w:t>
            </w:r>
            <w:r w:rsidRPr="00AF3E02">
              <w:rPr>
                <w:rFonts w:cs="Arial"/>
                <w:b/>
                <w:bCs/>
                <w:sz w:val="22"/>
                <w:szCs w:val="22"/>
              </w:rPr>
              <w:t>contingency</w:t>
            </w:r>
            <w:r w:rsidRPr="00AF3E02">
              <w:rPr>
                <w:rFonts w:cs="Arial"/>
                <w:sz w:val="22"/>
                <w:szCs w:val="22"/>
              </w:rPr>
              <w:t>,</w:t>
            </w:r>
          </w:p>
        </w:tc>
      </w:tr>
      <w:tr w:rsidR="00712F94" w:rsidRPr="00AC61B7" w14:paraId="179D157B" w14:textId="77777777" w:rsidTr="003F5E2B">
        <w:tc>
          <w:tcPr>
            <w:tcW w:w="362" w:type="dxa"/>
          </w:tcPr>
          <w:p w14:paraId="2BF62E08" w14:textId="77777777" w:rsidR="00712F94" w:rsidRPr="00AC61B7" w:rsidRDefault="00712F94" w:rsidP="009A4DBE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1E50AA2C" w14:textId="763E111F" w:rsidR="00712F94" w:rsidRPr="00AC61B7" w:rsidRDefault="00AF3E02" w:rsidP="009A4DBE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(R3) </w:t>
            </w:r>
            <w:r w:rsidRPr="00AF3E02">
              <w:rPr>
                <w:rFonts w:cs="Arial"/>
                <w:sz w:val="22"/>
                <w:szCs w:val="22"/>
              </w:rPr>
              <w:t xml:space="preserve">Before the end of the </w:t>
            </w:r>
            <w:r w:rsidRPr="00AF3E02">
              <w:rPr>
                <w:rFonts w:cs="Arial"/>
                <w:b/>
                <w:bCs/>
                <w:sz w:val="22"/>
                <w:szCs w:val="22"/>
              </w:rPr>
              <w:t xml:space="preserve">contingency reserve </w:t>
            </w:r>
            <w:r w:rsidRPr="00AF3E02">
              <w:rPr>
                <w:rFonts w:cs="Arial"/>
                <w:sz w:val="22"/>
                <w:szCs w:val="22"/>
              </w:rPr>
              <w:t>restoration period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712F94" w:rsidRPr="00AC61B7" w14:paraId="7FEA3499" w14:textId="77777777" w:rsidTr="003F5E2B">
        <w:tc>
          <w:tcPr>
            <w:tcW w:w="10705" w:type="dxa"/>
            <w:gridSpan w:val="2"/>
            <w:shd w:val="clear" w:color="auto" w:fill="CDD9E4"/>
          </w:tcPr>
          <w:p w14:paraId="004DCBB5" w14:textId="77777777" w:rsidR="00712F94" w:rsidRPr="00AC61B7" w:rsidRDefault="00712F94" w:rsidP="009A4DBE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438C7ED3" w14:textId="77777777" w:rsidR="00712F94" w:rsidRPr="00AC61B7" w:rsidRDefault="00712F94" w:rsidP="009A4DBE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56F0D8E7" w14:textId="77777777" w:rsidR="00712F94" w:rsidRPr="002E25D5" w:rsidRDefault="00712F94" w:rsidP="00712F94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70BDF18D" w14:textId="77777777" w:rsidR="00712F94" w:rsidRPr="00AC61B7" w:rsidRDefault="00712F94" w:rsidP="00E5061E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712F94" w:rsidRPr="00AC61B7" w14:paraId="320CDC2E" w14:textId="77777777" w:rsidTr="003F5E2B">
        <w:tc>
          <w:tcPr>
            <w:tcW w:w="10705" w:type="dxa"/>
          </w:tcPr>
          <w:p w14:paraId="41E8B40B" w14:textId="77777777" w:rsidR="00712F94" w:rsidRDefault="00712F94" w:rsidP="00E5061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74FF3B9" w14:textId="77777777" w:rsidR="00712F94" w:rsidRDefault="00712F94" w:rsidP="00E5061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145BEFF" w14:textId="77777777" w:rsidR="00712F94" w:rsidRDefault="00712F94" w:rsidP="00E5061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BBD1EB8" w14:textId="77777777" w:rsidR="00712F94" w:rsidRDefault="00712F94" w:rsidP="00E5061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415049D7" w14:textId="77777777" w:rsidR="00712F94" w:rsidRPr="00AC61B7" w:rsidRDefault="00712F94" w:rsidP="00E5061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402DA482" w14:textId="77777777" w:rsidR="00712F94" w:rsidRPr="00AC61B7" w:rsidRDefault="00712F94" w:rsidP="00E5061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2679918" w14:textId="77777777" w:rsidR="00712F94" w:rsidRDefault="00712F94" w:rsidP="00712F9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br w:type="page"/>
      </w:r>
    </w:p>
    <w:p w14:paraId="55778178" w14:textId="599C9CEE" w:rsidR="00A57C57" w:rsidRDefault="00A57C57" w:rsidP="001D399B">
      <w:pPr>
        <w:pStyle w:val="Heading1"/>
      </w:pPr>
      <w:r>
        <w:lastRenderedPageBreak/>
        <w:t xml:space="preserve">Additional </w:t>
      </w:r>
      <w:r w:rsidRPr="002C7D64">
        <w:t>Information</w:t>
      </w:r>
    </w:p>
    <w:p w14:paraId="64AEBC06" w14:textId="4EBABEA8" w:rsidR="00A57C57" w:rsidRPr="00AC61B7" w:rsidRDefault="00A57C57" w:rsidP="002C7D64">
      <w:pPr>
        <w:jc w:val="left"/>
        <w:rPr>
          <w:rFonts w:asciiTheme="minorHAnsi" w:hAnsiTheme="minorHAnsi" w:cstheme="minorHAnsi"/>
          <w:sz w:val="22"/>
          <w:szCs w:val="22"/>
        </w:rPr>
      </w:pPr>
      <w:r w:rsidRPr="00AC61B7">
        <w:rPr>
          <w:rFonts w:asciiTheme="minorHAnsi" w:hAnsiTheme="minorHAnsi" w:cstheme="minorHAnsi"/>
          <w:sz w:val="22"/>
          <w:szCs w:val="22"/>
        </w:rPr>
        <w:t xml:space="preserve">Bolded terms in </w:t>
      </w:r>
      <w:r w:rsidR="00225160">
        <w:rPr>
          <w:rFonts w:asciiTheme="minorHAnsi" w:hAnsiTheme="minorHAnsi" w:cstheme="minorHAnsi"/>
          <w:sz w:val="22"/>
          <w:szCs w:val="22"/>
        </w:rPr>
        <w:t xml:space="preserve">the </w:t>
      </w:r>
      <w:r w:rsidRPr="00AC61B7">
        <w:rPr>
          <w:rFonts w:asciiTheme="minorHAnsi" w:hAnsiTheme="minorHAnsi" w:cstheme="minorHAnsi"/>
          <w:sz w:val="22"/>
          <w:szCs w:val="22"/>
        </w:rPr>
        <w:t xml:space="preserve">Alberta Reliability Standard </w:t>
      </w:r>
      <w:r w:rsidR="00225160">
        <w:rPr>
          <w:rFonts w:asciiTheme="minorHAnsi" w:hAnsiTheme="minorHAnsi" w:cstheme="minorHAnsi"/>
          <w:sz w:val="22"/>
          <w:szCs w:val="22"/>
        </w:rPr>
        <w:t xml:space="preserve">RSAW </w:t>
      </w:r>
      <w:r w:rsidRPr="00AC61B7">
        <w:rPr>
          <w:rFonts w:asciiTheme="minorHAnsi" w:hAnsiTheme="minorHAnsi" w:cstheme="minorHAnsi"/>
          <w:sz w:val="22"/>
          <w:szCs w:val="22"/>
        </w:rPr>
        <w:t xml:space="preserve">refer to terms in the </w:t>
      </w:r>
      <w:hyperlink r:id="rId10" w:history="1">
        <w:r w:rsidR="00225160" w:rsidRPr="00225160">
          <w:rPr>
            <w:rStyle w:val="Hyperlink"/>
            <w:rFonts w:asciiTheme="minorHAnsi" w:hAnsiTheme="minorHAnsi" w:cstheme="minorHAnsi"/>
            <w:sz w:val="22"/>
            <w:szCs w:val="22"/>
          </w:rPr>
          <w:t>Consolidated Authoritative Document Glossary</w:t>
        </w:r>
      </w:hyperlink>
      <w:r w:rsidRPr="00AC61B7">
        <w:rPr>
          <w:rFonts w:asciiTheme="minorHAnsi" w:hAnsiTheme="minorHAnsi" w:cstheme="minorHAnsi"/>
          <w:sz w:val="22"/>
          <w:szCs w:val="22"/>
        </w:rPr>
        <w:t>.</w:t>
      </w:r>
    </w:p>
    <w:p w14:paraId="2FD8967D" w14:textId="3AEFB75B" w:rsidR="00AC61B7" w:rsidRPr="00AC61B7" w:rsidRDefault="00AC61B7">
      <w:pPr>
        <w:tabs>
          <w:tab w:val="clear" w:pos="720"/>
        </w:tabs>
        <w:spacing w:before="0" w:after="160" w:line="259" w:lineRule="auto"/>
        <w:jc w:val="left"/>
        <w:rPr>
          <w:sz w:val="22"/>
          <w:szCs w:val="22"/>
        </w:rPr>
      </w:pPr>
      <w:r w:rsidRPr="00AC61B7">
        <w:rPr>
          <w:sz w:val="22"/>
          <w:szCs w:val="22"/>
        </w:rPr>
        <w:br w:type="page"/>
      </w:r>
    </w:p>
    <w:p w14:paraId="6F2FD8FB" w14:textId="614825A7" w:rsidR="00A57C57" w:rsidRDefault="00A57C57" w:rsidP="001D399B">
      <w:pPr>
        <w:pStyle w:val="Heading1"/>
      </w:pPr>
      <w:r>
        <w:lastRenderedPageBreak/>
        <w:t>Revision History for RSAW</w:t>
      </w:r>
    </w:p>
    <w:tbl>
      <w:tblPr>
        <w:tblW w:w="5000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1920"/>
        <w:gridCol w:w="2873"/>
        <w:gridCol w:w="6007"/>
      </w:tblGrid>
      <w:tr w:rsidR="00A57C57" w14:paraId="477E1A90" w14:textId="77777777" w:rsidTr="00A57C57">
        <w:trPr>
          <w:tblHeader/>
        </w:trPr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77F"/>
              <w:right w:val="single" w:sz="8" w:space="0" w:color="00477F"/>
            </w:tcBorders>
            <w:shd w:val="clear" w:color="auto" w:fill="00477F"/>
            <w:noWrap/>
          </w:tcPr>
          <w:p w14:paraId="19A3F89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Version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42857A5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Issue Date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nil"/>
            </w:tcBorders>
            <w:shd w:val="clear" w:color="auto" w:fill="00477F"/>
          </w:tcPr>
          <w:p w14:paraId="15B47877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Description</w:t>
            </w:r>
          </w:p>
        </w:tc>
      </w:tr>
      <w:tr w:rsidR="00A57C57" w14:paraId="0710D937" w14:textId="77777777" w:rsidTr="00A57C57"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4BCDDC08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1.0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37EF0F4" w14:textId="4AB97567" w:rsidR="00A57C57" w:rsidRPr="002C7D64" w:rsidRDefault="00544891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2026-04-01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nil"/>
            </w:tcBorders>
          </w:tcPr>
          <w:p w14:paraId="27EE968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Initial version</w:t>
            </w:r>
          </w:p>
        </w:tc>
      </w:tr>
      <w:tr w:rsidR="00A57C57" w14:paraId="4C2172FC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2C69BA3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F1ABD41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FDB538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A57C57" w14:paraId="5FEE747A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3A4505E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4FFB53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0D82AC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</w:tbl>
    <w:p w14:paraId="25BA667B" w14:textId="0B2AD006" w:rsidR="007D21F3" w:rsidRPr="00A57C57" w:rsidRDefault="007D21F3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</w:p>
    <w:sectPr w:rsidR="007D21F3" w:rsidRPr="00A57C57" w:rsidSect="00601D6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699" w:right="720" w:bottom="1138" w:left="720" w:header="706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B935A" w14:textId="77777777" w:rsidR="00EB1E9B" w:rsidRDefault="00EB1E9B" w:rsidP="001D641F">
      <w:pPr>
        <w:spacing w:before="0" w:after="0"/>
      </w:pPr>
      <w:r>
        <w:separator/>
      </w:r>
    </w:p>
  </w:endnote>
  <w:endnote w:type="continuationSeparator" w:id="0">
    <w:p w14:paraId="4EA5A4FD" w14:textId="77777777" w:rsidR="00EB1E9B" w:rsidRDefault="00EB1E9B" w:rsidP="001D64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535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D69DE" w14:textId="542F09F5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89359" w14:textId="77777777" w:rsidR="00EA02F1" w:rsidRPr="007A2E0C" w:rsidRDefault="00EA0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60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AAC172" w14:textId="0BA5FF12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7EFE9" w14:textId="77777777" w:rsidR="002F0AD5" w:rsidRDefault="002F0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F25E3" w14:textId="77777777" w:rsidR="00EB1E9B" w:rsidRDefault="00EB1E9B" w:rsidP="00F4242D">
      <w:pPr>
        <w:pStyle w:val="FootnoteText"/>
      </w:pPr>
      <w:r>
        <w:separator/>
      </w:r>
    </w:p>
  </w:footnote>
  <w:footnote w:type="continuationSeparator" w:id="0">
    <w:p w14:paraId="6FBD3C4E" w14:textId="77777777" w:rsidR="00EB1E9B" w:rsidRDefault="00EB1E9B" w:rsidP="00F4242D">
      <w:pPr>
        <w:pStyle w:val="FootnoteText"/>
      </w:pPr>
      <w:r>
        <w:continuationSeparator/>
      </w:r>
    </w:p>
  </w:footnote>
  <w:footnote w:type="continuationNotice" w:id="1">
    <w:p w14:paraId="4F0E8EDA" w14:textId="77777777" w:rsidR="00EB1E9B" w:rsidRDefault="00EB1E9B" w:rsidP="00F4242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6903" w14:textId="45AE96C9" w:rsidR="0016363C" w:rsidRDefault="00D52BA8" w:rsidP="001C34F4">
    <w:pPr>
      <w:tabs>
        <w:tab w:val="clear" w:pos="720"/>
        <w:tab w:val="left" w:pos="1215"/>
      </w:tabs>
    </w:pPr>
    <w:r>
      <w:t>Contingency Reserve for Recovery from a Balancing Contingency Event</w:t>
    </w:r>
    <w:r w:rsidR="00705CC2">
      <w:rPr>
        <w:noProof/>
      </w:rPr>
      <w:drawing>
        <wp:anchor distT="0" distB="0" distL="114300" distR="114300" simplePos="0" relativeHeight="251678208" behindDoc="1" locked="1" layoutInCell="1" allowOverlap="0" wp14:anchorId="2963F40D" wp14:editId="7A965B3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1892328835" name="Picture 18923288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4F4">
      <w:tab/>
    </w:r>
  </w:p>
  <w:p w14:paraId="0292C4C1" w14:textId="656610F3" w:rsidR="001C34F4" w:rsidRDefault="00D52BA8" w:rsidP="001C34F4">
    <w:pPr>
      <w:tabs>
        <w:tab w:val="clear" w:pos="720"/>
        <w:tab w:val="left" w:pos="1215"/>
      </w:tabs>
    </w:pPr>
    <w:r>
      <w:t>BAL-002-AB-3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9577" w14:textId="7AC4BEE1" w:rsidR="00273EDC" w:rsidRDefault="00FC09AB">
    <w:r>
      <w:rPr>
        <w:b/>
        <w:color w:val="1F497D"/>
        <w:sz w:val="40"/>
        <w:szCs w:val="40"/>
      </w:rPr>
      <w:t xml:space="preserve">Alberta </w:t>
    </w:r>
    <w:r w:rsidR="007D21F3" w:rsidRPr="007D21F3">
      <w:rPr>
        <w:b/>
        <w:color w:val="1F497D"/>
        <w:sz w:val="40"/>
        <w:szCs w:val="40"/>
      </w:rPr>
      <w:t>Reliability Standard Audit Worksheet</w:t>
    </w:r>
    <w:r w:rsidR="007D21F3">
      <w:rPr>
        <w:noProof/>
      </w:rPr>
      <w:t xml:space="preserve"> </w:t>
    </w:r>
    <w:r w:rsidR="005C4410">
      <w:rPr>
        <w:noProof/>
      </w:rPr>
      <w:drawing>
        <wp:anchor distT="0" distB="0" distL="114300" distR="114300" simplePos="0" relativeHeight="251679232" behindDoc="1" locked="1" layoutInCell="1" allowOverlap="0" wp14:anchorId="7535DAD7" wp14:editId="2E195B2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632294336" name="Picture 632294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939"/>
    <w:multiLevelType w:val="multilevel"/>
    <w:tmpl w:val="D4904752"/>
    <w:lvl w:ilvl="0">
      <w:start w:val="1"/>
      <w:numFmt w:val="decimal"/>
      <w:lvlText w:val="4.2.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none"/>
      <w:lvlText w:val="4.2.1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4.2.1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6A3E04"/>
    <w:multiLevelType w:val="multilevel"/>
    <w:tmpl w:val="5E5C8CCA"/>
    <w:lvl w:ilvl="0">
      <w:start w:val="1"/>
      <w:numFmt w:val="decimal"/>
      <w:pStyle w:val="ListNumber"/>
      <w:lvlText w:val="%1."/>
      <w:lvlJc w:val="left"/>
      <w:pPr>
        <w:tabs>
          <w:tab w:val="num" w:pos="289"/>
        </w:tabs>
        <w:ind w:left="0" w:firstLine="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289"/>
        </w:tabs>
        <w:ind w:left="0" w:firstLine="289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tabs>
          <w:tab w:val="num" w:pos="907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7"/>
        </w:tabs>
        <w:ind w:left="867" w:firstLine="28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156"/>
        </w:tabs>
        <w:ind w:left="1156" w:firstLine="28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45"/>
        </w:tabs>
        <w:ind w:left="1445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34"/>
        </w:tabs>
        <w:ind w:left="173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023"/>
        </w:tabs>
        <w:ind w:left="2023" w:firstLine="28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312"/>
        </w:tabs>
        <w:ind w:left="2312" w:firstLine="289"/>
      </w:pPr>
      <w:rPr>
        <w:rFonts w:hint="default"/>
      </w:rPr>
    </w:lvl>
  </w:abstractNum>
  <w:abstractNum w:abstractNumId="2" w15:restartNumberingAfterBreak="0">
    <w:nsid w:val="0F253FF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9D279A"/>
    <w:multiLevelType w:val="multilevel"/>
    <w:tmpl w:val="CC765D44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223D3EB3"/>
    <w:multiLevelType w:val="multilevel"/>
    <w:tmpl w:val="9E966B58"/>
    <w:lvl w:ilvl="0">
      <w:start w:val="1"/>
      <w:numFmt w:val="decimal"/>
      <w:pStyle w:val="Numbered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9084B6A"/>
    <w:multiLevelType w:val="multilevel"/>
    <w:tmpl w:val="E7CAF582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30654AD2"/>
    <w:multiLevelType w:val="multilevel"/>
    <w:tmpl w:val="3566FCA4"/>
    <w:lvl w:ilvl="0">
      <w:start w:val="1"/>
      <w:numFmt w:val="bullet"/>
      <w:pStyle w:val="ListBullet"/>
      <w:lvlText w:val="•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bullet"/>
      <w:pStyle w:val="ListBullet2"/>
      <w:lvlText w:val="–"/>
      <w:lvlJc w:val="left"/>
      <w:pPr>
        <w:ind w:left="624" w:hanging="340"/>
      </w:pPr>
      <w:rPr>
        <w:rFonts w:ascii="Arial" w:hAnsi="Arial" w:hint="default"/>
      </w:rPr>
    </w:lvl>
    <w:lvl w:ilvl="2">
      <w:start w:val="1"/>
      <w:numFmt w:val="bullet"/>
      <w:pStyle w:val="ListBullet3"/>
      <w:lvlText w:val="•"/>
      <w:lvlJc w:val="left"/>
      <w:pPr>
        <w:tabs>
          <w:tab w:val="num" w:pos="964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7" w15:restartNumberingAfterBreak="0">
    <w:nsid w:val="4EF30A44"/>
    <w:multiLevelType w:val="multilevel"/>
    <w:tmpl w:val="B8A29092"/>
    <w:lvl w:ilvl="0">
      <w:start w:val="1"/>
      <w:numFmt w:val="bullet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67307"/>
    <w:multiLevelType w:val="hybridMultilevel"/>
    <w:tmpl w:val="8A764BC6"/>
    <w:lvl w:ilvl="0" w:tplc="0409001B">
      <w:start w:val="1"/>
      <w:numFmt w:val="lowerRoman"/>
      <w:lvlText w:val="%1."/>
      <w:lvlJc w:val="right"/>
      <w:pPr>
        <w:ind w:left="35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9" w15:restartNumberingAfterBreak="0">
    <w:nsid w:val="549767A3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0" w15:restartNumberingAfterBreak="0">
    <w:nsid w:val="5ADD28FC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1" w15:restartNumberingAfterBreak="0">
    <w:nsid w:val="5D8F6E2C"/>
    <w:multiLevelType w:val="multilevel"/>
    <w:tmpl w:val="3F1C8B1E"/>
    <w:lvl w:ilvl="0">
      <w:start w:val="1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E413480"/>
    <w:multiLevelType w:val="multilevel"/>
    <w:tmpl w:val="A05EC87E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0317E56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4" w15:restartNumberingAfterBreak="0">
    <w:nsid w:val="6BAB5872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5" w15:restartNumberingAfterBreak="0">
    <w:nsid w:val="6C5E1329"/>
    <w:multiLevelType w:val="multilevel"/>
    <w:tmpl w:val="9B6AC8C2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A74066F"/>
    <w:multiLevelType w:val="hybridMultilevel"/>
    <w:tmpl w:val="0AFE1B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867607">
    <w:abstractNumId w:val="7"/>
  </w:num>
  <w:num w:numId="2" w16cid:durableId="1267420417">
    <w:abstractNumId w:val="4"/>
  </w:num>
  <w:num w:numId="3" w16cid:durableId="408309340">
    <w:abstractNumId w:val="1"/>
  </w:num>
  <w:num w:numId="4" w16cid:durableId="608778793">
    <w:abstractNumId w:val="16"/>
  </w:num>
  <w:num w:numId="5" w16cid:durableId="1618177603">
    <w:abstractNumId w:val="6"/>
  </w:num>
  <w:num w:numId="6" w16cid:durableId="618292659">
    <w:abstractNumId w:val="0"/>
  </w:num>
  <w:num w:numId="7" w16cid:durableId="492260242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1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452432498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2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417939731">
    <w:abstractNumId w:val="2"/>
  </w:num>
  <w:num w:numId="10" w16cid:durableId="1072656887">
    <w:abstractNumId w:val="9"/>
  </w:num>
  <w:num w:numId="11" w16cid:durableId="171648200">
    <w:abstractNumId w:val="9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1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4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40" w:hanging="1440"/>
        </w:pPr>
        <w:rPr>
          <w:rFonts w:hint="default"/>
        </w:rPr>
      </w:lvl>
    </w:lvlOverride>
  </w:num>
  <w:num w:numId="12" w16cid:durableId="508179793">
    <w:abstractNumId w:val="9"/>
    <w:lvlOverride w:ilvl="0">
      <w:lvl w:ilvl="0">
        <w:start w:val="1"/>
        <w:numFmt w:val="decimal"/>
        <w:lvlText w:val="%1.1"/>
        <w:lvlJc w:val="left"/>
        <w:pPr>
          <w:ind w:left="1396" w:hanging="360"/>
        </w:pPr>
        <w:rPr>
          <w:rFonts w:hint="default"/>
          <w:b/>
          <w:bCs w:val="0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828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0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764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26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7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27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356" w:hanging="1440"/>
        </w:pPr>
        <w:rPr>
          <w:rFonts w:hint="default"/>
        </w:rPr>
      </w:lvl>
    </w:lvlOverride>
  </w:num>
  <w:num w:numId="13" w16cid:durableId="1317220810">
    <w:abstractNumId w:val="10"/>
  </w:num>
  <w:num w:numId="14" w16cid:durableId="1807234437">
    <w:abstractNumId w:val="13"/>
  </w:num>
  <w:num w:numId="15" w16cid:durableId="1808283645">
    <w:abstractNumId w:val="5"/>
  </w:num>
  <w:num w:numId="16" w16cid:durableId="796222067">
    <w:abstractNumId w:val="3"/>
  </w:num>
  <w:num w:numId="17" w16cid:durableId="557127899">
    <w:abstractNumId w:val="14"/>
  </w:num>
  <w:num w:numId="18" w16cid:durableId="1294368058">
    <w:abstractNumId w:val="12"/>
  </w:num>
  <w:num w:numId="19" w16cid:durableId="1540050291">
    <w:abstractNumId w:val="11"/>
  </w:num>
  <w:num w:numId="20" w16cid:durableId="891886777">
    <w:abstractNumId w:val="15"/>
  </w:num>
  <w:num w:numId="21" w16cid:durableId="13140273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F3"/>
    <w:rsid w:val="00001BFE"/>
    <w:rsid w:val="00011726"/>
    <w:rsid w:val="00012ED9"/>
    <w:rsid w:val="00041260"/>
    <w:rsid w:val="00047763"/>
    <w:rsid w:val="00062A71"/>
    <w:rsid w:val="00072B6A"/>
    <w:rsid w:val="00093140"/>
    <w:rsid w:val="000A4AD2"/>
    <w:rsid w:val="000B6EAD"/>
    <w:rsid w:val="000B73A2"/>
    <w:rsid w:val="000C5F6E"/>
    <w:rsid w:val="000C6F2F"/>
    <w:rsid w:val="000D1C15"/>
    <w:rsid w:val="000D2963"/>
    <w:rsid w:val="000D7689"/>
    <w:rsid w:val="000E0E52"/>
    <w:rsid w:val="000E50CB"/>
    <w:rsid w:val="000F2DCC"/>
    <w:rsid w:val="00103282"/>
    <w:rsid w:val="001352B3"/>
    <w:rsid w:val="00140DD5"/>
    <w:rsid w:val="0014740B"/>
    <w:rsid w:val="0016363C"/>
    <w:rsid w:val="001659D5"/>
    <w:rsid w:val="00182D7F"/>
    <w:rsid w:val="00182FC3"/>
    <w:rsid w:val="00187126"/>
    <w:rsid w:val="00192020"/>
    <w:rsid w:val="001928C7"/>
    <w:rsid w:val="00193027"/>
    <w:rsid w:val="001975DB"/>
    <w:rsid w:val="001A19ED"/>
    <w:rsid w:val="001C34F4"/>
    <w:rsid w:val="001C6805"/>
    <w:rsid w:val="001D15F2"/>
    <w:rsid w:val="001D399B"/>
    <w:rsid w:val="001D641F"/>
    <w:rsid w:val="001E30F1"/>
    <w:rsid w:val="001F054F"/>
    <w:rsid w:val="001F6655"/>
    <w:rsid w:val="00204328"/>
    <w:rsid w:val="00215557"/>
    <w:rsid w:val="002169C5"/>
    <w:rsid w:val="00225160"/>
    <w:rsid w:val="00232925"/>
    <w:rsid w:val="00233964"/>
    <w:rsid w:val="0023517A"/>
    <w:rsid w:val="002353E3"/>
    <w:rsid w:val="00244A1C"/>
    <w:rsid w:val="00245CFC"/>
    <w:rsid w:val="00273EDC"/>
    <w:rsid w:val="00287F42"/>
    <w:rsid w:val="002A1B3C"/>
    <w:rsid w:val="002A4A28"/>
    <w:rsid w:val="002B1C3F"/>
    <w:rsid w:val="002B3F83"/>
    <w:rsid w:val="002C012F"/>
    <w:rsid w:val="002C413F"/>
    <w:rsid w:val="002C7D64"/>
    <w:rsid w:val="002D0763"/>
    <w:rsid w:val="002E04B5"/>
    <w:rsid w:val="002F0AD5"/>
    <w:rsid w:val="002F1C2D"/>
    <w:rsid w:val="002F7B49"/>
    <w:rsid w:val="003028CA"/>
    <w:rsid w:val="00317A2D"/>
    <w:rsid w:val="0032066C"/>
    <w:rsid w:val="00321D42"/>
    <w:rsid w:val="00326308"/>
    <w:rsid w:val="00340241"/>
    <w:rsid w:val="00343167"/>
    <w:rsid w:val="00366391"/>
    <w:rsid w:val="00373D19"/>
    <w:rsid w:val="00382A10"/>
    <w:rsid w:val="00391D03"/>
    <w:rsid w:val="00392911"/>
    <w:rsid w:val="0039664E"/>
    <w:rsid w:val="003A1DAC"/>
    <w:rsid w:val="003A25C3"/>
    <w:rsid w:val="003F005C"/>
    <w:rsid w:val="003F07D7"/>
    <w:rsid w:val="004059AA"/>
    <w:rsid w:val="00406A6B"/>
    <w:rsid w:val="00411E1E"/>
    <w:rsid w:val="0041541F"/>
    <w:rsid w:val="00421B03"/>
    <w:rsid w:val="00426103"/>
    <w:rsid w:val="00430FEB"/>
    <w:rsid w:val="004320D2"/>
    <w:rsid w:val="004341B7"/>
    <w:rsid w:val="00434E8B"/>
    <w:rsid w:val="004362EC"/>
    <w:rsid w:val="00446CC3"/>
    <w:rsid w:val="00455AD3"/>
    <w:rsid w:val="00457605"/>
    <w:rsid w:val="004602FF"/>
    <w:rsid w:val="004633F1"/>
    <w:rsid w:val="00495401"/>
    <w:rsid w:val="004B04F7"/>
    <w:rsid w:val="004B0789"/>
    <w:rsid w:val="004B4946"/>
    <w:rsid w:val="004E3EBB"/>
    <w:rsid w:val="004E6BAE"/>
    <w:rsid w:val="004E7FAA"/>
    <w:rsid w:val="004F046D"/>
    <w:rsid w:val="004F708F"/>
    <w:rsid w:val="00504686"/>
    <w:rsid w:val="00507881"/>
    <w:rsid w:val="00510B3D"/>
    <w:rsid w:val="00522653"/>
    <w:rsid w:val="005243AC"/>
    <w:rsid w:val="00527331"/>
    <w:rsid w:val="00535B05"/>
    <w:rsid w:val="00544891"/>
    <w:rsid w:val="00544F72"/>
    <w:rsid w:val="00563CB0"/>
    <w:rsid w:val="00565CEB"/>
    <w:rsid w:val="00566C90"/>
    <w:rsid w:val="00571487"/>
    <w:rsid w:val="00582AA2"/>
    <w:rsid w:val="00583D73"/>
    <w:rsid w:val="00586BF4"/>
    <w:rsid w:val="00587E93"/>
    <w:rsid w:val="00591F22"/>
    <w:rsid w:val="00596673"/>
    <w:rsid w:val="0059730A"/>
    <w:rsid w:val="005A06C7"/>
    <w:rsid w:val="005A0AF0"/>
    <w:rsid w:val="005A7664"/>
    <w:rsid w:val="005B272B"/>
    <w:rsid w:val="005C055E"/>
    <w:rsid w:val="005C3973"/>
    <w:rsid w:val="005C4410"/>
    <w:rsid w:val="005E0584"/>
    <w:rsid w:val="005E2C6D"/>
    <w:rsid w:val="005F04ED"/>
    <w:rsid w:val="005F43A9"/>
    <w:rsid w:val="005F4DED"/>
    <w:rsid w:val="00601D69"/>
    <w:rsid w:val="00614F07"/>
    <w:rsid w:val="006158DA"/>
    <w:rsid w:val="00633361"/>
    <w:rsid w:val="006367F0"/>
    <w:rsid w:val="00636F23"/>
    <w:rsid w:val="006377BC"/>
    <w:rsid w:val="00642ED2"/>
    <w:rsid w:val="00646ADF"/>
    <w:rsid w:val="00650E00"/>
    <w:rsid w:val="00652CF5"/>
    <w:rsid w:val="00657EF0"/>
    <w:rsid w:val="006618C2"/>
    <w:rsid w:val="00662E23"/>
    <w:rsid w:val="00663BA8"/>
    <w:rsid w:val="0067032F"/>
    <w:rsid w:val="0067062C"/>
    <w:rsid w:val="00671ED8"/>
    <w:rsid w:val="00676DE2"/>
    <w:rsid w:val="0068558E"/>
    <w:rsid w:val="00693F9B"/>
    <w:rsid w:val="00697630"/>
    <w:rsid w:val="006B66D0"/>
    <w:rsid w:val="006C312D"/>
    <w:rsid w:val="006C617A"/>
    <w:rsid w:val="006C71CA"/>
    <w:rsid w:val="006C7904"/>
    <w:rsid w:val="006D2765"/>
    <w:rsid w:val="006E6495"/>
    <w:rsid w:val="006F3688"/>
    <w:rsid w:val="006F3A34"/>
    <w:rsid w:val="00705CC2"/>
    <w:rsid w:val="00705EBB"/>
    <w:rsid w:val="00707720"/>
    <w:rsid w:val="00707A29"/>
    <w:rsid w:val="00712F94"/>
    <w:rsid w:val="00720003"/>
    <w:rsid w:val="00721705"/>
    <w:rsid w:val="007434E1"/>
    <w:rsid w:val="00760D15"/>
    <w:rsid w:val="007708EA"/>
    <w:rsid w:val="007723C1"/>
    <w:rsid w:val="00780207"/>
    <w:rsid w:val="007923D8"/>
    <w:rsid w:val="007A2E0C"/>
    <w:rsid w:val="007A5209"/>
    <w:rsid w:val="007A53E3"/>
    <w:rsid w:val="007D21F3"/>
    <w:rsid w:val="007D336A"/>
    <w:rsid w:val="007D5E38"/>
    <w:rsid w:val="007D6F74"/>
    <w:rsid w:val="007E1F9C"/>
    <w:rsid w:val="007F29A0"/>
    <w:rsid w:val="007F6B92"/>
    <w:rsid w:val="00801F70"/>
    <w:rsid w:val="00802DEB"/>
    <w:rsid w:val="00804818"/>
    <w:rsid w:val="00805F14"/>
    <w:rsid w:val="008151A5"/>
    <w:rsid w:val="00816AB1"/>
    <w:rsid w:val="00817BDE"/>
    <w:rsid w:val="00835A5C"/>
    <w:rsid w:val="00840C78"/>
    <w:rsid w:val="00842F44"/>
    <w:rsid w:val="00850361"/>
    <w:rsid w:val="00861996"/>
    <w:rsid w:val="00862FC7"/>
    <w:rsid w:val="008701B3"/>
    <w:rsid w:val="00870DB8"/>
    <w:rsid w:val="008724A1"/>
    <w:rsid w:val="008724EA"/>
    <w:rsid w:val="00877518"/>
    <w:rsid w:val="00886261"/>
    <w:rsid w:val="00887C10"/>
    <w:rsid w:val="008B2F92"/>
    <w:rsid w:val="008B5976"/>
    <w:rsid w:val="008D11D8"/>
    <w:rsid w:val="008D5D89"/>
    <w:rsid w:val="008E06C4"/>
    <w:rsid w:val="008E2551"/>
    <w:rsid w:val="008F0AE3"/>
    <w:rsid w:val="008F0E65"/>
    <w:rsid w:val="008F169F"/>
    <w:rsid w:val="00911F7E"/>
    <w:rsid w:val="009401F5"/>
    <w:rsid w:val="00956DCB"/>
    <w:rsid w:val="009625FB"/>
    <w:rsid w:val="009656BD"/>
    <w:rsid w:val="00970439"/>
    <w:rsid w:val="00973E93"/>
    <w:rsid w:val="009825B8"/>
    <w:rsid w:val="00993CEA"/>
    <w:rsid w:val="009A4DBE"/>
    <w:rsid w:val="009A4E8C"/>
    <w:rsid w:val="009A7233"/>
    <w:rsid w:val="009A76A2"/>
    <w:rsid w:val="009B1196"/>
    <w:rsid w:val="009B4365"/>
    <w:rsid w:val="009C409C"/>
    <w:rsid w:val="009D28A4"/>
    <w:rsid w:val="009D3886"/>
    <w:rsid w:val="009D461E"/>
    <w:rsid w:val="009D5E2F"/>
    <w:rsid w:val="009E3016"/>
    <w:rsid w:val="009E7BD7"/>
    <w:rsid w:val="009F1CEC"/>
    <w:rsid w:val="009F66EC"/>
    <w:rsid w:val="00A029F4"/>
    <w:rsid w:val="00A056B6"/>
    <w:rsid w:val="00A116DF"/>
    <w:rsid w:val="00A14E07"/>
    <w:rsid w:val="00A155C8"/>
    <w:rsid w:val="00A167D4"/>
    <w:rsid w:val="00A26BD2"/>
    <w:rsid w:val="00A51A24"/>
    <w:rsid w:val="00A52CE4"/>
    <w:rsid w:val="00A56009"/>
    <w:rsid w:val="00A57C57"/>
    <w:rsid w:val="00A63003"/>
    <w:rsid w:val="00A70875"/>
    <w:rsid w:val="00A837DC"/>
    <w:rsid w:val="00A92C9F"/>
    <w:rsid w:val="00A946D3"/>
    <w:rsid w:val="00AA1733"/>
    <w:rsid w:val="00AA7BC6"/>
    <w:rsid w:val="00AB2576"/>
    <w:rsid w:val="00AC11DD"/>
    <w:rsid w:val="00AC2B43"/>
    <w:rsid w:val="00AC61B7"/>
    <w:rsid w:val="00AD02DD"/>
    <w:rsid w:val="00AD1177"/>
    <w:rsid w:val="00AD2ADE"/>
    <w:rsid w:val="00AE23CC"/>
    <w:rsid w:val="00AF3E02"/>
    <w:rsid w:val="00B04BB7"/>
    <w:rsid w:val="00B2135A"/>
    <w:rsid w:val="00B32F0A"/>
    <w:rsid w:val="00B3349F"/>
    <w:rsid w:val="00B4514D"/>
    <w:rsid w:val="00B536DE"/>
    <w:rsid w:val="00B67C56"/>
    <w:rsid w:val="00B74DB9"/>
    <w:rsid w:val="00B804F9"/>
    <w:rsid w:val="00B85A01"/>
    <w:rsid w:val="00B91451"/>
    <w:rsid w:val="00BA3320"/>
    <w:rsid w:val="00BB0B70"/>
    <w:rsid w:val="00BB67AA"/>
    <w:rsid w:val="00BC1C09"/>
    <w:rsid w:val="00BC3A5F"/>
    <w:rsid w:val="00BC56C2"/>
    <w:rsid w:val="00BC7B14"/>
    <w:rsid w:val="00BD6556"/>
    <w:rsid w:val="00BE4807"/>
    <w:rsid w:val="00BE6CA8"/>
    <w:rsid w:val="00BF080F"/>
    <w:rsid w:val="00BF34F6"/>
    <w:rsid w:val="00BF5C81"/>
    <w:rsid w:val="00C039A1"/>
    <w:rsid w:val="00C070BD"/>
    <w:rsid w:val="00C26A3F"/>
    <w:rsid w:val="00C30A43"/>
    <w:rsid w:val="00C30EBB"/>
    <w:rsid w:val="00C372C2"/>
    <w:rsid w:val="00C45D47"/>
    <w:rsid w:val="00C60CF5"/>
    <w:rsid w:val="00C610A5"/>
    <w:rsid w:val="00C659E0"/>
    <w:rsid w:val="00C73A37"/>
    <w:rsid w:val="00C73E4E"/>
    <w:rsid w:val="00C76082"/>
    <w:rsid w:val="00C81A32"/>
    <w:rsid w:val="00CA451A"/>
    <w:rsid w:val="00CC2F50"/>
    <w:rsid w:val="00CC65E7"/>
    <w:rsid w:val="00CD7D7D"/>
    <w:rsid w:val="00CF08D5"/>
    <w:rsid w:val="00CF1F2F"/>
    <w:rsid w:val="00D01D35"/>
    <w:rsid w:val="00D030AB"/>
    <w:rsid w:val="00D03630"/>
    <w:rsid w:val="00D146AA"/>
    <w:rsid w:val="00D224B9"/>
    <w:rsid w:val="00D3142B"/>
    <w:rsid w:val="00D52B2E"/>
    <w:rsid w:val="00D52BA8"/>
    <w:rsid w:val="00D53E2F"/>
    <w:rsid w:val="00D64E74"/>
    <w:rsid w:val="00D700A5"/>
    <w:rsid w:val="00D70FA6"/>
    <w:rsid w:val="00D74A1E"/>
    <w:rsid w:val="00D77196"/>
    <w:rsid w:val="00D863AF"/>
    <w:rsid w:val="00D9147C"/>
    <w:rsid w:val="00D91E95"/>
    <w:rsid w:val="00D9679C"/>
    <w:rsid w:val="00D9768B"/>
    <w:rsid w:val="00DB436D"/>
    <w:rsid w:val="00E01BA9"/>
    <w:rsid w:val="00E02566"/>
    <w:rsid w:val="00E1341F"/>
    <w:rsid w:val="00E13D6A"/>
    <w:rsid w:val="00E156BF"/>
    <w:rsid w:val="00E23282"/>
    <w:rsid w:val="00E3122F"/>
    <w:rsid w:val="00E42FB1"/>
    <w:rsid w:val="00E5061E"/>
    <w:rsid w:val="00E75F61"/>
    <w:rsid w:val="00E81CAD"/>
    <w:rsid w:val="00E84047"/>
    <w:rsid w:val="00EA02F1"/>
    <w:rsid w:val="00EB1E9B"/>
    <w:rsid w:val="00EB62E3"/>
    <w:rsid w:val="00EB6498"/>
    <w:rsid w:val="00EC1940"/>
    <w:rsid w:val="00EC6082"/>
    <w:rsid w:val="00EE164F"/>
    <w:rsid w:val="00EE1C7C"/>
    <w:rsid w:val="00EF510A"/>
    <w:rsid w:val="00EF6E31"/>
    <w:rsid w:val="00F00F9A"/>
    <w:rsid w:val="00F03917"/>
    <w:rsid w:val="00F21752"/>
    <w:rsid w:val="00F2265F"/>
    <w:rsid w:val="00F27CF6"/>
    <w:rsid w:val="00F33C60"/>
    <w:rsid w:val="00F4242D"/>
    <w:rsid w:val="00F4258A"/>
    <w:rsid w:val="00F42B73"/>
    <w:rsid w:val="00F4683B"/>
    <w:rsid w:val="00F543D3"/>
    <w:rsid w:val="00F54572"/>
    <w:rsid w:val="00F54907"/>
    <w:rsid w:val="00F55752"/>
    <w:rsid w:val="00F648C4"/>
    <w:rsid w:val="00F767A4"/>
    <w:rsid w:val="00F8019E"/>
    <w:rsid w:val="00FB27E0"/>
    <w:rsid w:val="00FB4103"/>
    <w:rsid w:val="00FB7535"/>
    <w:rsid w:val="00FC09AB"/>
    <w:rsid w:val="00FC1C98"/>
    <w:rsid w:val="00FC1E92"/>
    <w:rsid w:val="00FC53EB"/>
    <w:rsid w:val="00FC5863"/>
    <w:rsid w:val="00FD43A6"/>
    <w:rsid w:val="00FE7597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C41DD"/>
  <w15:chartTrackingRefBased/>
  <w15:docId w15:val="{902D246C-B288-449B-A317-10ED8BE4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(Body Text)"/>
    <w:rsid w:val="007D21F3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01B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BA9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BA9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i/>
      <w:color w:val="00407A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7535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04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F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F0E65"/>
    <w:pPr>
      <w:tabs>
        <w:tab w:val="center" w:pos="4680"/>
        <w:tab w:val="right" w:pos="9360"/>
      </w:tabs>
      <w:spacing w:before="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F0E65"/>
    <w:rPr>
      <w:sz w:val="18"/>
    </w:rPr>
  </w:style>
  <w:style w:type="character" w:customStyle="1" w:styleId="Heading1Char">
    <w:name w:val="Heading 1 Char"/>
    <w:basedOn w:val="DefaultParagraphFont"/>
    <w:link w:val="Heading1"/>
    <w:rsid w:val="00E01BA9"/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1BA9"/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1BA9"/>
    <w:rPr>
      <w:rFonts w:asciiTheme="majorHAnsi" w:eastAsiaTheme="majorEastAsia" w:hAnsiTheme="majorHAnsi" w:cstheme="majorBidi"/>
      <w:b/>
      <w:i/>
      <w:color w:val="00407A" w:themeColor="accen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57EF0"/>
    <w:rPr>
      <w:color w:val="808080"/>
    </w:rPr>
  </w:style>
  <w:style w:type="paragraph" w:customStyle="1" w:styleId="NumberedHeading1">
    <w:name w:val="Numbered Heading 1"/>
    <w:basedOn w:val="Heading1"/>
    <w:next w:val="Normal"/>
    <w:qFormat/>
    <w:rsid w:val="00BE4807"/>
    <w:pPr>
      <w:numPr>
        <w:numId w:val="2"/>
      </w:numPr>
      <w:tabs>
        <w:tab w:val="left" w:pos="0"/>
      </w:tabs>
      <w:autoSpaceDE w:val="0"/>
      <w:autoSpaceDN w:val="0"/>
      <w:adjustRightInd w:val="0"/>
      <w:ind w:left="862" w:hanging="862"/>
      <w:textAlignment w:val="center"/>
    </w:pPr>
    <w:rPr>
      <w:rFonts w:eastAsia="Times New Roman" w:cs="Arial"/>
      <w:bCs/>
    </w:rPr>
  </w:style>
  <w:style w:type="paragraph" w:customStyle="1" w:styleId="NumberedHeading2">
    <w:name w:val="Numbered Heading 2"/>
    <w:basedOn w:val="Heading2"/>
    <w:next w:val="Normal"/>
    <w:qFormat/>
    <w:rsid w:val="00BE4807"/>
    <w:pPr>
      <w:numPr>
        <w:ilvl w:val="1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48"/>
    </w:rPr>
  </w:style>
  <w:style w:type="paragraph" w:customStyle="1" w:styleId="NumberedHeading3">
    <w:name w:val="Numbered Heading 3"/>
    <w:basedOn w:val="Heading3"/>
    <w:next w:val="Normal"/>
    <w:qFormat/>
    <w:rsid w:val="00BE4807"/>
    <w:pPr>
      <w:numPr>
        <w:ilvl w:val="2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2A1B3C"/>
    <w:pPr>
      <w:spacing w:before="2040" w:after="600"/>
    </w:pPr>
  </w:style>
  <w:style w:type="character" w:customStyle="1" w:styleId="DateChar">
    <w:name w:val="Date Char"/>
    <w:basedOn w:val="DefaultParagraphFont"/>
    <w:link w:val="Date"/>
    <w:uiPriority w:val="99"/>
    <w:rsid w:val="002A1B3C"/>
  </w:style>
  <w:style w:type="paragraph" w:customStyle="1" w:styleId="TableFigureHeading">
    <w:name w:val="Table/Figure Heading"/>
    <w:basedOn w:val="Normal"/>
    <w:next w:val="Normal"/>
    <w:autoRedefine/>
    <w:qFormat/>
    <w:rsid w:val="00E01BA9"/>
    <w:pPr>
      <w:keepNext/>
      <w:spacing w:before="320"/>
    </w:pPr>
    <w:rPr>
      <w:b/>
      <w:bCs/>
      <w:color w:val="00407A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7535"/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customStyle="1" w:styleId="NumberedHeading4">
    <w:name w:val="Numbered Heading 4"/>
    <w:basedOn w:val="NumberedHeading3"/>
    <w:qFormat/>
    <w:rsid w:val="00FB7535"/>
    <w:pPr>
      <w:numPr>
        <w:ilvl w:val="3"/>
      </w:numPr>
      <w:ind w:left="862" w:hanging="862"/>
      <w:outlineLvl w:val="3"/>
    </w:pPr>
    <w:rPr>
      <w:b w:val="0"/>
      <w:i w:val="0"/>
      <w:u w:val="single"/>
    </w:rPr>
  </w:style>
  <w:style w:type="table" w:styleId="TableGrid">
    <w:name w:val="Table Grid"/>
    <w:basedOn w:val="TableNormal"/>
    <w:rsid w:val="00B67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next w:val="Normal"/>
    <w:link w:val="SalutationChar"/>
    <w:uiPriority w:val="99"/>
    <w:unhideWhenUsed/>
    <w:rsid w:val="00093140"/>
    <w:pPr>
      <w:spacing w:before="480" w:after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093140"/>
  </w:style>
  <w:style w:type="paragraph" w:customStyle="1" w:styleId="Subject">
    <w:name w:val="Subject"/>
    <w:basedOn w:val="Normal"/>
    <w:next w:val="Normal"/>
    <w:qFormat/>
    <w:rsid w:val="00CF08D5"/>
    <w:pPr>
      <w:spacing w:before="60" w:after="360"/>
    </w:pPr>
    <w:rPr>
      <w:b/>
    </w:rPr>
  </w:style>
  <w:style w:type="paragraph" w:customStyle="1" w:styleId="AuthorTitle">
    <w:name w:val="Author Title"/>
    <w:basedOn w:val="Normal"/>
    <w:next w:val="Normal"/>
    <w:qFormat/>
    <w:rsid w:val="00E01BA9"/>
    <w:pPr>
      <w:spacing w:before="0" w:after="360"/>
    </w:pPr>
    <w:rPr>
      <w:color w:val="00407A" w:themeColor="accent1"/>
    </w:rPr>
  </w:style>
  <w:style w:type="paragraph" w:customStyle="1" w:styleId="Author">
    <w:name w:val="Author"/>
    <w:basedOn w:val="Normal"/>
    <w:next w:val="AuthorTitle"/>
    <w:qFormat/>
    <w:rsid w:val="00E01BA9"/>
    <w:pPr>
      <w:keepNext/>
      <w:spacing w:before="360" w:after="60"/>
    </w:pPr>
    <w:rPr>
      <w:b/>
      <w:color w:val="00407A" w:themeColor="accent1"/>
    </w:rPr>
  </w:style>
  <w:style w:type="paragraph" w:customStyle="1" w:styleId="SignOff">
    <w:name w:val="Sign Off"/>
    <w:basedOn w:val="Normal"/>
    <w:next w:val="Author"/>
    <w:qFormat/>
    <w:rsid w:val="00EF6E31"/>
    <w:pPr>
      <w:keepNext/>
      <w:spacing w:before="360"/>
    </w:pPr>
  </w:style>
  <w:style w:type="paragraph" w:styleId="Quote">
    <w:name w:val="Quote"/>
    <w:basedOn w:val="Normal"/>
    <w:next w:val="Normal"/>
    <w:link w:val="QuoteChar"/>
    <w:uiPriority w:val="29"/>
    <w:qFormat/>
    <w:rsid w:val="00E01BA9"/>
    <w:pPr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E01BA9"/>
    <w:rPr>
      <w:iCs/>
    </w:rPr>
  </w:style>
  <w:style w:type="paragraph" w:styleId="ListNumber">
    <w:name w:val="List Number"/>
    <w:basedOn w:val="Normal"/>
    <w:uiPriority w:val="99"/>
    <w:unhideWhenUsed/>
    <w:qFormat/>
    <w:rsid w:val="00406A6B"/>
    <w:pPr>
      <w:numPr>
        <w:numId w:val="3"/>
      </w:numPr>
      <w:tabs>
        <w:tab w:val="clear" w:pos="289"/>
      </w:tabs>
      <w:spacing w:before="80" w:after="80"/>
      <w:ind w:left="357" w:hanging="357"/>
    </w:pPr>
  </w:style>
  <w:style w:type="paragraph" w:styleId="ListNumber2">
    <w:name w:val="List Number 2"/>
    <w:basedOn w:val="ListNumber"/>
    <w:uiPriority w:val="99"/>
    <w:unhideWhenUsed/>
    <w:rsid w:val="00D9679C"/>
    <w:pPr>
      <w:numPr>
        <w:ilvl w:val="1"/>
      </w:numPr>
      <w:tabs>
        <w:tab w:val="clear" w:pos="289"/>
      </w:tabs>
      <w:ind w:left="714" w:hanging="357"/>
    </w:pPr>
  </w:style>
  <w:style w:type="paragraph" w:styleId="ListNumber3">
    <w:name w:val="List Number 3"/>
    <w:basedOn w:val="Normal"/>
    <w:uiPriority w:val="99"/>
    <w:unhideWhenUsed/>
    <w:rsid w:val="00D9679C"/>
    <w:pPr>
      <w:numPr>
        <w:ilvl w:val="2"/>
        <w:numId w:val="3"/>
      </w:numPr>
      <w:tabs>
        <w:tab w:val="clear" w:pos="907"/>
      </w:tabs>
      <w:spacing w:before="80" w:after="80"/>
      <w:ind w:left="992" w:hanging="181"/>
    </w:pPr>
  </w:style>
  <w:style w:type="paragraph" w:styleId="ListParagraph">
    <w:name w:val="List Paragraph"/>
    <w:basedOn w:val="Normal"/>
    <w:uiPriority w:val="34"/>
    <w:rsid w:val="00E01BA9"/>
    <w:pPr>
      <w:spacing w:before="80" w:after="8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5E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5E7"/>
  </w:style>
  <w:style w:type="paragraph" w:styleId="ListBullet">
    <w:name w:val="List Bullet"/>
    <w:basedOn w:val="Normal"/>
    <w:uiPriority w:val="99"/>
    <w:unhideWhenUsed/>
    <w:qFormat/>
    <w:rsid w:val="00E01BA9"/>
    <w:pPr>
      <w:numPr>
        <w:numId w:val="5"/>
      </w:numPr>
      <w:tabs>
        <w:tab w:val="left" w:pos="289"/>
      </w:tabs>
      <w:spacing w:before="80" w:after="80"/>
      <w:contextualSpacing/>
    </w:pPr>
  </w:style>
  <w:style w:type="paragraph" w:styleId="ListBullet2">
    <w:name w:val="List Bullet 2"/>
    <w:basedOn w:val="Normal"/>
    <w:uiPriority w:val="99"/>
    <w:unhideWhenUsed/>
    <w:rsid w:val="00E01BA9"/>
    <w:pPr>
      <w:numPr>
        <w:ilvl w:val="1"/>
        <w:numId w:val="5"/>
      </w:numPr>
      <w:tabs>
        <w:tab w:val="left" w:pos="289"/>
      </w:tabs>
      <w:spacing w:before="80" w:after="80"/>
      <w:contextualSpacing/>
    </w:pPr>
  </w:style>
  <w:style w:type="paragraph" w:styleId="ListBullet3">
    <w:name w:val="List Bullet 3"/>
    <w:basedOn w:val="Normal"/>
    <w:uiPriority w:val="99"/>
    <w:unhideWhenUsed/>
    <w:rsid w:val="00E01BA9"/>
    <w:pPr>
      <w:numPr>
        <w:ilvl w:val="2"/>
        <w:numId w:val="5"/>
      </w:numPr>
      <w:spacing w:before="80" w:after="80"/>
      <w:ind w:left="1020" w:hanging="34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4242D"/>
    <w:pPr>
      <w:spacing w:before="0" w:after="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242D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4242D"/>
    <w:rPr>
      <w:vertAlign w:val="superscript"/>
    </w:rPr>
  </w:style>
  <w:style w:type="table" w:customStyle="1" w:styleId="AESOTable">
    <w:name w:val="AESO Table"/>
    <w:basedOn w:val="TableNormal"/>
    <w:uiPriority w:val="99"/>
    <w:rsid w:val="00F54907"/>
    <w:pPr>
      <w:spacing w:before="120" w:after="120" w:line="240" w:lineRule="auto"/>
    </w:p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tblPr>
        <w:tblCellMar>
          <w:top w:w="0" w:type="dxa"/>
          <w:left w:w="113" w:type="dxa"/>
          <w:bottom w:w="0" w:type="dxa"/>
          <w:right w:w="113" w:type="dxa"/>
        </w:tblCellMar>
      </w:tblPr>
      <w:trPr>
        <w:tblHeader/>
      </w:trPr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407A" w:themeFill="accent1"/>
      </w:tcPr>
    </w:tblStylePr>
  </w:style>
  <w:style w:type="paragraph" w:styleId="BodyText">
    <w:name w:val="Body Text"/>
    <w:basedOn w:val="Normal"/>
    <w:link w:val="BodyTextChar"/>
    <w:uiPriority w:val="99"/>
    <w:qFormat/>
    <w:rsid w:val="007D21F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7D21F3"/>
    <w:rPr>
      <w:rFonts w:ascii="Arial" w:eastAsia="Times New Roman" w:hAnsi="Arial" w:cs="Arial"/>
      <w:kern w:val="0"/>
      <w:sz w:val="20"/>
      <w:szCs w:val="24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7032F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leaseDisclaimer">
    <w:name w:val="Release Disclaimer"/>
    <w:basedOn w:val="Normal"/>
    <w:semiHidden/>
    <w:qFormat/>
    <w:rsid w:val="0067032F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ectHead">
    <w:name w:val="SectHead"/>
    <w:basedOn w:val="Heading1"/>
    <w:qFormat/>
    <w:rsid w:val="0067032F"/>
    <w:pPr>
      <w:keepNext w:val="0"/>
      <w:keepLines w:val="0"/>
      <w:tabs>
        <w:tab w:val="clear" w:pos="720"/>
      </w:tabs>
      <w:spacing w:before="0" w:line="240" w:lineRule="auto"/>
      <w:jc w:val="left"/>
    </w:pPr>
    <w:rPr>
      <w:rFonts w:asciiTheme="minorHAnsi" w:eastAsia="Times New Roman" w:hAnsiTheme="minorHAnsi" w:cs="Tahoma"/>
      <w:color w:val="auto"/>
      <w:sz w:val="24"/>
      <w:szCs w:val="22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TableGrid6">
    <w:name w:val="Table Grid6"/>
    <w:basedOn w:val="TableNormal"/>
    <w:next w:val="TableGrid"/>
    <w:uiPriority w:val="59"/>
    <w:rsid w:val="00421B0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57C5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A57C57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57C57"/>
    <w:rPr>
      <w:rFonts w:ascii="Arial" w:eastAsia="Times New Roman" w:hAnsi="Arial" w:cs="Arial"/>
      <w:color w:val="FFFFFF"/>
      <w:kern w:val="0"/>
      <w:sz w:val="48"/>
      <w:szCs w:val="48"/>
      <w:lang w:val="en-US"/>
      <w14:ligatures w14:val="none"/>
    </w:rPr>
  </w:style>
  <w:style w:type="table" w:customStyle="1" w:styleId="TableGrid7">
    <w:name w:val="Table Grid7"/>
    <w:basedOn w:val="TableNormal"/>
    <w:next w:val="TableGrid"/>
    <w:uiPriority w:val="59"/>
    <w:rsid w:val="002F0AD5"/>
    <w:pPr>
      <w:spacing w:after="0" w:line="240" w:lineRule="auto"/>
    </w:pPr>
    <w:rPr>
      <w:rFonts w:eastAsia="Times New Roman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804F9"/>
    <w:rPr>
      <w:rFonts w:asciiTheme="majorHAnsi" w:eastAsiaTheme="majorEastAsia" w:hAnsiTheme="majorHAnsi" w:cstheme="majorBidi"/>
      <w:color w:val="002F5B" w:themeColor="accent1" w:themeShade="BF"/>
      <w:kern w:val="0"/>
      <w:sz w:val="20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251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5160"/>
    <w:rPr>
      <w:color w:val="551A8B" w:themeColor="followedHyperlink"/>
      <w:u w:val="single"/>
    </w:rPr>
  </w:style>
  <w:style w:type="paragraph" w:styleId="Revision">
    <w:name w:val="Revision"/>
    <w:hidden/>
    <w:uiPriority w:val="99"/>
    <w:semiHidden/>
    <w:rsid w:val="00A946D3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C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F2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F2F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F2F"/>
    <w:rPr>
      <w:rFonts w:ascii="Arial" w:eastAsia="Times New Roman" w:hAnsi="Arial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eso.ca/rules-standards-and-tariff/consolidated-authoritative-document-glossary/" TargetMode="Externa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BC528-CA7E-4D0D-8C4B-C714D499E3AA}"/>
      </w:docPartPr>
      <w:docPartBody>
        <w:p w:rsidR="001570EC" w:rsidRDefault="001570EC">
          <w:r w:rsidRPr="00F4414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03"/>
    <w:rsid w:val="000C3326"/>
    <w:rsid w:val="001570EC"/>
    <w:rsid w:val="002D0763"/>
    <w:rsid w:val="003A1AF6"/>
    <w:rsid w:val="003B626E"/>
    <w:rsid w:val="003C3D0F"/>
    <w:rsid w:val="003E5C40"/>
    <w:rsid w:val="00426103"/>
    <w:rsid w:val="004E7FAA"/>
    <w:rsid w:val="00642ED2"/>
    <w:rsid w:val="0072002D"/>
    <w:rsid w:val="007E6BAE"/>
    <w:rsid w:val="008701B3"/>
    <w:rsid w:val="00886261"/>
    <w:rsid w:val="009401F5"/>
    <w:rsid w:val="009B4365"/>
    <w:rsid w:val="009D2503"/>
    <w:rsid w:val="00A707AC"/>
    <w:rsid w:val="00AA3F9C"/>
    <w:rsid w:val="00BC56C2"/>
    <w:rsid w:val="00BC7B14"/>
    <w:rsid w:val="00BF34F6"/>
    <w:rsid w:val="00C81A32"/>
    <w:rsid w:val="00DF32E3"/>
    <w:rsid w:val="00E651BA"/>
    <w:rsid w:val="00EB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unhideWhenUsed/>
    <w:pPr>
      <w:spacing w:before="2040" w:after="600" w:line="276" w:lineRule="auto"/>
    </w:pPr>
    <w:rPr>
      <w:rFonts w:eastAsiaTheme="minorHAnsi"/>
      <w:sz w:val="22"/>
      <w:szCs w:val="22"/>
      <w:lang w:eastAsia="en-US"/>
    </w:rPr>
  </w:style>
  <w:style w:type="character" w:customStyle="1" w:styleId="DateChar">
    <w:name w:val="Date Char"/>
    <w:basedOn w:val="DefaultParagraphFont"/>
    <w:link w:val="Date"/>
    <w:uiPriority w:val="99"/>
    <w:rPr>
      <w:rFonts w:eastAsiaTheme="minorHAns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1A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ESO">
      <a:dk1>
        <a:sysClr val="windowText" lastClr="000000"/>
      </a:dk1>
      <a:lt1>
        <a:sysClr val="window" lastClr="FFFFFF"/>
      </a:lt1>
      <a:dk2>
        <a:srgbClr val="616161"/>
      </a:dk2>
      <a:lt2>
        <a:srgbClr val="FFFFFF"/>
      </a:lt2>
      <a:accent1>
        <a:srgbClr val="00407A"/>
      </a:accent1>
      <a:accent2>
        <a:srgbClr val="6CB741"/>
      </a:accent2>
      <a:accent3>
        <a:srgbClr val="EDAB1E"/>
      </a:accent3>
      <a:accent4>
        <a:srgbClr val="3582B7"/>
      </a:accent4>
      <a:accent5>
        <a:srgbClr val="752B8B"/>
      </a:accent5>
      <a:accent6>
        <a:srgbClr val="00B2AD"/>
      </a:accent6>
      <a:hlink>
        <a:srgbClr val="000EEE"/>
      </a:hlink>
      <a:folHlink>
        <a:srgbClr val="551A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stXMLNode xmlns="AESOWordCCMap">
  <AESO_Label>Public</AESO_Label>
  <Footer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Id="rId2" Type="http://schemas.microsoft.com/office/2020/02/relationships/classificationlabels" Target="docMetadata/LabelInfo.xml"/&gt;&lt;Relationship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w14:paraId="4F3E14E8" w14:textId="1BCA4FCE" w:rsidR="004336D1" w:rsidRDefault="004336D1"&gt;&lt;w:pPr&gt;&lt;w:tabs&gt;&lt;w:tab w:val="center" w:pos="4680"/&gt;&lt;w:tab w:val="right" w:pos="9360"/&gt;&lt;/w:tabs&gt;&lt;w:spacing w:before="0" w:after="0"/&gt;&lt;/w:pPr&gt;&lt;w:r&gt;&lt;w:t&gt;Add footer text (title, date, version) or delete as needed&lt;/w:t&gt;&lt;/w:r&gt;&lt;/w:p&gt;&lt;w:sectPr w:rsidR="00834808"&gt;&lt;w:pgSz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w:cstheme="minorBidi"/&gt;&lt;w:kern w:val="2"/&gt;&lt;w:sz w:val="22"/&gt;&lt;w:szCs w:val="22"/&gt;&lt;w:lang w:val="en-CA" w:eastAsia="en-US" w:bidi="ar-SA"/&gt;&lt;w14:ligatures w14:val="standardContextual"/&gt;&lt;/w:rPr&gt;&lt;/w:rPrDefault&gt;&lt;w:pPrDefault&gt;&lt;w:pPr&gt;&lt;w:spacing w:after="160" w:line="259" w:lineRule="auto"/&gt;&lt;/w:pPr&gt;&lt;/w:pPrDefault&gt;&lt;/w:docDefaults&gt;&lt;w:style w:type="paragraph" w:default="1" w:styleId="Normal"&gt;&lt;w:name w:val="Normal"/&gt;&lt;w:aliases w:val="(Body Text)"/&gt;&lt;w:rsid w:val="00834808"/&gt;&lt;w:pPr&gt;&lt;w:tabs&gt;&lt;w:tab w:val="left" w:pos="720"/&gt;&lt;/w:tabs&gt;&lt;w:spacing w:before="120" w:after="120" w:line="288" w:lineRule="auto"/&gt;&lt;w:jc w:val="both"/&gt;&lt;/w:pPr&gt;&lt;w:rPr&gt;&lt;w:rFonts w:ascii="Arial" w:eastAsia="Times New Roman" w:hAnsi="Arial" w:cs="Times New Roman"/&gt;&lt;w:kern w:val="0"/&gt;&lt;w:sz w:val="20"/&gt;&lt;w:szCs w:val="24"/&gt;&lt;w:lang w:val="en-US"/&gt;&lt;w14:ligatures w14:val="none"/&gt;&lt;/w:rPr&gt;&lt;/w:style&gt;&lt;w:style w:type="character" w:default="1" w:styleId="DefaultParagraphFont"&gt;&lt;w:name w:val="Default Paragraph Font"/&gt;&lt;w:uiPriority w:val="1"/&gt;&lt;w:unhideWhenUsed/&gt;&lt;/w:style&gt;&lt;w:style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w:val="99"/&gt;&lt;w:semiHidden/&gt;&lt;w:unhideWhenUsed/&gt;&lt;/w:style&gt;&lt;/w:styles&gt;&lt;/pkg:xmlData&gt;&lt;/pkg:part&gt;&lt;pkg:part pkg:name="/docMetadata/LabelInfo.xml" pkg:contentType="application/vnd.ms-office.classificationlabels+xml"&gt;&lt;pkg:xmlData&gt;&lt;clbl:labelList xmlns:clbl="http://schemas.microsoft.com/office/2020/mipLabelMetadata"&gt;&lt;clbl:label id="{854f2212-fe43-4578-b841-38c95b77cb60}" enabled="1" method="Privileged" siteId="{9869aa0d-ebba-4f8c-9399-7dff7665b1d1}" removed="0"/&gt;&lt;/clbl:labelList&gt;&lt;/pkg:xmlData&gt;&lt;/pkg:part&gt;&lt;/pkg:package&gt;
</Footer>
</TestXMLNod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66143D0690D499487CDFA614F18B9" ma:contentTypeVersion="16" ma:contentTypeDescription="Create a new document." ma:contentTypeScope="" ma:versionID="a764062982920209b9bb2b7b3ecb3b60">
  <xsd:schema xmlns:xsd="http://www.w3.org/2001/XMLSchema" xmlns:xs="http://www.w3.org/2001/XMLSchema" xmlns:p="http://schemas.microsoft.com/office/2006/metadata/properties" xmlns:ns1="http://schemas.microsoft.com/sharepoint/v3" xmlns:ns2="1ee69b88-7107-471f-9cc9-60dbd4824dd2" xmlns:ns3="c828fdc6-5e36-4d82-a59a-d95cde9aa458" targetNamespace="http://schemas.microsoft.com/office/2006/metadata/properties" ma:root="true" ma:fieldsID="8a250c7332904bc9db3b3e0db9926fad" ns1:_="" ns2:_="" ns3:_="">
    <xsd:import namespace="http://schemas.microsoft.com/sharepoint/v3"/>
    <xsd:import namespace="1ee69b88-7107-471f-9cc9-60dbd4824dd2"/>
    <xsd:import namespace="c828fdc6-5e36-4d82-a59a-d95cde9aa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9b88-7107-471f-9cc9-60dbd4824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aea631-0b04-4e0a-a5a6-8cc3f73a1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8fdc6-5e36-4d82-a59a-d95cde9aa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a5b138-c79a-4efa-977b-f63986a57838}" ma:internalName="TaxCatchAll" ma:showField="CatchAllData" ma:web="c828fdc6-5e36-4d82-a59a-d95cde9aa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ee69b88-7107-471f-9cc9-60dbd4824dd2">
      <Terms xmlns="http://schemas.microsoft.com/office/infopath/2007/PartnerControls"/>
    </lcf76f155ced4ddcb4097134ff3c332f>
    <TaxCatchAll xmlns="c828fdc6-5e36-4d82-a59a-d95cde9aa458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9E6BC9-6276-4883-98C9-A584573612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ED4B40-7DD8-4DA6-9B1F-3865D5744064}">
  <ds:schemaRefs>
    <ds:schemaRef ds:uri="AESOWordCCMap"/>
  </ds:schemaRefs>
</ds:datastoreItem>
</file>

<file path=customXml/itemProps4.xml><?xml version="1.0" encoding="utf-8"?>
<ds:datastoreItem xmlns:ds="http://schemas.openxmlformats.org/officeDocument/2006/customXml" ds:itemID="{48030788-2002-4562-9829-A8F68BD58001}"/>
</file>

<file path=customXml/itemProps5.xml><?xml version="1.0" encoding="utf-8"?>
<ds:datastoreItem xmlns:ds="http://schemas.openxmlformats.org/officeDocument/2006/customXml" ds:itemID="{CF5FE10A-2FFA-4604-A837-6412A5543705}"/>
</file>

<file path=customXml/itemProps6.xml><?xml version="1.0" encoding="utf-8"?>
<ds:datastoreItem xmlns:ds="http://schemas.openxmlformats.org/officeDocument/2006/customXml" ds:itemID="{4C876D63-9772-4910-AB58-FB0CE53D1021}"/>
</file>

<file path=docMetadata/LabelInfo.xml><?xml version="1.0" encoding="utf-8"?>
<clbl:labelList xmlns:clbl="http://schemas.microsoft.com/office/2020/mipLabelMetadata">
  <clbl:label id="{854f2212-fe43-4578-b841-38c95b77cb60}" enabled="1" method="Privileged" siteId="{9869aa0d-ebba-4f8c-9399-7dff7665b1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1834</Words>
  <Characters>10459</Characters>
  <Application>Microsoft Office Word</Application>
  <DocSecurity>0</DocSecurity>
  <Lines>87</Lines>
  <Paragraphs>24</Paragraphs>
  <ScaleCrop>false</ScaleCrop>
  <Company/>
  <LinksUpToDate>false</LinksUpToDate>
  <CharactersWithSpaces>12269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2026-04-09T21:12:00Z</dcterms:created>
  <dcterms:modified xsi:type="dcterms:W3CDTF">2026-04-09T21:12:00Z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0x01010024A66143D0690D499487CDFA614F18B9</vt:lpwstr>
  </property>
</Properties>
</file>