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198BD0B4" w:rsidR="001C34F4" w:rsidRPr="00A57C57" w:rsidRDefault="00DB112D" w:rsidP="00103282">
      <w:pPr>
        <w:pStyle w:val="Heading1"/>
        <w:jc w:val="left"/>
      </w:pPr>
      <w:r>
        <w:t>Contingency Reserve</w:t>
      </w:r>
    </w:p>
    <w:p w14:paraId="2B55D1DE" w14:textId="3C52DFF9" w:rsidR="007D21F3" w:rsidRPr="00842F44" w:rsidRDefault="00DB112D" w:rsidP="002C7D64">
      <w:pPr>
        <w:pStyle w:val="Heading1"/>
        <w:jc w:val="left"/>
        <w:rPr>
          <w:szCs w:val="36"/>
        </w:rPr>
      </w:pPr>
      <w:r w:rsidRPr="00DB112D">
        <w:rPr>
          <w:szCs w:val="36"/>
        </w:rPr>
        <w:t>BAL-002-WECC-AB1-2</w:t>
      </w:r>
    </w:p>
    <w:p w14:paraId="214DCB40" w14:textId="6B56C3B7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DB112D">
        <w:rPr>
          <w:sz w:val="32"/>
        </w:rPr>
        <w:t>July 26, 2015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01A46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901A46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901A46">
              <w:rPr>
                <w:color w:val="616161" w:themeColor="text2"/>
                <w:sz w:val="22"/>
                <w:szCs w:val="22"/>
              </w:rPr>
              <w:t>or</w:t>
            </w:r>
            <w:r w:rsidR="00A056B6" w:rsidRPr="00901A46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901A46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901A46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01A46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901A46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901A46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901A46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901A46">
              <w:rPr>
                <w:color w:val="616161" w:themeColor="text2"/>
                <w:sz w:val="22"/>
                <w:szCs w:val="22"/>
              </w:rPr>
              <w:t>ISO</w:t>
            </w:r>
            <w:r w:rsidRPr="00901A46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901A46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01A46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901A46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01A46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901A46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01A46">
              <w:rPr>
                <w:color w:val="616161" w:themeColor="text2"/>
              </w:rPr>
              <w:t>(</w:t>
            </w:r>
            <w:r w:rsidR="000F2DCC" w:rsidRPr="00901A46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901A46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901A46">
              <w:rPr>
                <w:color w:val="616161" w:themeColor="text2"/>
              </w:rPr>
              <w:t>date, whichever comes first</w:t>
            </w:r>
            <w:r w:rsidR="00D03630" w:rsidRPr="00901A46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901A46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901A46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901A46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901A46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901A46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836EC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3803FC96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DB112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1AF4F2A" w:rsidR="006C71CA" w:rsidRPr="00DB112D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21835D5E" w:rsidR="006C71CA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62630280" w:rsidR="006C71CA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12D" w:rsidRPr="00973E93" w14:paraId="5028F9C9" w14:textId="77777777" w:rsidTr="007D336A">
        <w:tc>
          <w:tcPr>
            <w:tcW w:w="498" w:type="dxa"/>
            <w:shd w:val="clear" w:color="auto" w:fill="CDD9E4"/>
          </w:tcPr>
          <w:p w14:paraId="6CA5ABA2" w14:textId="20439994" w:rsidR="00DB112D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2AB6629C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31F1BEC8" w14:textId="0B63DD51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2230DCC5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47922A70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4D72DF5B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4AEF89A3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2801B6A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7A88C3E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8192574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7BEA172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7443EC6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112D" w:rsidRPr="00973E93" w14:paraId="636C8B53" w14:textId="77777777" w:rsidTr="007D336A">
        <w:tc>
          <w:tcPr>
            <w:tcW w:w="498" w:type="dxa"/>
            <w:shd w:val="clear" w:color="auto" w:fill="CDD9E4"/>
          </w:tcPr>
          <w:p w14:paraId="4F037547" w14:textId="0CDBC466" w:rsidR="00DB112D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52B6F5CA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50002DC8" w14:textId="112E26B9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31E944F9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5D07CCD6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0F4A196B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8BDD206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52EF3D8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54D59C5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379AC2A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DCE99AE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69EA7A8E" w14:textId="77777777" w:rsidR="00DB112D" w:rsidRPr="002F0AD5" w:rsidRDefault="00DB112D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6B3BF92F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F104B8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5553EAE5" w:rsidR="00850361" w:rsidRPr="00DB112D" w:rsidRDefault="00DB112D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</w:t>
            </w:r>
            <w:r w:rsidRPr="00DB112D">
              <w:rPr>
                <w:sz w:val="22"/>
                <w:szCs w:val="22"/>
              </w:rPr>
              <w:t xml:space="preserve">he </w:t>
            </w:r>
            <w:r w:rsidRPr="00DB112D">
              <w:rPr>
                <w:b/>
                <w:bCs/>
                <w:sz w:val="22"/>
                <w:szCs w:val="22"/>
              </w:rPr>
              <w:t>ISO</w:t>
            </w:r>
            <w:r w:rsidRPr="00DB112D">
              <w:rPr>
                <w:sz w:val="22"/>
                <w:szCs w:val="22"/>
              </w:rPr>
              <w:t xml:space="preserve">, which may meet the requirements of this reliability standard through participation in a </w:t>
            </w:r>
            <w:r w:rsidRPr="00DB112D">
              <w:rPr>
                <w:b/>
                <w:bCs/>
                <w:sz w:val="22"/>
                <w:szCs w:val="22"/>
              </w:rPr>
              <w:t>reserve</w:t>
            </w:r>
            <w:r w:rsidRPr="00DB112D">
              <w:rPr>
                <w:sz w:val="22"/>
                <w:szCs w:val="22"/>
              </w:rPr>
              <w:t xml:space="preserve"> </w:t>
            </w:r>
            <w:r w:rsidRPr="00DB112D">
              <w:rPr>
                <w:b/>
                <w:bCs/>
                <w:sz w:val="22"/>
                <w:szCs w:val="22"/>
              </w:rPr>
              <w:t>sharing group</w:t>
            </w:r>
            <w:r w:rsidRPr="00DB112D">
              <w:rPr>
                <w:sz w:val="22"/>
                <w:szCs w:val="22"/>
              </w:rPr>
              <w:t xml:space="preserve"> that the </w:t>
            </w:r>
            <w:r w:rsidRPr="00DB112D">
              <w:rPr>
                <w:b/>
                <w:bCs/>
                <w:sz w:val="22"/>
                <w:szCs w:val="22"/>
              </w:rPr>
              <w:t>ISO</w:t>
            </w:r>
            <w:r w:rsidRPr="00DB112D">
              <w:rPr>
                <w:sz w:val="22"/>
                <w:szCs w:val="22"/>
              </w:rPr>
              <w:t xml:space="preserve"> has designated as its agent.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2A186AC3" w:rsidR="00850361" w:rsidRPr="00850361" w:rsidRDefault="00DB112D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DB112D">
              <w:rPr>
                <w:sz w:val="22"/>
                <w:szCs w:val="22"/>
              </w:rPr>
              <w:t xml:space="preserve">This </w:t>
            </w:r>
            <w:r w:rsidRPr="00DB112D">
              <w:rPr>
                <w:b/>
                <w:bCs/>
                <w:sz w:val="22"/>
                <w:szCs w:val="22"/>
              </w:rPr>
              <w:t>reliability standard</w:t>
            </w:r>
            <w:r w:rsidRPr="00DB112D">
              <w:rPr>
                <w:sz w:val="22"/>
                <w:szCs w:val="22"/>
              </w:rPr>
              <w:t xml:space="preserve"> does not apply in the case of contingencies that result in the </w:t>
            </w:r>
            <w:r w:rsidRPr="00DB112D">
              <w:rPr>
                <w:b/>
                <w:bCs/>
                <w:sz w:val="22"/>
                <w:szCs w:val="22"/>
              </w:rPr>
              <w:t>interconnected</w:t>
            </w:r>
            <w:r w:rsidRPr="00DB112D">
              <w:rPr>
                <w:sz w:val="22"/>
                <w:szCs w:val="22"/>
              </w:rPr>
              <w:t xml:space="preserve"> </w:t>
            </w:r>
            <w:r w:rsidRPr="00DB112D">
              <w:rPr>
                <w:b/>
                <w:bCs/>
                <w:sz w:val="22"/>
                <w:szCs w:val="22"/>
              </w:rPr>
              <w:t>electric system</w:t>
            </w:r>
            <w:r w:rsidRPr="00DB112D">
              <w:rPr>
                <w:sz w:val="22"/>
                <w:szCs w:val="22"/>
              </w:rPr>
              <w:t xml:space="preserve"> losing synchronism with the </w:t>
            </w:r>
            <w:r w:rsidRPr="00DB112D">
              <w:rPr>
                <w:b/>
                <w:bCs/>
                <w:sz w:val="22"/>
                <w:szCs w:val="22"/>
              </w:rPr>
              <w:t>western interconnection</w:t>
            </w:r>
            <w:r w:rsidRPr="00DB112D">
              <w:rPr>
                <w:sz w:val="22"/>
                <w:szCs w:val="22"/>
              </w:rPr>
              <w:t>.</w:t>
            </w: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901A46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15BA73AE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1F4E0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3EF1D355" w:rsidR="007D21F3" w:rsidRPr="002C7D64" w:rsidRDefault="001F4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1F5DE48A" w:rsidR="007D21F3" w:rsidRPr="002C7D64" w:rsidRDefault="001F4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1F4E02" w:rsidRPr="007E1F9C" w14:paraId="6ABB236D" w14:textId="77777777" w:rsidTr="007D336A">
        <w:tc>
          <w:tcPr>
            <w:tcW w:w="735" w:type="dxa"/>
            <w:shd w:val="clear" w:color="auto" w:fill="CDD9E4"/>
            <w:vAlign w:val="center"/>
          </w:tcPr>
          <w:p w14:paraId="1B75A760" w14:textId="609618E5" w:rsidR="001F4E02" w:rsidRDefault="001F4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0BA2D37D" w14:textId="77777777" w:rsidR="001F4E02" w:rsidRPr="002C7D64" w:rsidRDefault="001F4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0980C13" w14:textId="77777777" w:rsidR="001F4E02" w:rsidRPr="002C7D64" w:rsidRDefault="001F4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413E814" w14:textId="77777777" w:rsidR="001F4E02" w:rsidRPr="002C7D64" w:rsidRDefault="001F4E02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901A46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71F11280" w:rsidR="0067032F" w:rsidRPr="002E25D5" w:rsidRDefault="0067032F" w:rsidP="001D399B">
      <w:pPr>
        <w:pStyle w:val="Heading2"/>
      </w:pPr>
      <w:r w:rsidRPr="002E25D5">
        <w:lastRenderedPageBreak/>
        <w:t>R</w:t>
      </w:r>
      <w:r w:rsidR="001C3DB6">
        <w:t>1</w:t>
      </w:r>
      <w:r w:rsidRPr="002E25D5">
        <w:t xml:space="preserve"> Supporting Evidence and Documentation</w:t>
      </w:r>
    </w:p>
    <w:p w14:paraId="35DD0A4E" w14:textId="7DC1A0C8" w:rsidR="001F4E02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C3DB6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F4E02" w:rsidRPr="001F4E02">
        <w:rPr>
          <w:rFonts w:cs="Arial"/>
          <w:sz w:val="22"/>
          <w:szCs w:val="22"/>
        </w:rPr>
        <w:t xml:space="preserve">The </w:t>
      </w:r>
      <w:r w:rsidR="001F4E02" w:rsidRPr="001C3DB6">
        <w:rPr>
          <w:rFonts w:cs="Arial"/>
          <w:b/>
          <w:bCs/>
          <w:sz w:val="22"/>
          <w:szCs w:val="22"/>
        </w:rPr>
        <w:t>ISO</w:t>
      </w:r>
      <w:r w:rsidR="001F4E02" w:rsidRPr="001F4E02">
        <w:rPr>
          <w:rFonts w:cs="Arial"/>
          <w:sz w:val="22"/>
          <w:szCs w:val="22"/>
        </w:rPr>
        <w:t xml:space="preserve"> must have held, at a minimum, an average amount of </w:t>
      </w:r>
      <w:r w:rsidR="001F4E02" w:rsidRPr="001C3DB6">
        <w:rPr>
          <w:rFonts w:cs="Arial"/>
          <w:b/>
          <w:bCs/>
          <w:sz w:val="22"/>
          <w:szCs w:val="22"/>
        </w:rPr>
        <w:t>contingency reserve</w:t>
      </w:r>
      <w:r w:rsidR="001F4E02" w:rsidRPr="001F4E02">
        <w:rPr>
          <w:rFonts w:cs="Arial"/>
          <w:sz w:val="22"/>
          <w:szCs w:val="22"/>
        </w:rPr>
        <w:t xml:space="preserve"> that is: </w:t>
      </w:r>
    </w:p>
    <w:p w14:paraId="36079712" w14:textId="77777777" w:rsidR="001F4E02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1C3DB6">
        <w:rPr>
          <w:rFonts w:cs="Arial"/>
          <w:b/>
          <w:bCs/>
          <w:sz w:val="22"/>
          <w:szCs w:val="22"/>
        </w:rPr>
        <w:t>R1.1</w:t>
      </w:r>
      <w:r w:rsidRPr="001F4E02">
        <w:rPr>
          <w:rFonts w:cs="Arial"/>
          <w:sz w:val="22"/>
          <w:szCs w:val="22"/>
        </w:rPr>
        <w:t xml:space="preserve"> the greater of either: </w:t>
      </w:r>
    </w:p>
    <w:p w14:paraId="01E16FAB" w14:textId="77777777" w:rsidR="001F4E02" w:rsidRDefault="001F4E02" w:rsidP="001F4E02">
      <w:pPr>
        <w:tabs>
          <w:tab w:val="clear" w:pos="720"/>
          <w:tab w:val="left" w:pos="1035"/>
          <w:tab w:val="left" w:pos="1418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(a) an amount equal to the loss of the most severe single </w:t>
      </w:r>
      <w:r w:rsidRPr="001C3DB6">
        <w:rPr>
          <w:rFonts w:cs="Arial"/>
          <w:b/>
          <w:bCs/>
          <w:sz w:val="22"/>
          <w:szCs w:val="22"/>
        </w:rPr>
        <w:t>contingency</w:t>
      </w:r>
      <w:r w:rsidRPr="001F4E02">
        <w:rPr>
          <w:rFonts w:cs="Arial"/>
          <w:sz w:val="22"/>
          <w:szCs w:val="22"/>
        </w:rPr>
        <w:t>; or</w:t>
      </w:r>
    </w:p>
    <w:p w14:paraId="11CC1E12" w14:textId="77777777" w:rsidR="001F4E02" w:rsidRDefault="001F4E02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(b) an amount equal to the sum of: </w:t>
      </w:r>
    </w:p>
    <w:p w14:paraId="5C63D8E0" w14:textId="77777777" w:rsidR="001F4E02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216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three percent (3%) of the hourly integrated amount of load, being the hourly integrated amount of net generation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 xml:space="preserve"> determines is delivered to the grid minus </w:t>
      </w:r>
      <w:r w:rsidRPr="001C3DB6">
        <w:rPr>
          <w:rFonts w:cs="Arial"/>
          <w:b/>
          <w:bCs/>
          <w:sz w:val="22"/>
          <w:szCs w:val="22"/>
        </w:rPr>
        <w:t xml:space="preserve">net actual </w:t>
      </w:r>
      <w:proofErr w:type="gramStart"/>
      <w:r w:rsidRPr="001C3DB6">
        <w:rPr>
          <w:rFonts w:cs="Arial"/>
          <w:b/>
          <w:bCs/>
          <w:sz w:val="22"/>
          <w:szCs w:val="22"/>
        </w:rPr>
        <w:t>interchange</w:t>
      </w:r>
      <w:r w:rsidRPr="001F4E02">
        <w:rPr>
          <w:rFonts w:cs="Arial"/>
          <w:sz w:val="22"/>
          <w:szCs w:val="22"/>
        </w:rPr>
        <w:t>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7B97B92D" w14:textId="77777777" w:rsidR="001F4E02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216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plus </w:t>
      </w:r>
    </w:p>
    <w:p w14:paraId="77C91199" w14:textId="77777777" w:rsidR="001F4E02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216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three percent (3%) of the hourly integrated amount of net generation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 xml:space="preserve"> determines is delivered to the </w:t>
      </w:r>
      <w:proofErr w:type="gramStart"/>
      <w:r w:rsidRPr="001F4E02">
        <w:rPr>
          <w:rFonts w:cs="Arial"/>
          <w:sz w:val="22"/>
          <w:szCs w:val="22"/>
        </w:rPr>
        <w:t>grid;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3642C270" w14:textId="77777777" w:rsidR="001F4E02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2160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>where “</w:t>
      </w:r>
      <w:proofErr w:type="spellStart"/>
      <w:r w:rsidRPr="001F4E02">
        <w:rPr>
          <w:rFonts w:cs="Arial"/>
          <w:sz w:val="22"/>
          <w:szCs w:val="22"/>
        </w:rPr>
        <w:t>net</w:t>
      </w:r>
      <w:proofErr w:type="spellEnd"/>
      <w:r w:rsidRPr="001F4E02">
        <w:rPr>
          <w:rFonts w:cs="Arial"/>
          <w:sz w:val="22"/>
          <w:szCs w:val="22"/>
        </w:rPr>
        <w:t xml:space="preserve"> generation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 xml:space="preserve"> determines is delivered to the grid” is equal to the sum of: </w:t>
      </w:r>
    </w:p>
    <w:p w14:paraId="0D5C94EC" w14:textId="33C9D702" w:rsidR="001F4E02" w:rsidRDefault="001F4E02" w:rsidP="001F4E02">
      <w:pPr>
        <w:pStyle w:val="ListParagraph"/>
        <w:numPr>
          <w:ilvl w:val="0"/>
          <w:numId w:val="21"/>
        </w:numPr>
        <w:tabs>
          <w:tab w:val="clear" w:pos="720"/>
          <w:tab w:val="left" w:pos="1035"/>
        </w:tabs>
        <w:spacing w:before="85" w:after="200" w:line="237" w:lineRule="auto"/>
        <w:ind w:right="374"/>
        <w:jc w:val="left"/>
        <w:rPr>
          <w:rFonts w:cs="Arial"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generation from a </w:t>
      </w:r>
      <w:r w:rsidRPr="001C3DB6">
        <w:rPr>
          <w:rFonts w:cs="Arial"/>
          <w:b/>
          <w:bCs/>
          <w:sz w:val="22"/>
          <w:szCs w:val="22"/>
        </w:rPr>
        <w:t>generating</w:t>
      </w:r>
      <w:r w:rsidRPr="001F4E02">
        <w:rPr>
          <w:rFonts w:cs="Arial"/>
          <w:sz w:val="22"/>
          <w:szCs w:val="22"/>
        </w:rPr>
        <w:t xml:space="preserve"> </w:t>
      </w:r>
      <w:r w:rsidRPr="001C3DB6">
        <w:rPr>
          <w:rFonts w:cs="Arial"/>
          <w:b/>
          <w:bCs/>
          <w:sz w:val="22"/>
          <w:szCs w:val="22"/>
        </w:rPr>
        <w:t>unit</w:t>
      </w:r>
      <w:r w:rsidRPr="001F4E02">
        <w:rPr>
          <w:rFonts w:cs="Arial"/>
          <w:sz w:val="22"/>
          <w:szCs w:val="22"/>
        </w:rPr>
        <w:t xml:space="preserve"> or </w:t>
      </w:r>
      <w:r w:rsidRPr="001C3DB6">
        <w:rPr>
          <w:rFonts w:cs="Arial"/>
          <w:b/>
          <w:bCs/>
          <w:sz w:val="22"/>
          <w:szCs w:val="22"/>
        </w:rPr>
        <w:t>aggregated generating facility</w:t>
      </w:r>
      <w:r w:rsidRPr="001F4E02">
        <w:rPr>
          <w:rFonts w:cs="Arial"/>
          <w:sz w:val="22"/>
          <w:szCs w:val="22"/>
        </w:rPr>
        <w:t xml:space="preserve"> but not including unit service and station service </w:t>
      </w:r>
      <w:proofErr w:type="gramStart"/>
      <w:r w:rsidRPr="001F4E02">
        <w:rPr>
          <w:rFonts w:cs="Arial"/>
          <w:sz w:val="22"/>
          <w:szCs w:val="22"/>
        </w:rPr>
        <w:t>loads;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5E9177A5" w14:textId="77777777" w:rsidR="001F4E02" w:rsidRPr="001F4E02" w:rsidRDefault="001F4E02" w:rsidP="001F4E02">
      <w:pPr>
        <w:pStyle w:val="ListParagraph"/>
        <w:tabs>
          <w:tab w:val="clear" w:pos="720"/>
          <w:tab w:val="left" w:pos="1035"/>
        </w:tabs>
        <w:spacing w:before="85" w:after="200" w:line="237" w:lineRule="auto"/>
        <w:ind w:left="3604" w:right="374"/>
        <w:jc w:val="left"/>
        <w:rPr>
          <w:rFonts w:cs="Arial"/>
          <w:sz w:val="22"/>
          <w:szCs w:val="22"/>
        </w:rPr>
      </w:pPr>
    </w:p>
    <w:p w14:paraId="0EED8044" w14:textId="6E8A2C34" w:rsidR="001F4E02" w:rsidRDefault="001F4E02" w:rsidP="001F4E02">
      <w:pPr>
        <w:pStyle w:val="ListParagraph"/>
        <w:tabs>
          <w:tab w:val="clear" w:pos="720"/>
          <w:tab w:val="left" w:pos="1035"/>
        </w:tabs>
        <w:spacing w:before="85" w:after="200" w:line="237" w:lineRule="auto"/>
        <w:ind w:left="3604" w:right="374"/>
        <w:jc w:val="left"/>
        <w:rPr>
          <w:rFonts w:cs="Arial"/>
          <w:sz w:val="22"/>
          <w:szCs w:val="22"/>
        </w:rPr>
      </w:pPr>
      <w:r w:rsidRPr="001F4E02">
        <w:rPr>
          <w:rFonts w:cs="Arial"/>
          <w:sz w:val="22"/>
          <w:szCs w:val="22"/>
        </w:rPr>
        <w:t>plus</w:t>
      </w:r>
    </w:p>
    <w:p w14:paraId="254BFCFD" w14:textId="77777777" w:rsidR="001F4E02" w:rsidRPr="001F4E02" w:rsidRDefault="001F4E02" w:rsidP="001F4E02">
      <w:pPr>
        <w:pStyle w:val="ListParagraph"/>
        <w:tabs>
          <w:tab w:val="clear" w:pos="720"/>
          <w:tab w:val="left" w:pos="1035"/>
        </w:tabs>
        <w:spacing w:before="85" w:after="200" w:line="237" w:lineRule="auto"/>
        <w:ind w:left="3604" w:right="374"/>
        <w:jc w:val="left"/>
        <w:rPr>
          <w:rFonts w:cs="Arial"/>
          <w:i/>
          <w:iCs/>
          <w:sz w:val="22"/>
          <w:szCs w:val="22"/>
        </w:rPr>
      </w:pPr>
    </w:p>
    <w:p w14:paraId="766E99D2" w14:textId="6999FA2E" w:rsidR="001F4E02" w:rsidRPr="001F4E02" w:rsidRDefault="001F4E02" w:rsidP="001F4E02">
      <w:pPr>
        <w:pStyle w:val="ListParagraph"/>
        <w:numPr>
          <w:ilvl w:val="0"/>
          <w:numId w:val="21"/>
        </w:numPr>
        <w:tabs>
          <w:tab w:val="clear" w:pos="720"/>
          <w:tab w:val="left" w:pos="1035"/>
        </w:tabs>
        <w:spacing w:before="85" w:after="200" w:line="237" w:lineRule="auto"/>
        <w:ind w:right="374"/>
        <w:jc w:val="left"/>
        <w:rPr>
          <w:rFonts w:cs="Arial"/>
          <w:i/>
          <w:iCs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generation from an industrial complex or facility that has on-site generation but not including generation serving on-site </w:t>
      </w:r>
      <w:proofErr w:type="gramStart"/>
      <w:r w:rsidRPr="001F4E02">
        <w:rPr>
          <w:rFonts w:cs="Arial"/>
          <w:sz w:val="22"/>
          <w:szCs w:val="22"/>
        </w:rPr>
        <w:t>load;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027CA366" w14:textId="77777777" w:rsidR="001F4E02" w:rsidRPr="001F4E02" w:rsidRDefault="001F4E02" w:rsidP="001F4E02">
      <w:pPr>
        <w:pStyle w:val="ListParagraph"/>
        <w:tabs>
          <w:tab w:val="clear" w:pos="720"/>
          <w:tab w:val="left" w:pos="1035"/>
        </w:tabs>
        <w:spacing w:before="85" w:after="200" w:line="237" w:lineRule="auto"/>
        <w:ind w:left="3604" w:right="374"/>
        <w:jc w:val="left"/>
        <w:rPr>
          <w:rFonts w:cs="Arial"/>
          <w:i/>
          <w:iCs/>
          <w:sz w:val="22"/>
          <w:szCs w:val="22"/>
        </w:rPr>
      </w:pPr>
    </w:p>
    <w:p w14:paraId="60245E09" w14:textId="324E09EA" w:rsidR="001F4E02" w:rsidRDefault="001F4E02" w:rsidP="001F4E02">
      <w:pPr>
        <w:pStyle w:val="ListParagraph"/>
        <w:tabs>
          <w:tab w:val="clear" w:pos="720"/>
          <w:tab w:val="left" w:pos="1035"/>
        </w:tabs>
        <w:spacing w:before="85" w:after="200" w:line="237" w:lineRule="auto"/>
        <w:ind w:left="3604"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1F4E02">
        <w:rPr>
          <w:rFonts w:cs="Arial"/>
          <w:sz w:val="22"/>
          <w:szCs w:val="22"/>
        </w:rPr>
        <w:t>lus</w:t>
      </w:r>
    </w:p>
    <w:p w14:paraId="6C26F0E4" w14:textId="77777777" w:rsidR="001F4E02" w:rsidRPr="001F4E02" w:rsidRDefault="001F4E02" w:rsidP="001F4E02">
      <w:pPr>
        <w:pStyle w:val="ListParagraph"/>
        <w:tabs>
          <w:tab w:val="clear" w:pos="720"/>
          <w:tab w:val="left" w:pos="1035"/>
        </w:tabs>
        <w:spacing w:before="85" w:after="200" w:line="237" w:lineRule="auto"/>
        <w:ind w:left="3604" w:right="374"/>
        <w:jc w:val="left"/>
        <w:rPr>
          <w:rFonts w:cs="Arial"/>
          <w:i/>
          <w:iCs/>
          <w:sz w:val="22"/>
          <w:szCs w:val="22"/>
        </w:rPr>
      </w:pPr>
    </w:p>
    <w:p w14:paraId="2EDDBB05" w14:textId="77777777" w:rsidR="001F4E02" w:rsidRPr="001F4E02" w:rsidRDefault="001F4E02" w:rsidP="001F4E02">
      <w:pPr>
        <w:pStyle w:val="ListParagraph"/>
        <w:numPr>
          <w:ilvl w:val="0"/>
          <w:numId w:val="21"/>
        </w:numPr>
        <w:tabs>
          <w:tab w:val="clear" w:pos="720"/>
          <w:tab w:val="left" w:pos="1035"/>
        </w:tabs>
        <w:spacing w:before="85" w:after="200" w:line="237" w:lineRule="auto"/>
        <w:ind w:right="374"/>
        <w:jc w:val="left"/>
        <w:rPr>
          <w:rFonts w:cs="Arial"/>
          <w:i/>
          <w:iCs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generation delivered to the grid by the City of Medicine </w:t>
      </w:r>
      <w:proofErr w:type="gramStart"/>
      <w:r w:rsidRPr="001F4E02">
        <w:rPr>
          <w:rFonts w:cs="Arial"/>
          <w:sz w:val="22"/>
          <w:szCs w:val="22"/>
        </w:rPr>
        <w:t>Hat;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22F104E0" w14:textId="77777777" w:rsidR="001F4E02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DB6">
        <w:rPr>
          <w:rFonts w:cs="Arial"/>
          <w:b/>
          <w:bCs/>
          <w:sz w:val="22"/>
          <w:szCs w:val="22"/>
        </w:rPr>
        <w:t>R1.2</w:t>
      </w:r>
      <w:r w:rsidRPr="001F4E02">
        <w:rPr>
          <w:rFonts w:cs="Arial"/>
          <w:sz w:val="22"/>
          <w:szCs w:val="22"/>
        </w:rPr>
        <w:t xml:space="preserve"> </w:t>
      </w:r>
      <w:proofErr w:type="gramStart"/>
      <w:r w:rsidRPr="001F4E02">
        <w:rPr>
          <w:rFonts w:cs="Arial"/>
          <w:sz w:val="22"/>
          <w:szCs w:val="22"/>
        </w:rPr>
        <w:t>comprised</w:t>
      </w:r>
      <w:proofErr w:type="gramEnd"/>
      <w:r w:rsidRPr="001F4E02">
        <w:rPr>
          <w:rFonts w:cs="Arial"/>
          <w:sz w:val="22"/>
          <w:szCs w:val="22"/>
        </w:rPr>
        <w:t xml:space="preserve"> of any combination of the </w:t>
      </w:r>
      <w:r w:rsidRPr="001C3DB6">
        <w:rPr>
          <w:rFonts w:cs="Arial"/>
          <w:b/>
          <w:bCs/>
          <w:sz w:val="22"/>
          <w:szCs w:val="22"/>
        </w:rPr>
        <w:t>operating reserve</w:t>
      </w:r>
      <w:r w:rsidRPr="001F4E02">
        <w:rPr>
          <w:rFonts w:cs="Arial"/>
          <w:sz w:val="22"/>
          <w:szCs w:val="22"/>
        </w:rPr>
        <w:t xml:space="preserve"> types specified below: </w:t>
      </w:r>
    </w:p>
    <w:p w14:paraId="232A6DB2" w14:textId="77777777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(a) </w:t>
      </w:r>
      <w:r w:rsidRPr="001C3DB6">
        <w:rPr>
          <w:rFonts w:cs="Arial"/>
          <w:b/>
          <w:bCs/>
          <w:sz w:val="22"/>
          <w:szCs w:val="22"/>
        </w:rPr>
        <w:t xml:space="preserve">spinning </w:t>
      </w:r>
      <w:proofErr w:type="gramStart"/>
      <w:r w:rsidRPr="001C3DB6">
        <w:rPr>
          <w:rFonts w:cs="Arial"/>
          <w:b/>
          <w:bCs/>
          <w:sz w:val="22"/>
          <w:szCs w:val="22"/>
        </w:rPr>
        <w:t>reserve</w:t>
      </w:r>
      <w:r w:rsidRPr="001F4E02">
        <w:rPr>
          <w:rFonts w:cs="Arial"/>
          <w:sz w:val="22"/>
          <w:szCs w:val="22"/>
        </w:rPr>
        <w:t>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47152D3B" w14:textId="77777777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(b) </w:t>
      </w:r>
      <w:r w:rsidRPr="001C3DB6">
        <w:rPr>
          <w:rFonts w:cs="Arial"/>
          <w:b/>
          <w:bCs/>
          <w:sz w:val="22"/>
          <w:szCs w:val="22"/>
        </w:rPr>
        <w:t xml:space="preserve">supplemental </w:t>
      </w:r>
      <w:proofErr w:type="gramStart"/>
      <w:r w:rsidRPr="001C3DB6">
        <w:rPr>
          <w:rFonts w:cs="Arial"/>
          <w:b/>
          <w:bCs/>
          <w:sz w:val="22"/>
          <w:szCs w:val="22"/>
        </w:rPr>
        <w:t>reserve</w:t>
      </w:r>
      <w:r w:rsidRPr="001F4E02">
        <w:rPr>
          <w:rFonts w:cs="Arial"/>
          <w:sz w:val="22"/>
          <w:szCs w:val="22"/>
        </w:rPr>
        <w:t>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1900029A" w14:textId="7545BB0A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left="1418" w:right="374"/>
        <w:jc w:val="left"/>
        <w:rPr>
          <w:rFonts w:cs="Arial"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(c) </w:t>
      </w:r>
      <w:r w:rsidRPr="001C3DB6">
        <w:rPr>
          <w:rFonts w:cs="Arial"/>
          <w:b/>
          <w:bCs/>
          <w:sz w:val="22"/>
          <w:szCs w:val="22"/>
        </w:rPr>
        <w:t>interchange transactions</w:t>
      </w:r>
      <w:r w:rsidRPr="001F4E02">
        <w:rPr>
          <w:rFonts w:cs="Arial"/>
          <w:sz w:val="22"/>
          <w:szCs w:val="22"/>
        </w:rPr>
        <w:t xml:space="preserve"> sourced within Alberta that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 xml:space="preserve"> designates as </w:t>
      </w:r>
      <w:r w:rsidRPr="001C3DB6">
        <w:rPr>
          <w:rFonts w:cs="Arial"/>
          <w:b/>
          <w:bCs/>
          <w:sz w:val="22"/>
          <w:szCs w:val="22"/>
        </w:rPr>
        <w:t xml:space="preserve">supplemental </w:t>
      </w:r>
      <w:proofErr w:type="gramStart"/>
      <w:r w:rsidRPr="001C3DB6">
        <w:rPr>
          <w:rFonts w:cs="Arial"/>
          <w:b/>
          <w:bCs/>
          <w:sz w:val="22"/>
          <w:szCs w:val="22"/>
        </w:rPr>
        <w:t>reserve</w:t>
      </w:r>
      <w:r w:rsidRPr="001F4E02">
        <w:rPr>
          <w:rFonts w:cs="Arial"/>
          <w:sz w:val="22"/>
          <w:szCs w:val="22"/>
        </w:rPr>
        <w:t>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27E672D7" w14:textId="48470C28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left="1418" w:right="374"/>
        <w:jc w:val="left"/>
        <w:rPr>
          <w:rFonts w:cs="Arial"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(d) </w:t>
      </w:r>
      <w:r w:rsidRPr="001C3DB6">
        <w:rPr>
          <w:rFonts w:cs="Arial"/>
          <w:b/>
          <w:bCs/>
          <w:sz w:val="22"/>
          <w:szCs w:val="22"/>
        </w:rPr>
        <w:t>interchange transactions</w:t>
      </w:r>
      <w:r w:rsidRPr="001F4E02">
        <w:rPr>
          <w:rFonts w:cs="Arial"/>
          <w:sz w:val="22"/>
          <w:szCs w:val="22"/>
        </w:rPr>
        <w:t xml:space="preserve"> sourced external to Alberta that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 xml:space="preserve"> designates as </w:t>
      </w:r>
      <w:r w:rsidRPr="001C3DB6">
        <w:rPr>
          <w:rFonts w:cs="Arial"/>
          <w:b/>
          <w:bCs/>
          <w:sz w:val="22"/>
          <w:szCs w:val="22"/>
        </w:rPr>
        <w:t>spinning reserve</w:t>
      </w:r>
      <w:r w:rsidRPr="001F4E02">
        <w:rPr>
          <w:rFonts w:cs="Arial"/>
          <w:sz w:val="22"/>
          <w:szCs w:val="22"/>
        </w:rPr>
        <w:t xml:space="preserve"> or </w:t>
      </w:r>
      <w:r w:rsidRPr="001C3DB6">
        <w:rPr>
          <w:rFonts w:cs="Arial"/>
          <w:b/>
          <w:bCs/>
          <w:sz w:val="22"/>
          <w:szCs w:val="22"/>
        </w:rPr>
        <w:t>supplemental reserve</w:t>
      </w:r>
      <w:r w:rsidRPr="001F4E02">
        <w:rPr>
          <w:rFonts w:cs="Arial"/>
          <w:sz w:val="22"/>
          <w:szCs w:val="22"/>
        </w:rPr>
        <w:t xml:space="preserve"> and that, by agreement, is deliverable to Alberta on firm transmission </w:t>
      </w:r>
      <w:proofErr w:type="gramStart"/>
      <w:r w:rsidRPr="001F4E02">
        <w:rPr>
          <w:rFonts w:cs="Arial"/>
          <w:sz w:val="22"/>
          <w:szCs w:val="22"/>
        </w:rPr>
        <w:t>service;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243256D5" w14:textId="7A2321EE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left="1418" w:right="374"/>
        <w:jc w:val="left"/>
        <w:rPr>
          <w:rFonts w:cs="Arial"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(e) a resource, other than a </w:t>
      </w:r>
      <w:r w:rsidRPr="001C3DB6">
        <w:rPr>
          <w:rFonts w:cs="Arial"/>
          <w:b/>
          <w:bCs/>
          <w:sz w:val="22"/>
          <w:szCs w:val="22"/>
        </w:rPr>
        <w:t>generating unit</w:t>
      </w:r>
      <w:r w:rsidRPr="001F4E02">
        <w:rPr>
          <w:rFonts w:cs="Arial"/>
          <w:sz w:val="22"/>
          <w:szCs w:val="22"/>
        </w:rPr>
        <w:t xml:space="preserve">, an </w:t>
      </w:r>
      <w:r w:rsidRPr="001C3DB6">
        <w:rPr>
          <w:rFonts w:cs="Arial"/>
          <w:b/>
          <w:bCs/>
          <w:sz w:val="22"/>
          <w:szCs w:val="22"/>
        </w:rPr>
        <w:t>aggregated generating facility</w:t>
      </w:r>
      <w:r w:rsidRPr="001F4E02">
        <w:rPr>
          <w:rFonts w:cs="Arial"/>
          <w:sz w:val="22"/>
          <w:szCs w:val="22"/>
        </w:rPr>
        <w:t xml:space="preserve"> or load, that can provide energy or reduce energy </w:t>
      </w:r>
      <w:proofErr w:type="gramStart"/>
      <w:r w:rsidRPr="001F4E02">
        <w:rPr>
          <w:rFonts w:cs="Arial"/>
          <w:sz w:val="22"/>
          <w:szCs w:val="22"/>
        </w:rPr>
        <w:t>consumption;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7AFADBC8" w14:textId="0C810BD4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left="1418" w:right="374"/>
        <w:jc w:val="left"/>
        <w:rPr>
          <w:rFonts w:cs="Arial"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(f) load, including demand response resources, demand-side management resources, direct control load management, interruptible load or </w:t>
      </w:r>
      <w:r w:rsidRPr="001C3DB6">
        <w:rPr>
          <w:rFonts w:cs="Arial"/>
          <w:b/>
          <w:bCs/>
          <w:sz w:val="22"/>
          <w:szCs w:val="22"/>
        </w:rPr>
        <w:t>interruptible demand</w:t>
      </w:r>
      <w:r w:rsidRPr="001F4E02">
        <w:rPr>
          <w:rFonts w:cs="Arial"/>
          <w:sz w:val="22"/>
          <w:szCs w:val="22"/>
        </w:rPr>
        <w:t xml:space="preserve">, or any other load made available for curtailment by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 xml:space="preserve"> via contract or agreement; and </w:t>
      </w:r>
    </w:p>
    <w:p w14:paraId="60B2E0FE" w14:textId="77777777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F4E02">
        <w:rPr>
          <w:rFonts w:cs="Arial"/>
          <w:sz w:val="22"/>
          <w:szCs w:val="22"/>
        </w:rPr>
        <w:t xml:space="preserve">(g) during capacity and energy emergencies, load that can be interrupted; and </w:t>
      </w:r>
    </w:p>
    <w:p w14:paraId="55C00CF1" w14:textId="77777777" w:rsidR="001F4E02" w:rsidRDefault="001F4E02" w:rsidP="001F4E02">
      <w:pPr>
        <w:tabs>
          <w:tab w:val="clear" w:pos="720"/>
          <w:tab w:val="left" w:pos="1035"/>
          <w:tab w:val="left" w:pos="1418"/>
          <w:tab w:val="left" w:pos="1560"/>
        </w:tabs>
        <w:spacing w:before="85" w:after="200" w:line="237" w:lineRule="auto"/>
        <w:ind w:left="1008" w:right="374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</w:r>
      <w:r w:rsidRPr="001C3DB6">
        <w:rPr>
          <w:rFonts w:cs="Arial"/>
          <w:b/>
          <w:bCs/>
          <w:sz w:val="22"/>
          <w:szCs w:val="22"/>
        </w:rPr>
        <w:t>R1.3</w:t>
      </w:r>
      <w:r w:rsidRPr="001F4E02">
        <w:rPr>
          <w:rFonts w:cs="Arial"/>
          <w:sz w:val="22"/>
          <w:szCs w:val="22"/>
        </w:rPr>
        <w:t xml:space="preserve"> an amount of capacity from a resource that is capable of fully responding within ten (10) </w:t>
      </w:r>
      <w:proofErr w:type="gramStart"/>
      <w:r w:rsidRPr="001F4E02">
        <w:rPr>
          <w:rFonts w:cs="Arial"/>
          <w:sz w:val="22"/>
          <w:szCs w:val="22"/>
        </w:rPr>
        <w:t>minutes;</w:t>
      </w:r>
      <w:proofErr w:type="gramEnd"/>
      <w:r w:rsidRPr="001F4E02">
        <w:rPr>
          <w:rFonts w:cs="Arial"/>
          <w:sz w:val="22"/>
          <w:szCs w:val="22"/>
        </w:rPr>
        <w:t xml:space="preserve"> </w:t>
      </w:r>
    </w:p>
    <w:p w14:paraId="39C8876B" w14:textId="4FF0239D" w:rsidR="007D21F3" w:rsidRPr="001F4E02" w:rsidRDefault="001F4E02" w:rsidP="001F4E02">
      <w:pPr>
        <w:tabs>
          <w:tab w:val="clear" w:pos="720"/>
          <w:tab w:val="left" w:pos="851"/>
          <w:tab w:val="left" w:pos="1035"/>
          <w:tab w:val="left" w:pos="1276"/>
          <w:tab w:val="left" w:pos="1418"/>
          <w:tab w:val="left" w:pos="1560"/>
        </w:tabs>
        <w:spacing w:before="85" w:after="200" w:line="237" w:lineRule="auto"/>
        <w:ind w:left="426" w:right="374"/>
        <w:jc w:val="left"/>
        <w:rPr>
          <w:rFonts w:cs="Arial"/>
          <w:i/>
          <w:iCs/>
          <w:sz w:val="22"/>
          <w:szCs w:val="22"/>
        </w:rPr>
      </w:pPr>
      <w:r w:rsidRPr="001F4E02">
        <w:rPr>
          <w:rFonts w:cs="Arial"/>
          <w:sz w:val="22"/>
          <w:szCs w:val="22"/>
        </w:rPr>
        <w:t xml:space="preserve">except within the first sixty (60) minutes following a </w:t>
      </w:r>
      <w:r w:rsidRPr="001C3DB6">
        <w:rPr>
          <w:rFonts w:cs="Arial"/>
          <w:b/>
          <w:bCs/>
          <w:sz w:val="22"/>
          <w:szCs w:val="22"/>
        </w:rPr>
        <w:t>disturbance</w:t>
      </w:r>
      <w:r w:rsidRPr="001F4E02">
        <w:rPr>
          <w:rFonts w:cs="Arial"/>
          <w:sz w:val="22"/>
          <w:szCs w:val="22"/>
        </w:rPr>
        <w:t xml:space="preserve"> resulting from a loss of supply and requiring the activation of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F4E02">
        <w:rPr>
          <w:rFonts w:cs="Arial"/>
          <w:sz w:val="22"/>
          <w:szCs w:val="22"/>
        </w:rPr>
        <w:t xml:space="preserve"> </w:t>
      </w:r>
      <w:proofErr w:type="gramStart"/>
      <w:r w:rsidRPr="001F4E02">
        <w:rPr>
          <w:rFonts w:cs="Arial"/>
          <w:sz w:val="22"/>
          <w:szCs w:val="22"/>
        </w:rPr>
        <w:t>or except</w:t>
      </w:r>
      <w:proofErr w:type="gramEnd"/>
      <w:r w:rsidRPr="001F4E02">
        <w:rPr>
          <w:rFonts w:cs="Arial"/>
          <w:sz w:val="22"/>
          <w:szCs w:val="22"/>
        </w:rPr>
        <w:t xml:space="preserve"> following the deployment of </w:t>
      </w:r>
      <w:r w:rsidRPr="001C3DB6">
        <w:rPr>
          <w:rFonts w:cs="Arial"/>
          <w:b/>
          <w:bCs/>
          <w:sz w:val="22"/>
          <w:szCs w:val="22"/>
        </w:rPr>
        <w:t>contingency</w:t>
      </w:r>
      <w:r w:rsidRPr="001F4E02">
        <w:rPr>
          <w:rFonts w:cs="Arial"/>
          <w:sz w:val="22"/>
          <w:szCs w:val="22"/>
        </w:rPr>
        <w:t xml:space="preserve"> </w:t>
      </w:r>
      <w:r w:rsidRPr="001C3DB6">
        <w:rPr>
          <w:rFonts w:cs="Arial"/>
          <w:b/>
          <w:bCs/>
          <w:sz w:val="22"/>
          <w:szCs w:val="22"/>
        </w:rPr>
        <w:t>reserve</w:t>
      </w:r>
      <w:r w:rsidRPr="001F4E02">
        <w:rPr>
          <w:rFonts w:cs="Arial"/>
          <w:sz w:val="22"/>
          <w:szCs w:val="22"/>
        </w:rPr>
        <w:t xml:space="preserve"> during implementation of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F4E02">
        <w:rPr>
          <w:rFonts w:cs="Arial"/>
          <w:sz w:val="22"/>
          <w:szCs w:val="22"/>
        </w:rPr>
        <w:t>’s capacity and energy emergency plan.</w:t>
      </w:r>
    </w:p>
    <w:p w14:paraId="507AB024" w14:textId="0EA52151" w:rsidR="001C3DB6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C3DB6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1C3DB6" w:rsidRPr="001C3DB6">
        <w:rPr>
          <w:rFonts w:cs="Arial"/>
          <w:sz w:val="22"/>
          <w:szCs w:val="22"/>
        </w:rPr>
        <w:t xml:space="preserve">Evidence of having held </w:t>
      </w:r>
      <w:r w:rsidR="001C3DB6" w:rsidRPr="001C3DB6">
        <w:rPr>
          <w:rFonts w:cs="Arial"/>
          <w:b/>
          <w:bCs/>
          <w:sz w:val="22"/>
          <w:szCs w:val="22"/>
        </w:rPr>
        <w:t>contingency reserve</w:t>
      </w:r>
      <w:r w:rsidR="001C3DB6" w:rsidRPr="001C3DB6">
        <w:rPr>
          <w:rFonts w:cs="Arial"/>
          <w:sz w:val="22"/>
          <w:szCs w:val="22"/>
        </w:rPr>
        <w:t xml:space="preserve"> as required in requirement R1 exists. Evidence may include: </w:t>
      </w:r>
    </w:p>
    <w:p w14:paraId="6E1E7AC8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457CEC5F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DB6">
        <w:rPr>
          <w:rFonts w:cs="Arial"/>
          <w:sz w:val="22"/>
          <w:szCs w:val="22"/>
        </w:rPr>
        <w:t xml:space="preserve">(a) a </w:t>
      </w:r>
      <w:r w:rsidRPr="001C3DB6">
        <w:rPr>
          <w:rFonts w:cs="Arial"/>
          <w:b/>
          <w:bCs/>
          <w:sz w:val="22"/>
          <w:szCs w:val="22"/>
        </w:rPr>
        <w:t>reserve sharing group</w:t>
      </w:r>
      <w:r w:rsidRPr="001C3DB6">
        <w:rPr>
          <w:rFonts w:cs="Arial"/>
          <w:sz w:val="22"/>
          <w:szCs w:val="22"/>
        </w:rPr>
        <w:t xml:space="preserve"> agreement including an agent appointment agreement, documentation of the methodology of the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C3DB6">
        <w:rPr>
          <w:rFonts w:cs="Arial"/>
          <w:sz w:val="22"/>
          <w:szCs w:val="22"/>
        </w:rPr>
        <w:t xml:space="preserve"> calculation, or </w:t>
      </w:r>
      <w:r w:rsidRPr="001C3DB6">
        <w:rPr>
          <w:rFonts w:cs="Arial"/>
          <w:b/>
          <w:bCs/>
          <w:sz w:val="22"/>
          <w:szCs w:val="22"/>
        </w:rPr>
        <w:t>ancillary services</w:t>
      </w:r>
      <w:r w:rsidRPr="001C3DB6">
        <w:rPr>
          <w:rFonts w:cs="Arial"/>
          <w:sz w:val="22"/>
          <w:szCs w:val="22"/>
        </w:rPr>
        <w:t xml:space="preserve"> contracts; or</w:t>
      </w:r>
      <w:r>
        <w:rPr>
          <w:rFonts w:cs="Arial"/>
          <w:sz w:val="22"/>
          <w:szCs w:val="22"/>
        </w:rPr>
        <w:t xml:space="preserve"> </w:t>
      </w:r>
    </w:p>
    <w:p w14:paraId="3BC2EB0A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D306D52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DB6">
        <w:rPr>
          <w:rFonts w:cs="Arial"/>
          <w:sz w:val="22"/>
          <w:szCs w:val="22"/>
        </w:rPr>
        <w:t xml:space="preserve">(b) records of </w:t>
      </w:r>
      <w:r w:rsidRPr="001C3DB6">
        <w:rPr>
          <w:rFonts w:cs="Arial"/>
          <w:b/>
          <w:bCs/>
          <w:sz w:val="22"/>
          <w:szCs w:val="22"/>
        </w:rPr>
        <w:t>disturbances</w:t>
      </w:r>
      <w:r w:rsidRPr="001C3DB6">
        <w:rPr>
          <w:rFonts w:cs="Arial"/>
          <w:sz w:val="22"/>
          <w:szCs w:val="22"/>
        </w:rPr>
        <w:t xml:space="preserve"> or implementation of the </w:t>
      </w:r>
      <w:r w:rsidRPr="001C3DB6">
        <w:rPr>
          <w:rFonts w:cs="Arial"/>
          <w:b/>
          <w:bCs/>
          <w:sz w:val="22"/>
          <w:szCs w:val="22"/>
        </w:rPr>
        <w:t>ISO</w:t>
      </w:r>
      <w:r w:rsidRPr="001C3DB6">
        <w:rPr>
          <w:rFonts w:cs="Arial"/>
          <w:sz w:val="22"/>
          <w:szCs w:val="22"/>
        </w:rPr>
        <w:t xml:space="preserve">’s capacity and emergency plan as required in requirement R1. </w:t>
      </w:r>
    </w:p>
    <w:p w14:paraId="4AC99740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7FCDDF8D" w14:textId="12D6B67B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DB6">
        <w:rPr>
          <w:rFonts w:cs="Arial"/>
          <w:b/>
          <w:bCs/>
          <w:sz w:val="22"/>
          <w:szCs w:val="22"/>
        </w:rPr>
        <w:t xml:space="preserve">M1.1 </w:t>
      </w:r>
      <w:r w:rsidRPr="001C3DB6">
        <w:rPr>
          <w:rFonts w:cs="Arial"/>
          <w:sz w:val="22"/>
          <w:szCs w:val="22"/>
        </w:rPr>
        <w:t xml:space="preserve">Evidence of calculating the amount of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C3DB6">
        <w:rPr>
          <w:rFonts w:cs="Arial"/>
          <w:sz w:val="22"/>
          <w:szCs w:val="22"/>
        </w:rPr>
        <w:t xml:space="preserve"> as required in requirement R1.1 exists. Evidence may include records of the required and available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C3DB6">
        <w:rPr>
          <w:rFonts w:cs="Arial"/>
          <w:sz w:val="22"/>
          <w:szCs w:val="22"/>
        </w:rPr>
        <w:t xml:space="preserve">. </w:t>
      </w:r>
    </w:p>
    <w:p w14:paraId="3DC485F3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15E73AA2" w14:textId="52233CB6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DB6">
        <w:rPr>
          <w:rFonts w:cs="Arial"/>
          <w:b/>
          <w:bCs/>
          <w:sz w:val="22"/>
          <w:szCs w:val="22"/>
        </w:rPr>
        <w:t>M1.2</w:t>
      </w:r>
      <w:r w:rsidRPr="001C3DB6">
        <w:rPr>
          <w:rFonts w:cs="Arial"/>
          <w:sz w:val="22"/>
          <w:szCs w:val="22"/>
        </w:rPr>
        <w:t xml:space="preserve"> Evidence of having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C3DB6">
        <w:rPr>
          <w:rFonts w:cs="Arial"/>
          <w:sz w:val="22"/>
          <w:szCs w:val="22"/>
        </w:rPr>
        <w:t xml:space="preserve"> that is comprised of the </w:t>
      </w:r>
      <w:r w:rsidRPr="001C3DB6">
        <w:rPr>
          <w:rFonts w:cs="Arial"/>
          <w:b/>
          <w:bCs/>
          <w:sz w:val="22"/>
          <w:szCs w:val="22"/>
        </w:rPr>
        <w:t>operating reserve</w:t>
      </w:r>
      <w:r w:rsidRPr="001C3DB6">
        <w:rPr>
          <w:rFonts w:cs="Arial"/>
          <w:sz w:val="22"/>
          <w:szCs w:val="22"/>
        </w:rPr>
        <w:t xml:space="preserve"> types as required in requirement R1.2 exists. Evidence may include a </w:t>
      </w:r>
      <w:r w:rsidRPr="001C3DB6">
        <w:rPr>
          <w:rFonts w:cs="Arial"/>
          <w:b/>
          <w:bCs/>
          <w:sz w:val="22"/>
          <w:szCs w:val="22"/>
        </w:rPr>
        <w:t>reserve sharing group</w:t>
      </w:r>
      <w:r w:rsidRPr="001C3DB6">
        <w:rPr>
          <w:rFonts w:cs="Arial"/>
          <w:sz w:val="22"/>
          <w:szCs w:val="22"/>
        </w:rPr>
        <w:t xml:space="preserve"> agreement including an agent appointment agreement or </w:t>
      </w:r>
      <w:r w:rsidRPr="001C3DB6">
        <w:rPr>
          <w:rFonts w:cs="Arial"/>
          <w:b/>
          <w:bCs/>
          <w:sz w:val="22"/>
          <w:szCs w:val="22"/>
        </w:rPr>
        <w:t>ancillary services</w:t>
      </w:r>
      <w:r w:rsidRPr="001C3DB6">
        <w:rPr>
          <w:rFonts w:cs="Arial"/>
          <w:sz w:val="22"/>
          <w:szCs w:val="22"/>
        </w:rPr>
        <w:t xml:space="preserve"> contracts. </w:t>
      </w:r>
    </w:p>
    <w:p w14:paraId="2666DD22" w14:textId="77777777" w:rsidR="001C3DB6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</w:p>
    <w:p w14:paraId="2ABCE242" w14:textId="2CDCFC84" w:rsidR="00D9768B" w:rsidRPr="00E23282" w:rsidRDefault="001C3DB6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C3DB6">
        <w:rPr>
          <w:rFonts w:cs="Arial"/>
          <w:b/>
          <w:bCs/>
          <w:sz w:val="22"/>
          <w:szCs w:val="22"/>
        </w:rPr>
        <w:t>M1.3</w:t>
      </w:r>
      <w:r w:rsidRPr="001C3DB6">
        <w:rPr>
          <w:rFonts w:cs="Arial"/>
          <w:sz w:val="22"/>
          <w:szCs w:val="22"/>
        </w:rPr>
        <w:t xml:space="preserve"> Evidence of having access to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C3DB6">
        <w:rPr>
          <w:rFonts w:cs="Arial"/>
          <w:sz w:val="22"/>
          <w:szCs w:val="22"/>
        </w:rPr>
        <w:t xml:space="preserve"> that is capable of fully responding in ten (10) minutes as required in requirement R1.3 exists. Evidence may include a </w:t>
      </w:r>
      <w:r w:rsidRPr="001C3DB6">
        <w:rPr>
          <w:rFonts w:cs="Arial"/>
          <w:b/>
          <w:bCs/>
          <w:sz w:val="22"/>
          <w:szCs w:val="22"/>
        </w:rPr>
        <w:t>reserve sharing</w:t>
      </w:r>
      <w:r w:rsidRPr="001C3DB6">
        <w:rPr>
          <w:rFonts w:cs="Arial"/>
          <w:sz w:val="22"/>
          <w:szCs w:val="22"/>
        </w:rPr>
        <w:t xml:space="preserve"> </w:t>
      </w:r>
      <w:r w:rsidRPr="001C3DB6">
        <w:rPr>
          <w:rFonts w:cs="Arial"/>
          <w:b/>
          <w:bCs/>
          <w:sz w:val="22"/>
          <w:szCs w:val="22"/>
        </w:rPr>
        <w:t>group</w:t>
      </w:r>
      <w:r w:rsidRPr="001C3DB6">
        <w:rPr>
          <w:rFonts w:cs="Arial"/>
          <w:sz w:val="22"/>
          <w:szCs w:val="22"/>
        </w:rPr>
        <w:t xml:space="preserve"> agreement including an agent appointment agreement or technical requirements for </w:t>
      </w:r>
      <w:r w:rsidRPr="001C3DB6">
        <w:rPr>
          <w:rFonts w:cs="Arial"/>
          <w:b/>
          <w:bCs/>
          <w:sz w:val="22"/>
          <w:szCs w:val="22"/>
        </w:rPr>
        <w:t>contingency reserve</w:t>
      </w:r>
      <w:r w:rsidRPr="001C3DB6">
        <w:rPr>
          <w:rFonts w:cs="Arial"/>
          <w:sz w:val="22"/>
          <w:szCs w:val="22"/>
        </w:rPr>
        <w:t>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E32812B" w14:textId="3E880D2D" w:rsidR="005243AC" w:rsidRPr="00973E93" w:rsidRDefault="005243AC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804F9" w:rsidRPr="002C7D64" w14:paraId="42B3D519" w14:textId="77777777" w:rsidTr="00F104B8">
        <w:tc>
          <w:tcPr>
            <w:tcW w:w="10705" w:type="dxa"/>
            <w:shd w:val="clear" w:color="auto" w:fill="CDD9E4"/>
          </w:tcPr>
          <w:p w14:paraId="4CB5E504" w14:textId="0673FBC8" w:rsidR="00B804F9" w:rsidRPr="00AC0AF2" w:rsidRDefault="00B804F9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 w:rsidR="00671ED8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AC0AF2" w:rsidRPr="00AC0AF2">
              <w:rPr>
                <w:rFonts w:eastAsia="Calibri" w:cs="Arial"/>
                <w:sz w:val="22"/>
                <w:szCs w:val="22"/>
              </w:rPr>
              <w:t xml:space="preserve">Was the </w:t>
            </w:r>
            <w:r w:rsidR="00AC0AF2" w:rsidRPr="00AC0AF2">
              <w:rPr>
                <w:rFonts w:eastAsia="Calibri" w:cs="Arial"/>
                <w:b/>
                <w:sz w:val="22"/>
                <w:szCs w:val="22"/>
              </w:rPr>
              <w:t>ISO</w:t>
            </w:r>
            <w:r w:rsidR="00AC0AF2" w:rsidRPr="00AC0AF2">
              <w:rPr>
                <w:rFonts w:eastAsia="Calibri" w:cs="Arial"/>
                <w:sz w:val="22"/>
                <w:szCs w:val="22"/>
              </w:rPr>
              <w:t xml:space="preserve"> a member of a </w:t>
            </w:r>
            <w:r w:rsidR="00AC0AF2" w:rsidRPr="00AC0AF2">
              <w:rPr>
                <w:rFonts w:eastAsia="Calibri" w:cs="Arial"/>
                <w:b/>
                <w:bCs/>
                <w:sz w:val="22"/>
                <w:szCs w:val="22"/>
              </w:rPr>
              <w:t xml:space="preserve">reserve sharing </w:t>
            </w:r>
            <w:proofErr w:type="gramStart"/>
            <w:r w:rsidR="00AC0AF2" w:rsidRPr="00AC0AF2">
              <w:rPr>
                <w:rFonts w:eastAsia="Calibri" w:cs="Arial"/>
                <w:b/>
                <w:bCs/>
                <w:sz w:val="22"/>
                <w:szCs w:val="22"/>
              </w:rPr>
              <w:t>group</w:t>
            </w:r>
            <w:r w:rsidR="00AC0AF2" w:rsidRPr="00AC0AF2">
              <w:rPr>
                <w:rFonts w:eastAsia="Calibri" w:cs="Arial"/>
                <w:sz w:val="22"/>
                <w:szCs w:val="22"/>
              </w:rPr>
              <w:t>,</w:t>
            </w:r>
            <w:proofErr w:type="gramEnd"/>
            <w:r w:rsidR="00AC0AF2" w:rsidRPr="00AC0AF2">
              <w:rPr>
                <w:rFonts w:eastAsia="Calibri" w:cs="Arial"/>
                <w:sz w:val="22"/>
                <w:szCs w:val="22"/>
              </w:rPr>
              <w:t xml:space="preserve"> designated as its agent for purposes of compliance, during the audit period?</w:t>
            </w:r>
          </w:p>
          <w:p w14:paraId="481FDA81" w14:textId="77777777" w:rsidR="003028CA" w:rsidRDefault="005836EC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03E5D53D" w14:textId="1AADD0F6" w:rsidR="00AC0AF2" w:rsidRPr="00AC0AF2" w:rsidRDefault="00AC0AF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AC0AF2">
              <w:rPr>
                <w:rFonts w:eastAsia="Calibri" w:cs="Arial"/>
                <w:sz w:val="22"/>
                <w:szCs w:val="22"/>
              </w:rPr>
              <w:t xml:space="preserve">If </w:t>
            </w:r>
            <w:r>
              <w:rPr>
                <w:rFonts w:eastAsia="Calibri" w:cs="Arial"/>
                <w:sz w:val="22"/>
                <w:szCs w:val="22"/>
              </w:rPr>
              <w:t>Y</w:t>
            </w:r>
            <w:r w:rsidRPr="00AC0AF2">
              <w:rPr>
                <w:rFonts w:eastAsia="Calibri" w:cs="Arial"/>
                <w:sz w:val="22"/>
                <w:szCs w:val="22"/>
              </w:rPr>
              <w:t xml:space="preserve">es, identify the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reserve sharing group</w:t>
            </w:r>
            <w:r w:rsidRPr="00AC0AF2">
              <w:rPr>
                <w:rFonts w:eastAsia="Calibri" w:cs="Arial"/>
                <w:sz w:val="22"/>
                <w:szCs w:val="22"/>
              </w:rPr>
              <w:t xml:space="preserve">, provide documentation of </w:t>
            </w:r>
            <w:r w:rsidRPr="00AC0AF2">
              <w:rPr>
                <w:rFonts w:eastAsia="Calibri" w:cs="Arial"/>
                <w:b/>
                <w:sz w:val="22"/>
                <w:szCs w:val="22"/>
              </w:rPr>
              <w:t>ISO</w:t>
            </w:r>
            <w:r w:rsidRPr="00AC0AF2">
              <w:rPr>
                <w:rFonts w:eastAsia="Calibri" w:cs="Arial"/>
                <w:sz w:val="22"/>
                <w:szCs w:val="22"/>
              </w:rPr>
              <w:t xml:space="preserve"> membership, and state if there were any changes in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reserve sharing group</w:t>
            </w:r>
            <w:r w:rsidRPr="00AC0AF2">
              <w:rPr>
                <w:rFonts w:eastAsia="Calibri" w:cs="Arial"/>
                <w:sz w:val="22"/>
                <w:szCs w:val="22"/>
              </w:rPr>
              <w:t xml:space="preserve"> </w:t>
            </w:r>
            <w:r w:rsidRPr="00AC0AF2">
              <w:rPr>
                <w:rFonts w:eastAsia="Calibri" w:cs="Arial"/>
                <w:b/>
                <w:sz w:val="22"/>
                <w:szCs w:val="22"/>
              </w:rPr>
              <w:t>ISO</w:t>
            </w:r>
            <w:r w:rsidRPr="00AC0AF2">
              <w:rPr>
                <w:rFonts w:eastAsia="Calibri" w:cs="Arial"/>
                <w:sz w:val="22"/>
                <w:szCs w:val="22"/>
              </w:rPr>
              <w:t xml:space="preserve"> membership status during the audit period. </w:t>
            </w:r>
          </w:p>
          <w:p w14:paraId="41325356" w14:textId="3A16DE37" w:rsidR="00AC0AF2" w:rsidRPr="00AC0AF2" w:rsidRDefault="00AC0AF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AC0AF2">
              <w:rPr>
                <w:rFonts w:eastAsia="Calibri" w:cs="Arial"/>
                <w:sz w:val="22"/>
                <w:szCs w:val="22"/>
                <w:u w:val="single"/>
              </w:rPr>
              <w:t xml:space="preserve">If </w:t>
            </w:r>
            <w:r>
              <w:rPr>
                <w:rFonts w:eastAsia="Calibri" w:cs="Arial"/>
                <w:sz w:val="22"/>
                <w:szCs w:val="22"/>
                <w:u w:val="single"/>
              </w:rPr>
              <w:t>No</w:t>
            </w:r>
            <w:r w:rsidRPr="00AC0AF2">
              <w:rPr>
                <w:rFonts w:eastAsia="Calibri" w:cs="Arial"/>
                <w:sz w:val="22"/>
                <w:szCs w:val="22"/>
              </w:rPr>
              <w:t xml:space="preserve">, provide statement and complete the RSAW and submit evidence of compliance. </w:t>
            </w:r>
          </w:p>
        </w:tc>
      </w:tr>
      <w:tr w:rsidR="00B804F9" w:rsidRPr="002C7D64" w14:paraId="721E683A" w14:textId="77777777" w:rsidTr="00F104B8">
        <w:tc>
          <w:tcPr>
            <w:tcW w:w="10705" w:type="dxa"/>
          </w:tcPr>
          <w:p w14:paraId="0802E52B" w14:textId="30D1386A" w:rsidR="00B804F9" w:rsidRPr="002C7D64" w:rsidRDefault="00B804F9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CD58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F104B8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F104B8">
        <w:tc>
          <w:tcPr>
            <w:tcW w:w="10705" w:type="dxa"/>
          </w:tcPr>
          <w:p w14:paraId="7BDA1EE1" w14:textId="77777777" w:rsidR="00F4258A" w:rsidRPr="002C7D64" w:rsidRDefault="00F4258A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6B47C2">
      <w:pPr>
        <w:pStyle w:val="Heading3"/>
        <w:rPr>
          <w:iCs/>
        </w:rPr>
      </w:pPr>
      <w:r w:rsidRPr="002C7D64">
        <w:lastRenderedPageBreak/>
        <w:t xml:space="preserve">Entity Evidence </w:t>
      </w:r>
      <w:r w:rsidRPr="00901A46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6B47C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901A46" w:rsidRDefault="00AD2ADE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2812F376" w:rsidR="00421B03" w:rsidRPr="00AC61B7" w:rsidRDefault="00421B03" w:rsidP="006B47C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DB112D">
        <w:t>BAL-002-WECC-AB1-2</w:t>
      </w:r>
      <w:r w:rsidRPr="00AC61B7">
        <w:t xml:space="preserve">, </w:t>
      </w:r>
      <w:r w:rsidRPr="00D77196">
        <w:t>R</w:t>
      </w:r>
      <w:r w:rsidR="001C3DB6">
        <w:t>1</w:t>
      </w:r>
    </w:p>
    <w:p w14:paraId="6F7C3596" w14:textId="77777777" w:rsidR="00AC61B7" w:rsidRPr="00901A46" w:rsidRDefault="00AC61B7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907D54" w:rsidRPr="00AC61B7" w14:paraId="7F292D9F" w14:textId="77777777" w:rsidTr="00907D54">
        <w:tc>
          <w:tcPr>
            <w:tcW w:w="10705" w:type="dxa"/>
            <w:gridSpan w:val="2"/>
            <w:shd w:val="clear" w:color="auto" w:fill="CDD9E4"/>
          </w:tcPr>
          <w:p w14:paraId="701C0CEF" w14:textId="46C42DC1" w:rsidR="00907D54" w:rsidRPr="00AC61B7" w:rsidRDefault="00907D54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907D54">
              <w:rPr>
                <w:rFonts w:cs="Arial"/>
                <w:sz w:val="22"/>
                <w:szCs w:val="22"/>
              </w:rPr>
              <w:t xml:space="preserve">Review </w:t>
            </w:r>
            <w:proofErr w:type="gramStart"/>
            <w:r w:rsidRPr="00907D54">
              <w:rPr>
                <w:rFonts w:cs="Arial"/>
                <w:sz w:val="22"/>
                <w:szCs w:val="22"/>
              </w:rPr>
              <w:t xml:space="preserve">the </w:t>
            </w:r>
            <w:r w:rsidRPr="00907D54">
              <w:rPr>
                <w:rFonts w:cs="Arial"/>
                <w:b/>
                <w:sz w:val="22"/>
                <w:szCs w:val="22"/>
              </w:rPr>
              <w:t>ISO</w:t>
            </w:r>
            <w:r w:rsidRPr="00907D54">
              <w:rPr>
                <w:rFonts w:cs="Arial"/>
                <w:sz w:val="22"/>
                <w:szCs w:val="22"/>
              </w:rPr>
              <w:t>’s</w:t>
            </w:r>
            <w:proofErr w:type="gramEnd"/>
            <w:r w:rsidRPr="00907D54">
              <w:rPr>
                <w:rFonts w:cs="Arial"/>
                <w:sz w:val="22"/>
                <w:szCs w:val="22"/>
              </w:rPr>
              <w:t xml:space="preserve"> response to the RSAW Questions above, and verify </w:t>
            </w:r>
            <w:proofErr w:type="gramStart"/>
            <w:r w:rsidRPr="00907D54">
              <w:rPr>
                <w:rFonts w:cs="Arial"/>
                <w:sz w:val="22"/>
                <w:szCs w:val="22"/>
              </w:rPr>
              <w:t xml:space="preserve">the </w:t>
            </w:r>
            <w:r w:rsidRPr="00907D54">
              <w:rPr>
                <w:rFonts w:cs="Arial"/>
                <w:b/>
                <w:sz w:val="22"/>
                <w:szCs w:val="22"/>
              </w:rPr>
              <w:t>ISO</w:t>
            </w:r>
            <w:r w:rsidRPr="00907D54">
              <w:rPr>
                <w:rFonts w:cs="Arial"/>
                <w:sz w:val="22"/>
                <w:szCs w:val="22"/>
              </w:rPr>
              <w:t>’s</w:t>
            </w:r>
            <w:proofErr w:type="gramEnd"/>
            <w:r w:rsidRPr="00907D54">
              <w:rPr>
                <w:rFonts w:cs="Arial"/>
                <w:sz w:val="22"/>
                <w:szCs w:val="22"/>
              </w:rPr>
              <w:t xml:space="preserve"> calculations of </w:t>
            </w:r>
            <w:r w:rsidRPr="00907D54">
              <w:rPr>
                <w:rFonts w:cs="Arial"/>
                <w:b/>
                <w:sz w:val="22"/>
                <w:szCs w:val="22"/>
              </w:rPr>
              <w:t>contingency reserves</w:t>
            </w:r>
            <w:r w:rsidRPr="00907D54">
              <w:rPr>
                <w:rFonts w:cs="Arial"/>
                <w:sz w:val="22"/>
                <w:szCs w:val="22"/>
              </w:rPr>
              <w:t xml:space="preserve"> for the audit period: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BFB87BC" w14:textId="1705173F" w:rsidR="00907D54" w:rsidRPr="00907D54" w:rsidRDefault="006729A0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(R1.1) 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The amount of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 xml:space="preserve">contingency reserve </w:t>
            </w:r>
            <w:r w:rsidR="00907D54" w:rsidRPr="00907D54">
              <w:rPr>
                <w:rFonts w:cs="Arial"/>
                <w:sz w:val="22"/>
                <w:szCs w:val="22"/>
              </w:rPr>
              <w:t>was equal to or greater of either:</w:t>
            </w:r>
          </w:p>
          <w:p w14:paraId="3ADF27E3" w14:textId="77777777" w:rsidR="00907D54" w:rsidRPr="00907D54" w:rsidRDefault="00907D54" w:rsidP="006B47C2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7D54">
              <w:rPr>
                <w:rFonts w:cs="Arial"/>
                <w:sz w:val="22"/>
                <w:szCs w:val="22"/>
              </w:rPr>
              <w:t xml:space="preserve">The loss of the most severe single </w:t>
            </w:r>
            <w:r w:rsidRPr="00907D54">
              <w:rPr>
                <w:rFonts w:cs="Arial"/>
                <w:b/>
                <w:sz w:val="22"/>
                <w:szCs w:val="22"/>
              </w:rPr>
              <w:t>contingency</w:t>
            </w:r>
          </w:p>
          <w:p w14:paraId="40D64171" w14:textId="6D1ADEB8" w:rsidR="00421B03" w:rsidRPr="00907D54" w:rsidRDefault="00907D54" w:rsidP="006B47C2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7D54">
              <w:rPr>
                <w:rFonts w:cs="Arial"/>
                <w:sz w:val="22"/>
                <w:szCs w:val="22"/>
              </w:rPr>
              <w:t>The sum of 3% of hourly integrated load plus 3% of hourly integrated generation as specified in R1.1(b).</w:t>
            </w:r>
          </w:p>
        </w:tc>
      </w:tr>
      <w:tr w:rsidR="00907D54" w:rsidRPr="00AC61B7" w14:paraId="5BEB6EFC" w14:textId="77777777" w:rsidTr="007D336A">
        <w:tc>
          <w:tcPr>
            <w:tcW w:w="362" w:type="dxa"/>
          </w:tcPr>
          <w:p w14:paraId="0B0BDBFF" w14:textId="77777777" w:rsidR="00907D54" w:rsidRPr="00AC61B7" w:rsidRDefault="00907D54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1036FF8" w14:textId="68257DD7" w:rsidR="00907D54" w:rsidRPr="00AC61B7" w:rsidRDefault="00EC3E5E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(R1.2) 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Verify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 xml:space="preserve">contingency reserve </w:t>
            </w:r>
            <w:r w:rsidR="00907D54" w:rsidRPr="00907D54">
              <w:rPr>
                <w:rFonts w:cs="Arial"/>
                <w:sz w:val="22"/>
                <w:szCs w:val="22"/>
              </w:rPr>
              <w:t>was comprised of any combination of the reserve types specified in R1.2.</w:t>
            </w:r>
          </w:p>
        </w:tc>
      </w:tr>
      <w:tr w:rsidR="00907D54" w:rsidRPr="00AC61B7" w14:paraId="1C5E640F" w14:textId="77777777" w:rsidTr="007D336A">
        <w:tc>
          <w:tcPr>
            <w:tcW w:w="362" w:type="dxa"/>
          </w:tcPr>
          <w:p w14:paraId="563F0750" w14:textId="77777777" w:rsidR="00907D54" w:rsidRPr="00AC61B7" w:rsidRDefault="00907D54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7449287" w14:textId="01E44AA4" w:rsidR="00907D54" w:rsidRPr="00907D54" w:rsidRDefault="00EC3E5E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(R1.3) 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Review the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>ISO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’s process and calculations for ensuring only the amount of unloaded generation deployable within ten minutes is included in available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>contingency reserve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. </w:t>
            </w:r>
          </w:p>
          <w:p w14:paraId="5CB605DB" w14:textId="77777777" w:rsidR="00907D54" w:rsidRPr="00907D54" w:rsidRDefault="00907D54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7D54">
              <w:rPr>
                <w:rFonts w:cs="Arial"/>
                <w:sz w:val="22"/>
                <w:szCs w:val="22"/>
              </w:rPr>
              <w:t>Example considerations include but are not limited to:</w:t>
            </w:r>
          </w:p>
          <w:p w14:paraId="08D9AA30" w14:textId="77777777" w:rsidR="00907D54" w:rsidRDefault="00907D54" w:rsidP="006B47C2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7D54">
              <w:rPr>
                <w:rFonts w:cs="Arial"/>
                <w:sz w:val="22"/>
                <w:szCs w:val="22"/>
              </w:rPr>
              <w:t>Generator’s ramp rate</w:t>
            </w:r>
          </w:p>
          <w:p w14:paraId="4B0866D9" w14:textId="01B7F25E" w:rsidR="00907D54" w:rsidRPr="00907D54" w:rsidRDefault="00907D54" w:rsidP="006B47C2">
            <w:pPr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7D54">
              <w:rPr>
                <w:rFonts w:cs="Arial"/>
                <w:sz w:val="22"/>
                <w:szCs w:val="22"/>
              </w:rPr>
              <w:t>Sufficient pond level or water flow</w:t>
            </w:r>
          </w:p>
        </w:tc>
      </w:tr>
      <w:tr w:rsidR="001232E1" w:rsidRPr="00AC61B7" w14:paraId="0C2B6289" w14:textId="77777777" w:rsidTr="007D336A">
        <w:tc>
          <w:tcPr>
            <w:tcW w:w="362" w:type="dxa"/>
          </w:tcPr>
          <w:p w14:paraId="779211D5" w14:textId="77777777" w:rsidR="001232E1" w:rsidRPr="00AC61B7" w:rsidRDefault="001232E1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9C315E2" w14:textId="28419EE9" w:rsidR="001232E1" w:rsidRDefault="001232E1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1232E1">
              <w:rPr>
                <w:rFonts w:cs="Arial"/>
                <w:sz w:val="22"/>
                <w:szCs w:val="22"/>
              </w:rPr>
              <w:t xml:space="preserve">Verify the </w:t>
            </w:r>
            <w:r w:rsidRPr="001232E1">
              <w:rPr>
                <w:rFonts w:cs="Arial"/>
                <w:b/>
                <w:sz w:val="22"/>
                <w:szCs w:val="22"/>
              </w:rPr>
              <w:t>ISO</w:t>
            </w:r>
            <w:r w:rsidRPr="001232E1">
              <w:rPr>
                <w:rFonts w:cs="Arial"/>
                <w:sz w:val="22"/>
                <w:szCs w:val="22"/>
              </w:rPr>
              <w:t xml:space="preserve"> is using clock hour averaging when determining load and generation energy values in demonstrating compliance.</w:t>
            </w:r>
          </w:p>
        </w:tc>
      </w:tr>
      <w:tr w:rsidR="00907D54" w:rsidRPr="00AC61B7" w14:paraId="351DD372" w14:textId="77777777" w:rsidTr="007D336A">
        <w:tc>
          <w:tcPr>
            <w:tcW w:w="362" w:type="dxa"/>
          </w:tcPr>
          <w:p w14:paraId="07856081" w14:textId="77777777" w:rsidR="00907D54" w:rsidRPr="00AC61B7" w:rsidRDefault="00907D54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2D3DEFA" w14:textId="440BA330" w:rsidR="00907D54" w:rsidRPr="00907D54" w:rsidRDefault="00EC3E5E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Verify the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>ISO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 maintained a minimum amount of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>contingency reserve</w:t>
            </w:r>
            <w:r w:rsidR="00907D54" w:rsidRPr="00907D54">
              <w:rPr>
                <w:rFonts w:cs="Arial"/>
                <w:sz w:val="22"/>
                <w:szCs w:val="22"/>
              </w:rPr>
              <w:t>, except within the first sixty</w:t>
            </w:r>
            <w:r w:rsidR="00101D0B">
              <w:rPr>
                <w:rFonts w:cs="Arial"/>
                <w:sz w:val="22"/>
                <w:szCs w:val="22"/>
              </w:rPr>
              <w:t xml:space="preserve"> (6</w:t>
            </w:r>
            <w:r w:rsidR="00954670">
              <w:rPr>
                <w:rFonts w:cs="Arial"/>
                <w:sz w:val="22"/>
                <w:szCs w:val="22"/>
              </w:rPr>
              <w:t>0)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 minutes following a </w:t>
            </w:r>
            <w:r w:rsidR="004A76D9" w:rsidRPr="004A76D9">
              <w:rPr>
                <w:rFonts w:cs="Arial"/>
                <w:b/>
                <w:bCs/>
                <w:sz w:val="22"/>
                <w:szCs w:val="22"/>
              </w:rPr>
              <w:t>disturbance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 requiring the activation of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 xml:space="preserve">contingency reserve 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or except following the deployment of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>contingency reserve</w:t>
            </w:r>
            <w:r w:rsidR="00907D54" w:rsidRPr="00907D54">
              <w:rPr>
                <w:rFonts w:cs="Arial"/>
                <w:sz w:val="22"/>
                <w:szCs w:val="22"/>
              </w:rPr>
              <w:t xml:space="preserve"> during implementation of the </w:t>
            </w:r>
            <w:r w:rsidR="00907D54" w:rsidRPr="00907D54">
              <w:rPr>
                <w:rFonts w:cs="Arial"/>
                <w:b/>
                <w:sz w:val="22"/>
                <w:szCs w:val="22"/>
              </w:rPr>
              <w:t>ISO</w:t>
            </w:r>
            <w:r w:rsidR="00907D54" w:rsidRPr="00907D54">
              <w:rPr>
                <w:rFonts w:cs="Arial"/>
                <w:sz w:val="22"/>
                <w:szCs w:val="22"/>
              </w:rPr>
              <w:t>’s capacity and energy emergency plan.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026D0763" w14:textId="70F5858B" w:rsidR="00421B03" w:rsidRPr="00AC61B7" w:rsidRDefault="00421B03" w:rsidP="006B47C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07D54" w:rsidRPr="00907D54">
              <w:rPr>
                <w:rFonts w:cs="Arial"/>
                <w:bCs/>
                <w:sz w:val="22"/>
                <w:szCs w:val="22"/>
              </w:rPr>
              <w:t xml:space="preserve">This </w:t>
            </w:r>
            <w:r w:rsidR="00907D54" w:rsidRPr="00907D54">
              <w:rPr>
                <w:rFonts w:cs="Arial"/>
                <w:b/>
                <w:bCs/>
                <w:sz w:val="22"/>
                <w:szCs w:val="22"/>
              </w:rPr>
              <w:t>reliability standard</w:t>
            </w:r>
            <w:r w:rsidR="00907D54" w:rsidRPr="00907D54">
              <w:rPr>
                <w:rFonts w:cs="Arial"/>
                <w:bCs/>
                <w:sz w:val="22"/>
                <w:szCs w:val="22"/>
              </w:rPr>
              <w:t xml:space="preserve"> does not apply in the case of contingencies that result in the </w:t>
            </w:r>
            <w:r w:rsidR="00907D54" w:rsidRPr="00907D54">
              <w:rPr>
                <w:rFonts w:cs="Arial"/>
                <w:b/>
                <w:bCs/>
                <w:sz w:val="22"/>
                <w:szCs w:val="22"/>
              </w:rPr>
              <w:t>interconnected</w:t>
            </w:r>
            <w:r w:rsidR="00907D54" w:rsidRPr="00907D5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07D54" w:rsidRPr="00907D54">
              <w:rPr>
                <w:rFonts w:cs="Arial"/>
                <w:b/>
                <w:bCs/>
                <w:sz w:val="22"/>
                <w:szCs w:val="22"/>
              </w:rPr>
              <w:t>electric system</w:t>
            </w:r>
            <w:r w:rsidR="00907D54" w:rsidRPr="00907D54">
              <w:rPr>
                <w:rFonts w:cs="Arial"/>
                <w:bCs/>
                <w:sz w:val="22"/>
                <w:szCs w:val="22"/>
              </w:rPr>
              <w:t xml:space="preserve"> losing synchronism with the </w:t>
            </w:r>
            <w:r w:rsidR="00907D54" w:rsidRPr="00907D54">
              <w:rPr>
                <w:rFonts w:cs="Arial"/>
                <w:b/>
                <w:bCs/>
                <w:sz w:val="22"/>
                <w:szCs w:val="22"/>
              </w:rPr>
              <w:t>western interconnection</w:t>
            </w:r>
            <w:r w:rsidR="00907D54" w:rsidRPr="00907D54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6B47C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DDD4829" w14:textId="75D4211C" w:rsidR="001F4E02" w:rsidRPr="002E25D5" w:rsidRDefault="00AC61B7" w:rsidP="001F4E02">
      <w:pPr>
        <w:pStyle w:val="Heading2"/>
      </w:pPr>
      <w:r>
        <w:lastRenderedPageBreak/>
        <w:br w:type="page"/>
      </w:r>
      <w:r w:rsidR="001F4E02" w:rsidRPr="002E25D5">
        <w:lastRenderedPageBreak/>
        <w:t>R</w:t>
      </w:r>
      <w:r w:rsidR="001C3DB6">
        <w:t>2</w:t>
      </w:r>
      <w:r w:rsidR="001F4E02" w:rsidRPr="002E25D5">
        <w:t xml:space="preserve"> Supporting Evidence and Documentation</w:t>
      </w:r>
    </w:p>
    <w:p w14:paraId="0D262397" w14:textId="15B739DC" w:rsidR="001F4E02" w:rsidRPr="00973E93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C3DB6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C3DB6" w:rsidRPr="001C3DB6">
        <w:rPr>
          <w:rFonts w:cs="Arial"/>
          <w:sz w:val="22"/>
          <w:szCs w:val="22"/>
        </w:rPr>
        <w:t xml:space="preserve">The </w:t>
      </w:r>
      <w:r w:rsidR="001C3DB6" w:rsidRPr="001C3DB6">
        <w:rPr>
          <w:rFonts w:cs="Arial"/>
          <w:b/>
          <w:bCs/>
          <w:sz w:val="22"/>
          <w:szCs w:val="22"/>
        </w:rPr>
        <w:t>ISO</w:t>
      </w:r>
      <w:r w:rsidR="001C3DB6" w:rsidRPr="001C3DB6">
        <w:rPr>
          <w:rFonts w:cs="Arial"/>
          <w:sz w:val="22"/>
          <w:szCs w:val="22"/>
        </w:rPr>
        <w:t xml:space="preserve"> must maintain at least fifty percent (50%) of its minimum amount of </w:t>
      </w:r>
      <w:r w:rsidR="001C3DB6" w:rsidRPr="001C3DB6">
        <w:rPr>
          <w:rFonts w:cs="Arial"/>
          <w:b/>
          <w:bCs/>
          <w:sz w:val="22"/>
          <w:szCs w:val="22"/>
        </w:rPr>
        <w:t>contingency reserve</w:t>
      </w:r>
      <w:r w:rsidR="001C3DB6" w:rsidRPr="001C3DB6">
        <w:rPr>
          <w:rFonts w:cs="Arial"/>
          <w:sz w:val="22"/>
          <w:szCs w:val="22"/>
        </w:rPr>
        <w:t xml:space="preserve"> required in requirement R1 as </w:t>
      </w:r>
      <w:r w:rsidR="001C3DB6" w:rsidRPr="001C3DB6">
        <w:rPr>
          <w:rFonts w:cs="Arial"/>
          <w:b/>
          <w:bCs/>
          <w:sz w:val="22"/>
          <w:szCs w:val="22"/>
        </w:rPr>
        <w:t>spinning reserve</w:t>
      </w:r>
      <w:r w:rsidR="001C3DB6" w:rsidRPr="001C3DB6">
        <w:rPr>
          <w:rFonts w:cs="Arial"/>
          <w:sz w:val="22"/>
          <w:szCs w:val="22"/>
        </w:rPr>
        <w:t xml:space="preserve"> that is immediately and automatically responsive to frequency deviations through the action of a </w:t>
      </w:r>
      <w:r w:rsidR="001C3DB6" w:rsidRPr="001C3DB6">
        <w:rPr>
          <w:rFonts w:cs="Arial"/>
          <w:b/>
          <w:bCs/>
          <w:sz w:val="22"/>
          <w:szCs w:val="22"/>
        </w:rPr>
        <w:t>governor</w:t>
      </w:r>
      <w:r w:rsidR="001C3DB6" w:rsidRPr="001C3DB6">
        <w:rPr>
          <w:rFonts w:cs="Arial"/>
          <w:sz w:val="22"/>
          <w:szCs w:val="22"/>
        </w:rPr>
        <w:t xml:space="preserve"> or other control system.</w:t>
      </w:r>
    </w:p>
    <w:p w14:paraId="0B301167" w14:textId="09FAE729" w:rsidR="001F4E02" w:rsidRPr="00E23282" w:rsidRDefault="001F4E02" w:rsidP="001F4E02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C3DB6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1C3DB6" w:rsidRPr="001C3DB6">
        <w:rPr>
          <w:rFonts w:cs="Arial"/>
          <w:sz w:val="22"/>
          <w:szCs w:val="22"/>
        </w:rPr>
        <w:t xml:space="preserve">Evidence of maintaining at least fifty percent (50%) of the </w:t>
      </w:r>
      <w:r w:rsidR="001C3DB6" w:rsidRPr="001C3DB6">
        <w:rPr>
          <w:rFonts w:cs="Arial"/>
          <w:b/>
          <w:bCs/>
          <w:sz w:val="22"/>
          <w:szCs w:val="22"/>
        </w:rPr>
        <w:t>ISO</w:t>
      </w:r>
      <w:r w:rsidR="001C3DB6" w:rsidRPr="001C3DB6">
        <w:rPr>
          <w:rFonts w:cs="Arial"/>
          <w:sz w:val="22"/>
          <w:szCs w:val="22"/>
        </w:rPr>
        <w:t xml:space="preserve">’s minimum amount of </w:t>
      </w:r>
      <w:r w:rsidR="001C3DB6" w:rsidRPr="001C3DB6">
        <w:rPr>
          <w:rFonts w:cs="Arial"/>
          <w:b/>
          <w:bCs/>
          <w:sz w:val="22"/>
          <w:szCs w:val="22"/>
        </w:rPr>
        <w:t>contingency</w:t>
      </w:r>
      <w:r w:rsidR="001C3DB6" w:rsidRPr="001C3DB6">
        <w:rPr>
          <w:rFonts w:cs="Arial"/>
          <w:sz w:val="22"/>
          <w:szCs w:val="22"/>
        </w:rPr>
        <w:t xml:space="preserve"> </w:t>
      </w:r>
      <w:r w:rsidR="001C3DB6" w:rsidRPr="001C3DB6">
        <w:rPr>
          <w:rFonts w:cs="Arial"/>
          <w:b/>
          <w:bCs/>
          <w:sz w:val="22"/>
          <w:szCs w:val="22"/>
        </w:rPr>
        <w:t>reserve</w:t>
      </w:r>
      <w:r w:rsidR="001C3DB6" w:rsidRPr="001C3DB6">
        <w:rPr>
          <w:rFonts w:cs="Arial"/>
          <w:sz w:val="22"/>
          <w:szCs w:val="22"/>
        </w:rPr>
        <w:t xml:space="preserve"> as </w:t>
      </w:r>
      <w:r w:rsidR="001C3DB6" w:rsidRPr="001C3DB6">
        <w:rPr>
          <w:rFonts w:cs="Arial"/>
          <w:b/>
          <w:bCs/>
          <w:sz w:val="22"/>
          <w:szCs w:val="22"/>
        </w:rPr>
        <w:t>spinning reserve</w:t>
      </w:r>
      <w:r w:rsidR="001C3DB6" w:rsidRPr="001C3DB6">
        <w:rPr>
          <w:rFonts w:cs="Arial"/>
          <w:sz w:val="22"/>
          <w:szCs w:val="22"/>
        </w:rPr>
        <w:t xml:space="preserve"> that is immediately responsive to frequency deviations as required in requirement R2 exists. Evidence may include a </w:t>
      </w:r>
      <w:r w:rsidR="001C3DB6" w:rsidRPr="001C3DB6">
        <w:rPr>
          <w:rFonts w:cs="Arial"/>
          <w:b/>
          <w:bCs/>
          <w:sz w:val="22"/>
          <w:szCs w:val="22"/>
        </w:rPr>
        <w:t>reserve sharing group</w:t>
      </w:r>
      <w:r w:rsidR="001C3DB6" w:rsidRPr="001C3DB6">
        <w:rPr>
          <w:rFonts w:cs="Arial"/>
          <w:sz w:val="22"/>
          <w:szCs w:val="22"/>
        </w:rPr>
        <w:t xml:space="preserve"> agreement including an agent appointment agreement or records of </w:t>
      </w:r>
      <w:r w:rsidR="001C3DB6" w:rsidRPr="001C3DB6">
        <w:rPr>
          <w:rFonts w:cs="Arial"/>
          <w:b/>
          <w:bCs/>
          <w:sz w:val="22"/>
          <w:szCs w:val="22"/>
        </w:rPr>
        <w:t>dispatches</w:t>
      </w:r>
      <w:r w:rsidR="001C3DB6" w:rsidRPr="001C3DB6">
        <w:rPr>
          <w:rFonts w:cs="Arial"/>
          <w:sz w:val="22"/>
          <w:szCs w:val="22"/>
        </w:rPr>
        <w:t xml:space="preserve"> of </w:t>
      </w:r>
      <w:r w:rsidR="001C3DB6" w:rsidRPr="001C3DB6">
        <w:rPr>
          <w:rFonts w:cs="Arial"/>
          <w:b/>
          <w:bCs/>
          <w:sz w:val="22"/>
          <w:szCs w:val="22"/>
        </w:rPr>
        <w:t>ancillary</w:t>
      </w:r>
      <w:r w:rsidR="001C3DB6" w:rsidRPr="001C3DB6">
        <w:rPr>
          <w:rFonts w:cs="Arial"/>
          <w:sz w:val="22"/>
          <w:szCs w:val="22"/>
        </w:rPr>
        <w:t xml:space="preserve"> </w:t>
      </w:r>
      <w:r w:rsidR="001C3DB6" w:rsidRPr="001C3DB6">
        <w:rPr>
          <w:rFonts w:cs="Arial"/>
          <w:b/>
          <w:bCs/>
          <w:sz w:val="22"/>
          <w:szCs w:val="22"/>
        </w:rPr>
        <w:t>services</w:t>
      </w:r>
      <w:r w:rsidR="001C3DB6" w:rsidRPr="001C3DB6">
        <w:rPr>
          <w:rFonts w:cs="Arial"/>
          <w:sz w:val="22"/>
          <w:szCs w:val="22"/>
        </w:rPr>
        <w:t>.</w:t>
      </w:r>
    </w:p>
    <w:p w14:paraId="662DA16A" w14:textId="13B73D5B" w:rsidR="001F4E02" w:rsidRPr="00D41C97" w:rsidRDefault="001F4E02" w:rsidP="00D41C97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7F963A64" w14:textId="77777777" w:rsidR="001F4E02" w:rsidRPr="00973E93" w:rsidRDefault="001F4E02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p w14:paraId="414B1B32" w14:textId="77777777" w:rsidR="001F4E02" w:rsidRPr="00B804F9" w:rsidRDefault="001F4E02" w:rsidP="00CD58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2C7D64" w14:paraId="4F71452D" w14:textId="77777777" w:rsidTr="00F104B8">
        <w:tc>
          <w:tcPr>
            <w:tcW w:w="10705" w:type="dxa"/>
            <w:shd w:val="clear" w:color="auto" w:fill="CDD9E4"/>
          </w:tcPr>
          <w:p w14:paraId="795F1338" w14:textId="77777777" w:rsidR="001F4E02" w:rsidRPr="001D399B" w:rsidRDefault="001F4E0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1F4E02" w:rsidRPr="002C7D64" w14:paraId="56A7D0D4" w14:textId="77777777" w:rsidTr="00F104B8">
        <w:tc>
          <w:tcPr>
            <w:tcW w:w="10705" w:type="dxa"/>
          </w:tcPr>
          <w:p w14:paraId="4777B6AC" w14:textId="77777777" w:rsidR="001F4E02" w:rsidRPr="002C7D64" w:rsidRDefault="001F4E02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F0347E1" w14:textId="77777777" w:rsidR="001F4E02" w:rsidRPr="002C7D64" w:rsidRDefault="001F4E02" w:rsidP="006B47C2">
      <w:pPr>
        <w:pStyle w:val="Heading3"/>
        <w:rPr>
          <w:iCs/>
        </w:rPr>
      </w:pPr>
      <w:r w:rsidRPr="002C7D64">
        <w:t xml:space="preserve">Entity Evidence </w:t>
      </w:r>
      <w:r w:rsidRPr="00901A46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F4E02" w:rsidRPr="002C7D64" w14:paraId="052F2D4F" w14:textId="77777777" w:rsidTr="007C264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BE96E09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F4E02" w:rsidRPr="002C7D64" w14:paraId="508CDBC4" w14:textId="77777777" w:rsidTr="007C264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7DE9E199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080A9BD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2FC7494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1A111F18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1DE2A095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A3724D6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F4E02" w:rsidRPr="002C7D64" w14:paraId="789B3E62" w14:textId="77777777" w:rsidTr="007C264A">
        <w:trPr>
          <w:trHeight w:val="207"/>
        </w:trPr>
        <w:tc>
          <w:tcPr>
            <w:tcW w:w="1706" w:type="dxa"/>
          </w:tcPr>
          <w:p w14:paraId="46D7C69E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EEB8220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BEBE097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313C7F6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8EB10AB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CEB43F7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2C7D64" w14:paraId="06F12297" w14:textId="77777777" w:rsidTr="007C264A">
        <w:trPr>
          <w:trHeight w:val="194"/>
        </w:trPr>
        <w:tc>
          <w:tcPr>
            <w:tcW w:w="1706" w:type="dxa"/>
          </w:tcPr>
          <w:p w14:paraId="76B525C4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E76CD43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EAD3CF6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70876FE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AC9CF01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B17464F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2C7D64" w14:paraId="0F1395F2" w14:textId="77777777" w:rsidTr="007C264A">
        <w:trPr>
          <w:trHeight w:val="207"/>
        </w:trPr>
        <w:tc>
          <w:tcPr>
            <w:tcW w:w="1706" w:type="dxa"/>
          </w:tcPr>
          <w:p w14:paraId="6BC89ED2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A81BF53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958F52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AA81129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CA71999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18DFC45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D6C2533" w14:textId="77777777" w:rsidR="001F4E02" w:rsidRPr="00AC61B7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8DC0FE3" w14:textId="77777777" w:rsidR="001F4E02" w:rsidRDefault="001F4E02" w:rsidP="006B47C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D5A42C4" w14:textId="77777777" w:rsidR="001F4E02" w:rsidRPr="00901A46" w:rsidRDefault="001F4E02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AC61B7" w14:paraId="7D9ABA53" w14:textId="77777777" w:rsidTr="007C264A">
        <w:tc>
          <w:tcPr>
            <w:tcW w:w="10705" w:type="dxa"/>
          </w:tcPr>
          <w:p w14:paraId="3AC04819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AC61B7" w14:paraId="58A3DBF1" w14:textId="77777777" w:rsidTr="007C264A">
        <w:tc>
          <w:tcPr>
            <w:tcW w:w="10705" w:type="dxa"/>
          </w:tcPr>
          <w:p w14:paraId="33EAFACA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AC61B7" w14:paraId="380D8EAE" w14:textId="77777777" w:rsidTr="007C264A">
        <w:tc>
          <w:tcPr>
            <w:tcW w:w="10705" w:type="dxa"/>
          </w:tcPr>
          <w:p w14:paraId="21398E1C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B278020" w14:textId="77777777" w:rsidR="001F4E02" w:rsidRPr="00AC61B7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56B4070" w14:textId="64BEB81C" w:rsidR="001F4E02" w:rsidRPr="00AC61B7" w:rsidRDefault="001F4E02" w:rsidP="006B47C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BAL-002-WECC-AB1-2</w:t>
      </w:r>
      <w:r w:rsidRPr="00AC61B7">
        <w:t xml:space="preserve">, </w:t>
      </w:r>
      <w:r w:rsidRPr="00D77196">
        <w:t>R</w:t>
      </w:r>
      <w:r w:rsidR="001C3DB6">
        <w:t>2</w:t>
      </w:r>
    </w:p>
    <w:p w14:paraId="6E93E96B" w14:textId="77777777" w:rsidR="001F4E02" w:rsidRPr="00901A46" w:rsidRDefault="001F4E02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F4E02" w:rsidRPr="00AC61B7" w14:paraId="40C1B2A2" w14:textId="77777777" w:rsidTr="007C264A">
        <w:tc>
          <w:tcPr>
            <w:tcW w:w="362" w:type="dxa"/>
          </w:tcPr>
          <w:p w14:paraId="3B6E9AD1" w14:textId="77777777" w:rsidR="001F4E02" w:rsidRPr="00AC61B7" w:rsidRDefault="001F4E02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D3621F7" w14:textId="7D1E6D2B" w:rsidR="001F4E02" w:rsidRPr="00D41C97" w:rsidRDefault="00D41C97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Verify the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ISO </w:t>
            </w:r>
            <w:r>
              <w:rPr>
                <w:rFonts w:cs="Arial"/>
                <w:sz w:val="22"/>
                <w:szCs w:val="22"/>
              </w:rPr>
              <w:t>has m</w:t>
            </w:r>
            <w:r w:rsidRPr="00D41C97">
              <w:rPr>
                <w:rFonts w:cs="Arial"/>
                <w:sz w:val="22"/>
                <w:szCs w:val="22"/>
              </w:rPr>
              <w:t xml:space="preserve">aintained at least half of its minimum amount of </w:t>
            </w:r>
            <w:r w:rsidRPr="00D41C97">
              <w:rPr>
                <w:rFonts w:cs="Arial"/>
                <w:b/>
                <w:sz w:val="22"/>
                <w:szCs w:val="22"/>
              </w:rPr>
              <w:t xml:space="preserve">contingency reserve </w:t>
            </w:r>
            <w:r w:rsidRPr="00D41C97">
              <w:rPr>
                <w:rFonts w:cs="Arial"/>
                <w:sz w:val="22"/>
                <w:szCs w:val="22"/>
              </w:rPr>
              <w:t xml:space="preserve">identified in </w:t>
            </w:r>
            <w:r>
              <w:rPr>
                <w:rFonts w:cs="Arial"/>
                <w:sz w:val="22"/>
                <w:szCs w:val="22"/>
              </w:rPr>
              <w:t xml:space="preserve">requirement </w:t>
            </w:r>
            <w:r w:rsidRPr="00D41C97">
              <w:rPr>
                <w:rFonts w:cs="Arial"/>
                <w:sz w:val="22"/>
                <w:szCs w:val="22"/>
              </w:rPr>
              <w:t xml:space="preserve">R1, as </w:t>
            </w:r>
            <w:r w:rsidRPr="00D41C97">
              <w:rPr>
                <w:rFonts w:cs="Arial"/>
                <w:b/>
                <w:bCs/>
                <w:sz w:val="22"/>
                <w:szCs w:val="22"/>
              </w:rPr>
              <w:t>spinning reserve</w:t>
            </w:r>
            <w:r w:rsidRPr="00D41C97">
              <w:rPr>
                <w:rFonts w:cs="Arial"/>
                <w:sz w:val="22"/>
                <w:szCs w:val="22"/>
              </w:rPr>
              <w:t xml:space="preserve"> that was immediately and automatically responsive to frequency deviations through the action of a </w:t>
            </w:r>
            <w:r w:rsidRPr="00D41C97">
              <w:rPr>
                <w:rFonts w:cs="Arial"/>
                <w:b/>
                <w:sz w:val="22"/>
                <w:szCs w:val="22"/>
              </w:rPr>
              <w:t>governor</w:t>
            </w:r>
            <w:r w:rsidRPr="00D41C97">
              <w:rPr>
                <w:rFonts w:cs="Arial"/>
                <w:sz w:val="22"/>
                <w:szCs w:val="22"/>
              </w:rPr>
              <w:t xml:space="preserve"> or other control system.</w:t>
            </w:r>
          </w:p>
        </w:tc>
      </w:tr>
      <w:tr w:rsidR="001F4E02" w:rsidRPr="00AC61B7" w14:paraId="23FDEE41" w14:textId="77777777" w:rsidTr="007C264A">
        <w:tc>
          <w:tcPr>
            <w:tcW w:w="10705" w:type="dxa"/>
            <w:gridSpan w:val="2"/>
            <w:shd w:val="clear" w:color="auto" w:fill="CDD9E4"/>
          </w:tcPr>
          <w:p w14:paraId="11A9390A" w14:textId="138CD09C" w:rsidR="001F4E02" w:rsidRPr="00AC61B7" w:rsidRDefault="001F4E02" w:rsidP="006B47C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41C97" w:rsidRPr="00907D54">
              <w:rPr>
                <w:rFonts w:cs="Arial"/>
                <w:bCs/>
                <w:sz w:val="22"/>
                <w:szCs w:val="22"/>
              </w:rPr>
              <w:t xml:space="preserve">This </w:t>
            </w:r>
            <w:r w:rsidR="00D41C97" w:rsidRPr="00907D54">
              <w:rPr>
                <w:rFonts w:cs="Arial"/>
                <w:b/>
                <w:bCs/>
                <w:sz w:val="22"/>
                <w:szCs w:val="22"/>
              </w:rPr>
              <w:t>reliability standard</w:t>
            </w:r>
            <w:r w:rsidR="00D41C97" w:rsidRPr="00907D54">
              <w:rPr>
                <w:rFonts w:cs="Arial"/>
                <w:bCs/>
                <w:sz w:val="22"/>
                <w:szCs w:val="22"/>
              </w:rPr>
              <w:t xml:space="preserve"> does not apply in the case of contingencies that result in the </w:t>
            </w:r>
            <w:r w:rsidR="00D41C97" w:rsidRPr="00907D54">
              <w:rPr>
                <w:rFonts w:cs="Arial"/>
                <w:b/>
                <w:bCs/>
                <w:sz w:val="22"/>
                <w:szCs w:val="22"/>
              </w:rPr>
              <w:t>interconnected</w:t>
            </w:r>
            <w:r w:rsidR="00D41C97" w:rsidRPr="00907D5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41C97" w:rsidRPr="00907D54">
              <w:rPr>
                <w:rFonts w:cs="Arial"/>
                <w:b/>
                <w:bCs/>
                <w:sz w:val="22"/>
                <w:szCs w:val="22"/>
              </w:rPr>
              <w:t>electric system</w:t>
            </w:r>
            <w:r w:rsidR="00D41C97" w:rsidRPr="00907D54">
              <w:rPr>
                <w:rFonts w:cs="Arial"/>
                <w:bCs/>
                <w:sz w:val="22"/>
                <w:szCs w:val="22"/>
              </w:rPr>
              <w:t xml:space="preserve"> losing synchronism with the </w:t>
            </w:r>
            <w:r w:rsidR="00D41C97" w:rsidRPr="00907D54">
              <w:rPr>
                <w:rFonts w:cs="Arial"/>
                <w:b/>
                <w:bCs/>
                <w:sz w:val="22"/>
                <w:szCs w:val="22"/>
              </w:rPr>
              <w:t>western interconnection</w:t>
            </w:r>
            <w:r w:rsidR="00D41C97" w:rsidRPr="00907D54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</w:tbl>
    <w:p w14:paraId="5FAA013D" w14:textId="77777777" w:rsidR="001F4E02" w:rsidRPr="002E25D5" w:rsidRDefault="001F4E02" w:rsidP="001F4E02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7FE61E5" w14:textId="77777777" w:rsidR="001F4E02" w:rsidRPr="00AC61B7" w:rsidRDefault="001F4E02" w:rsidP="006B47C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AC61B7" w14:paraId="4984C955" w14:textId="77777777" w:rsidTr="007C264A">
        <w:tc>
          <w:tcPr>
            <w:tcW w:w="10705" w:type="dxa"/>
          </w:tcPr>
          <w:p w14:paraId="14FE54C7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C070DD0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5A9D541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F66FFA5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D6A3F66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00EF975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62C94D4" w14:textId="77777777" w:rsidR="001F4E02" w:rsidRDefault="001F4E02" w:rsidP="001F4E02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lastRenderedPageBreak/>
        <w:br w:type="page"/>
      </w:r>
    </w:p>
    <w:p w14:paraId="323F23AF" w14:textId="32D16395" w:rsidR="001F4E02" w:rsidRPr="002E25D5" w:rsidRDefault="001F4E02" w:rsidP="001F4E02">
      <w:pPr>
        <w:pStyle w:val="Heading2"/>
      </w:pPr>
      <w:r w:rsidRPr="002E25D5">
        <w:lastRenderedPageBreak/>
        <w:t>R</w:t>
      </w:r>
      <w:r w:rsidR="0021755A">
        <w:t>3</w:t>
      </w:r>
      <w:r w:rsidRPr="002E25D5">
        <w:t xml:space="preserve"> Supporting Evidence and Documentation</w:t>
      </w:r>
    </w:p>
    <w:p w14:paraId="3B48D19B" w14:textId="329E6430" w:rsidR="001F4E02" w:rsidRPr="00973E93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21755A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21755A" w:rsidRPr="0021755A">
        <w:rPr>
          <w:rFonts w:cs="Arial"/>
          <w:sz w:val="22"/>
          <w:szCs w:val="22"/>
        </w:rPr>
        <w:t xml:space="preserve">The </w:t>
      </w:r>
      <w:r w:rsidR="0021755A" w:rsidRPr="0021755A">
        <w:rPr>
          <w:rFonts w:cs="Arial"/>
          <w:b/>
          <w:bCs/>
          <w:sz w:val="22"/>
          <w:szCs w:val="22"/>
        </w:rPr>
        <w:t>ISO</w:t>
      </w:r>
      <w:r w:rsidR="0021755A" w:rsidRPr="0021755A">
        <w:rPr>
          <w:rFonts w:cs="Arial"/>
          <w:sz w:val="22"/>
          <w:szCs w:val="22"/>
        </w:rPr>
        <w:t xml:space="preserve"> must, when operating as a sink </w:t>
      </w:r>
      <w:r w:rsidR="0021755A" w:rsidRPr="0021755A">
        <w:rPr>
          <w:rFonts w:cs="Arial"/>
          <w:b/>
          <w:bCs/>
          <w:sz w:val="22"/>
          <w:szCs w:val="22"/>
        </w:rPr>
        <w:t>balancing authority</w:t>
      </w:r>
      <w:r w:rsidR="0021755A" w:rsidRPr="0021755A">
        <w:rPr>
          <w:rFonts w:cs="Arial"/>
          <w:sz w:val="22"/>
          <w:szCs w:val="22"/>
        </w:rPr>
        <w:t xml:space="preserve">, maintain an amount of </w:t>
      </w:r>
      <w:r w:rsidR="0021755A" w:rsidRPr="0021755A">
        <w:rPr>
          <w:rFonts w:cs="Arial"/>
          <w:b/>
          <w:bCs/>
          <w:sz w:val="22"/>
          <w:szCs w:val="22"/>
        </w:rPr>
        <w:t>operating</w:t>
      </w:r>
      <w:r w:rsidR="0021755A" w:rsidRPr="0021755A">
        <w:rPr>
          <w:rFonts w:cs="Arial"/>
          <w:sz w:val="22"/>
          <w:szCs w:val="22"/>
        </w:rPr>
        <w:t xml:space="preserve"> </w:t>
      </w:r>
      <w:r w:rsidR="0021755A" w:rsidRPr="0021755A">
        <w:rPr>
          <w:rFonts w:cs="Arial"/>
          <w:b/>
          <w:bCs/>
          <w:sz w:val="22"/>
          <w:szCs w:val="22"/>
        </w:rPr>
        <w:t>reserve</w:t>
      </w:r>
      <w:r w:rsidR="0021755A" w:rsidRPr="0021755A">
        <w:rPr>
          <w:rFonts w:cs="Arial"/>
          <w:sz w:val="22"/>
          <w:szCs w:val="22"/>
        </w:rPr>
        <w:t xml:space="preserve">, in addition to the minimum </w:t>
      </w:r>
      <w:r w:rsidR="0021755A" w:rsidRPr="0021755A">
        <w:rPr>
          <w:rFonts w:cs="Arial"/>
          <w:b/>
          <w:bCs/>
          <w:sz w:val="22"/>
          <w:szCs w:val="22"/>
        </w:rPr>
        <w:t>contingency reserve</w:t>
      </w:r>
      <w:r w:rsidR="0021755A" w:rsidRPr="0021755A">
        <w:rPr>
          <w:rFonts w:cs="Arial"/>
          <w:sz w:val="22"/>
          <w:szCs w:val="22"/>
        </w:rPr>
        <w:t xml:space="preserve"> required in requirement R1, equal to the amount of </w:t>
      </w:r>
      <w:r w:rsidR="0021755A" w:rsidRPr="0021755A">
        <w:rPr>
          <w:rFonts w:cs="Arial"/>
          <w:b/>
          <w:bCs/>
          <w:sz w:val="22"/>
          <w:szCs w:val="22"/>
        </w:rPr>
        <w:t>supplemental reserve</w:t>
      </w:r>
      <w:r w:rsidR="0021755A" w:rsidRPr="0021755A">
        <w:rPr>
          <w:rFonts w:cs="Arial"/>
          <w:sz w:val="22"/>
          <w:szCs w:val="22"/>
        </w:rPr>
        <w:t xml:space="preserve"> for any </w:t>
      </w:r>
      <w:r w:rsidR="0021755A" w:rsidRPr="0021755A">
        <w:rPr>
          <w:rFonts w:cs="Arial"/>
          <w:b/>
          <w:bCs/>
          <w:sz w:val="22"/>
          <w:szCs w:val="22"/>
        </w:rPr>
        <w:t>interchange transaction</w:t>
      </w:r>
      <w:r w:rsidR="0021755A" w:rsidRPr="0021755A">
        <w:rPr>
          <w:rFonts w:cs="Arial"/>
          <w:sz w:val="22"/>
          <w:szCs w:val="22"/>
        </w:rPr>
        <w:t xml:space="preserve"> designated as part of the </w:t>
      </w:r>
      <w:r w:rsidR="0021755A" w:rsidRPr="0021755A">
        <w:rPr>
          <w:rFonts w:cs="Arial"/>
          <w:b/>
          <w:bCs/>
          <w:sz w:val="22"/>
          <w:szCs w:val="22"/>
        </w:rPr>
        <w:t>supplemental reserve</w:t>
      </w:r>
      <w:r w:rsidR="0021755A" w:rsidRPr="0021755A">
        <w:rPr>
          <w:rFonts w:cs="Arial"/>
          <w:sz w:val="22"/>
          <w:szCs w:val="22"/>
        </w:rPr>
        <w:t xml:space="preserve"> of the source </w:t>
      </w:r>
      <w:r w:rsidR="0021755A" w:rsidRPr="0021755A">
        <w:rPr>
          <w:rFonts w:cs="Arial"/>
          <w:b/>
          <w:bCs/>
          <w:sz w:val="22"/>
          <w:szCs w:val="22"/>
        </w:rPr>
        <w:t>balancing authority</w:t>
      </w:r>
      <w:r w:rsidR="0021755A" w:rsidRPr="0021755A">
        <w:rPr>
          <w:rFonts w:cs="Arial"/>
          <w:sz w:val="22"/>
          <w:szCs w:val="22"/>
        </w:rPr>
        <w:t xml:space="preserve"> or source </w:t>
      </w:r>
      <w:r w:rsidR="0021755A" w:rsidRPr="0021755A">
        <w:rPr>
          <w:rFonts w:cs="Arial"/>
          <w:b/>
          <w:bCs/>
          <w:sz w:val="22"/>
          <w:szCs w:val="22"/>
        </w:rPr>
        <w:t>reserve sharing group</w:t>
      </w:r>
      <w:r w:rsidR="0021755A" w:rsidRPr="0021755A">
        <w:rPr>
          <w:rFonts w:cs="Arial"/>
          <w:sz w:val="22"/>
          <w:szCs w:val="22"/>
        </w:rPr>
        <w:t xml:space="preserve">, except within the first sixty (60) minutes following an event requiring the activation of </w:t>
      </w:r>
      <w:r w:rsidR="0021755A" w:rsidRPr="0021755A">
        <w:rPr>
          <w:rFonts w:cs="Arial"/>
          <w:b/>
          <w:bCs/>
          <w:sz w:val="22"/>
          <w:szCs w:val="22"/>
        </w:rPr>
        <w:t>contingency reserve</w:t>
      </w:r>
      <w:r w:rsidR="0021755A" w:rsidRPr="0021755A">
        <w:rPr>
          <w:rFonts w:cs="Arial"/>
          <w:sz w:val="22"/>
          <w:szCs w:val="22"/>
        </w:rPr>
        <w:t xml:space="preserve"> or except following the deployment of </w:t>
      </w:r>
      <w:r w:rsidR="0021755A" w:rsidRPr="0021755A">
        <w:rPr>
          <w:rFonts w:cs="Arial"/>
          <w:b/>
          <w:bCs/>
          <w:sz w:val="22"/>
          <w:szCs w:val="22"/>
        </w:rPr>
        <w:t>contingency reserve</w:t>
      </w:r>
      <w:r w:rsidR="0021755A" w:rsidRPr="0021755A">
        <w:rPr>
          <w:rFonts w:cs="Arial"/>
          <w:sz w:val="22"/>
          <w:szCs w:val="22"/>
        </w:rPr>
        <w:t xml:space="preserve"> during implementation of the </w:t>
      </w:r>
      <w:r w:rsidR="0021755A" w:rsidRPr="0021755A">
        <w:rPr>
          <w:rFonts w:cs="Arial"/>
          <w:b/>
          <w:bCs/>
          <w:sz w:val="22"/>
          <w:szCs w:val="22"/>
        </w:rPr>
        <w:t>ISO</w:t>
      </w:r>
      <w:r w:rsidR="0021755A" w:rsidRPr="0021755A">
        <w:rPr>
          <w:rFonts w:cs="Arial"/>
          <w:sz w:val="22"/>
          <w:szCs w:val="22"/>
        </w:rPr>
        <w:t>’s capacity and energy emergency plan.</w:t>
      </w:r>
    </w:p>
    <w:p w14:paraId="739E09C3" w14:textId="00C89FF1" w:rsidR="001F4E02" w:rsidRPr="00E23282" w:rsidRDefault="001F4E02" w:rsidP="001F4E02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21755A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21755A" w:rsidRPr="0021755A">
        <w:rPr>
          <w:rFonts w:cs="Arial"/>
          <w:sz w:val="22"/>
          <w:szCs w:val="22"/>
        </w:rPr>
        <w:t xml:space="preserve">Evidence of maintaining an amount of </w:t>
      </w:r>
      <w:r w:rsidR="0021755A" w:rsidRPr="0021755A">
        <w:rPr>
          <w:rFonts w:cs="Arial"/>
          <w:b/>
          <w:bCs/>
          <w:sz w:val="22"/>
          <w:szCs w:val="22"/>
        </w:rPr>
        <w:t>operating reserve</w:t>
      </w:r>
      <w:r w:rsidR="0021755A" w:rsidRPr="0021755A">
        <w:rPr>
          <w:rFonts w:cs="Arial"/>
          <w:sz w:val="22"/>
          <w:szCs w:val="22"/>
        </w:rPr>
        <w:t xml:space="preserve"> as required in requirement R3 exists. Evidence may include </w:t>
      </w:r>
      <w:proofErr w:type="gramStart"/>
      <w:r w:rsidR="0021755A" w:rsidRPr="0021755A">
        <w:rPr>
          <w:rFonts w:cs="Arial"/>
          <w:sz w:val="22"/>
          <w:szCs w:val="22"/>
        </w:rPr>
        <w:t>a sworn affidavit</w:t>
      </w:r>
      <w:proofErr w:type="gramEnd"/>
      <w:r w:rsidR="0021755A" w:rsidRPr="0021755A">
        <w:rPr>
          <w:rFonts w:cs="Arial"/>
          <w:sz w:val="22"/>
          <w:szCs w:val="22"/>
        </w:rPr>
        <w:t xml:space="preserve"> from an appropriate </w:t>
      </w:r>
      <w:r w:rsidR="0021755A" w:rsidRPr="0021755A">
        <w:rPr>
          <w:rFonts w:cs="Arial"/>
          <w:b/>
          <w:bCs/>
          <w:sz w:val="22"/>
          <w:szCs w:val="22"/>
        </w:rPr>
        <w:t>ISO</w:t>
      </w:r>
      <w:r w:rsidR="0021755A" w:rsidRPr="0021755A">
        <w:rPr>
          <w:rFonts w:cs="Arial"/>
          <w:sz w:val="22"/>
          <w:szCs w:val="22"/>
        </w:rPr>
        <w:t xml:space="preserve"> representative, authoritative documents that restrict or permit the transactions set out in requirement R3, documents that demonstrate the </w:t>
      </w:r>
      <w:r w:rsidR="0021755A" w:rsidRPr="0021755A">
        <w:rPr>
          <w:rFonts w:cs="Arial"/>
          <w:b/>
          <w:bCs/>
          <w:sz w:val="22"/>
          <w:szCs w:val="22"/>
        </w:rPr>
        <w:t>ISO</w:t>
      </w:r>
      <w:r w:rsidR="0021755A" w:rsidRPr="0021755A">
        <w:rPr>
          <w:rFonts w:cs="Arial"/>
          <w:sz w:val="22"/>
          <w:szCs w:val="22"/>
        </w:rPr>
        <w:t xml:space="preserve"> was in a capacity and energy emergency, or a </w:t>
      </w:r>
      <w:r w:rsidR="0021755A" w:rsidRPr="0021755A">
        <w:rPr>
          <w:rFonts w:cs="Arial"/>
          <w:b/>
          <w:bCs/>
          <w:sz w:val="22"/>
          <w:szCs w:val="22"/>
        </w:rPr>
        <w:t>reserve sharing group</w:t>
      </w:r>
      <w:r w:rsidR="0021755A" w:rsidRPr="0021755A">
        <w:rPr>
          <w:rFonts w:cs="Arial"/>
          <w:sz w:val="22"/>
          <w:szCs w:val="22"/>
        </w:rPr>
        <w:t xml:space="preserve"> agreement including an agent appointment agreement.</w:t>
      </w:r>
    </w:p>
    <w:p w14:paraId="10E9719B" w14:textId="77777777" w:rsidR="001F4E02" w:rsidRPr="00D9768B" w:rsidRDefault="001F4E02" w:rsidP="001F4E02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66B81335" w14:textId="77777777" w:rsidR="001F4E02" w:rsidRPr="00973E93" w:rsidRDefault="001F4E02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2C7D64" w14:paraId="668B4BA0" w14:textId="77777777" w:rsidTr="00F104B8">
        <w:tc>
          <w:tcPr>
            <w:tcW w:w="10705" w:type="dxa"/>
            <w:shd w:val="clear" w:color="auto" w:fill="CDD9E4"/>
          </w:tcPr>
          <w:p w14:paraId="3EC5D888" w14:textId="08C019B2" w:rsidR="001F4E02" w:rsidRPr="006163AB" w:rsidRDefault="001F4E0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 xml:space="preserve">Did the </w:t>
            </w:r>
            <w:r w:rsidR="006163AB" w:rsidRPr="006163AB">
              <w:rPr>
                <w:rFonts w:eastAsia="Calibri" w:cs="Arial"/>
                <w:b/>
                <w:sz w:val="22"/>
                <w:szCs w:val="22"/>
              </w:rPr>
              <w:t>ISO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 xml:space="preserve"> have any </w:t>
            </w:r>
            <w:r w:rsidR="006163AB" w:rsidRPr="006163AB">
              <w:rPr>
                <w:rFonts w:eastAsia="Calibri" w:cs="Arial"/>
                <w:b/>
                <w:bCs/>
                <w:sz w:val="22"/>
                <w:szCs w:val="22"/>
              </w:rPr>
              <w:t xml:space="preserve">interchange transactions 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 xml:space="preserve">designated as part of a source </w:t>
            </w:r>
            <w:r w:rsidR="006163AB" w:rsidRPr="006163AB">
              <w:rPr>
                <w:rFonts w:eastAsia="Calibri" w:cs="Arial"/>
                <w:b/>
                <w:bCs/>
                <w:sz w:val="22"/>
                <w:szCs w:val="22"/>
              </w:rPr>
              <w:t>balancing authority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 xml:space="preserve"> </w:t>
            </w:r>
            <w:r w:rsidR="006163AB" w:rsidRPr="006163AB">
              <w:rPr>
                <w:rFonts w:eastAsia="Calibri" w:cs="Arial"/>
                <w:b/>
                <w:bCs/>
                <w:sz w:val="22"/>
                <w:szCs w:val="22"/>
              </w:rPr>
              <w:t xml:space="preserve">supplemental reserve 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 xml:space="preserve">or source </w:t>
            </w:r>
            <w:r w:rsidR="006163AB" w:rsidRPr="006163AB">
              <w:rPr>
                <w:rFonts w:eastAsia="Calibri" w:cs="Arial"/>
                <w:b/>
                <w:sz w:val="22"/>
                <w:szCs w:val="22"/>
              </w:rPr>
              <w:t>reserve sharing group’s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 xml:space="preserve"> </w:t>
            </w:r>
            <w:r w:rsidR="006163AB" w:rsidRPr="006163AB">
              <w:rPr>
                <w:rFonts w:eastAsia="Calibri" w:cs="Arial"/>
                <w:b/>
                <w:bCs/>
                <w:sz w:val="22"/>
                <w:szCs w:val="22"/>
              </w:rPr>
              <w:t xml:space="preserve">supplemental reserve </w:t>
            </w:r>
            <w:r w:rsidR="006163AB" w:rsidRPr="006163AB">
              <w:rPr>
                <w:rFonts w:eastAsia="Calibri" w:cs="Arial"/>
                <w:sz w:val="22"/>
                <w:szCs w:val="22"/>
              </w:rPr>
              <w:t>during the audit period?</w:t>
            </w:r>
          </w:p>
          <w:p w14:paraId="7C921B5C" w14:textId="77777777" w:rsidR="001F4E02" w:rsidRDefault="005836EC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837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2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4E02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84411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2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4E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F4E02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710B20C" w14:textId="6DF12972" w:rsidR="006163AB" w:rsidRPr="006163AB" w:rsidRDefault="006163AB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6163AB">
              <w:rPr>
                <w:rFonts w:eastAsia="Calibri" w:cs="Arial"/>
                <w:sz w:val="22"/>
                <w:szCs w:val="22"/>
              </w:rPr>
              <w:t xml:space="preserve">If </w:t>
            </w:r>
            <w:r w:rsidR="00DD4816">
              <w:rPr>
                <w:rFonts w:eastAsia="Calibri" w:cs="Arial"/>
                <w:sz w:val="22"/>
                <w:szCs w:val="22"/>
              </w:rPr>
              <w:t>N</w:t>
            </w:r>
            <w:r w:rsidRPr="006163AB">
              <w:rPr>
                <w:rFonts w:eastAsia="Calibri" w:cs="Arial"/>
                <w:sz w:val="22"/>
                <w:szCs w:val="22"/>
              </w:rPr>
              <w:t xml:space="preserve">o, state so and describe the process used for knowing such an event did not occur. If </w:t>
            </w:r>
            <w:r w:rsidR="00DD4816">
              <w:rPr>
                <w:rFonts w:eastAsia="Calibri" w:cs="Arial"/>
                <w:sz w:val="22"/>
                <w:szCs w:val="22"/>
              </w:rPr>
              <w:t>Y</w:t>
            </w:r>
            <w:r w:rsidRPr="006163AB">
              <w:rPr>
                <w:rFonts w:eastAsia="Calibri" w:cs="Arial"/>
                <w:sz w:val="22"/>
                <w:szCs w:val="22"/>
              </w:rPr>
              <w:t>es, provide the number of instances and associated evidence of compliance.</w:t>
            </w:r>
          </w:p>
        </w:tc>
      </w:tr>
      <w:tr w:rsidR="001F4E02" w:rsidRPr="002C7D64" w14:paraId="41B1F096" w14:textId="77777777" w:rsidTr="00F104B8">
        <w:tc>
          <w:tcPr>
            <w:tcW w:w="10705" w:type="dxa"/>
          </w:tcPr>
          <w:p w14:paraId="08E12E17" w14:textId="77777777" w:rsidR="001F4E02" w:rsidRPr="002C7D64" w:rsidRDefault="001F4E02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7EB7AD5" w14:textId="77777777" w:rsidR="001F4E02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FD40C94" w14:textId="77777777" w:rsidR="001F4E02" w:rsidRPr="00973E93" w:rsidRDefault="001F4E02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p w14:paraId="64F36361" w14:textId="77777777" w:rsidR="001F4E02" w:rsidRPr="00B804F9" w:rsidRDefault="001F4E02" w:rsidP="00CD58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2C7D64" w14:paraId="5648F2E6" w14:textId="77777777" w:rsidTr="00F104B8">
        <w:tc>
          <w:tcPr>
            <w:tcW w:w="10705" w:type="dxa"/>
            <w:shd w:val="clear" w:color="auto" w:fill="CDD9E4"/>
          </w:tcPr>
          <w:p w14:paraId="6838635E" w14:textId="77777777" w:rsidR="001F4E02" w:rsidRPr="001D399B" w:rsidRDefault="001F4E0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1F4E02" w:rsidRPr="002C7D64" w14:paraId="2D197723" w14:textId="77777777" w:rsidTr="00F104B8">
        <w:tc>
          <w:tcPr>
            <w:tcW w:w="10705" w:type="dxa"/>
          </w:tcPr>
          <w:p w14:paraId="479B5505" w14:textId="77777777" w:rsidR="001F4E02" w:rsidRPr="002C7D64" w:rsidRDefault="001F4E02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4FC36C8" w14:textId="77777777" w:rsidR="001F4E02" w:rsidRPr="002C7D64" w:rsidRDefault="001F4E02" w:rsidP="006B47C2">
      <w:pPr>
        <w:pStyle w:val="Heading3"/>
        <w:rPr>
          <w:iCs/>
        </w:rPr>
      </w:pPr>
      <w:r w:rsidRPr="002C7D64">
        <w:t xml:space="preserve">Entity Evidence </w:t>
      </w:r>
      <w:r w:rsidRPr="00901A46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F4E02" w:rsidRPr="002C7D64" w14:paraId="7CF52759" w14:textId="77777777" w:rsidTr="007C264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ACE71EC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F4E02" w:rsidRPr="002C7D64" w14:paraId="44D6BA74" w14:textId="77777777" w:rsidTr="007C264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3F37F82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F6F99F0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47713B64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E0055CD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DE87795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A406E5C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F4E02" w:rsidRPr="002C7D64" w14:paraId="7B2E760C" w14:textId="77777777" w:rsidTr="007C264A">
        <w:trPr>
          <w:trHeight w:val="207"/>
        </w:trPr>
        <w:tc>
          <w:tcPr>
            <w:tcW w:w="1706" w:type="dxa"/>
          </w:tcPr>
          <w:p w14:paraId="7CBBD7B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D4F970B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1625BBD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56613DD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14D397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205FFAD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2C7D64" w14:paraId="672349F3" w14:textId="77777777" w:rsidTr="007C264A">
        <w:trPr>
          <w:trHeight w:val="194"/>
        </w:trPr>
        <w:tc>
          <w:tcPr>
            <w:tcW w:w="1706" w:type="dxa"/>
          </w:tcPr>
          <w:p w14:paraId="4073A145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2EFEB819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CE95D5D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FAFA12A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FC67CC9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CADEB2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2C7D64" w14:paraId="46B12E27" w14:textId="77777777" w:rsidTr="007C264A">
        <w:trPr>
          <w:trHeight w:val="207"/>
        </w:trPr>
        <w:tc>
          <w:tcPr>
            <w:tcW w:w="1706" w:type="dxa"/>
          </w:tcPr>
          <w:p w14:paraId="4FD8E92F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F769E3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4A0A4A3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1D8AFF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0E3A41F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81C09CF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64473D9" w14:textId="77777777" w:rsidR="001F4E02" w:rsidRPr="00AC61B7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B1D11F7" w14:textId="77777777" w:rsidR="001F4E02" w:rsidRDefault="001F4E02" w:rsidP="006B47C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5470B2C" w14:textId="77777777" w:rsidR="001F4E02" w:rsidRPr="00901A46" w:rsidRDefault="001F4E02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AC61B7" w14:paraId="1C8AF2A2" w14:textId="77777777" w:rsidTr="007C264A">
        <w:tc>
          <w:tcPr>
            <w:tcW w:w="10705" w:type="dxa"/>
          </w:tcPr>
          <w:p w14:paraId="118453AE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AC61B7" w14:paraId="04DB68D9" w14:textId="77777777" w:rsidTr="007C264A">
        <w:tc>
          <w:tcPr>
            <w:tcW w:w="10705" w:type="dxa"/>
          </w:tcPr>
          <w:p w14:paraId="198B0214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AC61B7" w14:paraId="16D9B1BE" w14:textId="77777777" w:rsidTr="007C264A">
        <w:tc>
          <w:tcPr>
            <w:tcW w:w="10705" w:type="dxa"/>
          </w:tcPr>
          <w:p w14:paraId="70520D6B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88480D8" w14:textId="77777777" w:rsidR="001F4E02" w:rsidRPr="00AC61B7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E4FA87F" w14:textId="20DA0DE3" w:rsidR="001F4E02" w:rsidRPr="00AC61B7" w:rsidRDefault="001F4E02" w:rsidP="006B47C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BAL-002-WECC-AB1-2</w:t>
      </w:r>
      <w:r w:rsidRPr="00AC61B7">
        <w:t xml:space="preserve">, </w:t>
      </w:r>
      <w:r w:rsidRPr="00D77196">
        <w:t>R</w:t>
      </w:r>
      <w:r w:rsidR="0021755A">
        <w:t>3</w:t>
      </w:r>
    </w:p>
    <w:p w14:paraId="60FFFBA8" w14:textId="77777777" w:rsidR="001F4E02" w:rsidRPr="00901A46" w:rsidRDefault="001F4E02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lastRenderedPageBreak/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F4E02" w:rsidRPr="00AC61B7" w14:paraId="45600D56" w14:textId="77777777" w:rsidTr="007C264A">
        <w:tc>
          <w:tcPr>
            <w:tcW w:w="362" w:type="dxa"/>
          </w:tcPr>
          <w:p w14:paraId="57664EF8" w14:textId="77777777" w:rsidR="001F4E02" w:rsidRPr="00AC61B7" w:rsidRDefault="001F4E02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AF0725D" w14:textId="1C1D5343" w:rsidR="001F4E02" w:rsidRPr="00AC61B7" w:rsidRDefault="00845EB7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845EB7">
              <w:rPr>
                <w:rFonts w:cs="Arial"/>
                <w:sz w:val="22"/>
                <w:szCs w:val="22"/>
              </w:rPr>
              <w:t xml:space="preserve">If the </w:t>
            </w:r>
            <w:r w:rsidRPr="00845EB7">
              <w:rPr>
                <w:rFonts w:cs="Arial"/>
                <w:b/>
                <w:sz w:val="22"/>
                <w:szCs w:val="22"/>
              </w:rPr>
              <w:t>ISO</w:t>
            </w:r>
            <w:r w:rsidRPr="00845EB7">
              <w:rPr>
                <w:rFonts w:cs="Arial"/>
                <w:sz w:val="22"/>
                <w:szCs w:val="22"/>
              </w:rPr>
              <w:t xml:space="preserve"> did not receive any </w:t>
            </w:r>
            <w:r w:rsidRPr="00845EB7">
              <w:rPr>
                <w:rFonts w:cs="Arial"/>
                <w:b/>
                <w:sz w:val="22"/>
                <w:szCs w:val="22"/>
              </w:rPr>
              <w:t>interchange transactions</w:t>
            </w:r>
            <w:r w:rsidRPr="00845EB7">
              <w:rPr>
                <w:rFonts w:cs="Arial"/>
                <w:sz w:val="22"/>
                <w:szCs w:val="22"/>
              </w:rPr>
              <w:t xml:space="preserve"> identified as </w:t>
            </w:r>
            <w:r w:rsidRPr="00845EB7">
              <w:rPr>
                <w:rFonts w:cs="Arial"/>
                <w:b/>
                <w:bCs/>
                <w:sz w:val="22"/>
                <w:szCs w:val="22"/>
              </w:rPr>
              <w:t>operating reserve</w:t>
            </w:r>
            <w:r w:rsidRPr="00845EB7">
              <w:rPr>
                <w:rFonts w:cs="Arial"/>
                <w:sz w:val="22"/>
                <w:szCs w:val="22"/>
              </w:rPr>
              <w:t xml:space="preserve"> by the </w:t>
            </w:r>
            <w:r w:rsidRPr="00845EB7">
              <w:rPr>
                <w:rFonts w:cs="Arial"/>
                <w:bCs/>
                <w:sz w:val="22"/>
                <w:szCs w:val="22"/>
              </w:rPr>
              <w:t>source</w:t>
            </w:r>
            <w:r w:rsidRPr="00845EB7">
              <w:rPr>
                <w:rFonts w:cs="Arial"/>
                <w:b/>
                <w:sz w:val="22"/>
                <w:szCs w:val="22"/>
              </w:rPr>
              <w:t xml:space="preserve"> balancing authority</w:t>
            </w:r>
            <w:r w:rsidRPr="00845EB7">
              <w:rPr>
                <w:rFonts w:cs="Arial"/>
                <w:sz w:val="22"/>
                <w:szCs w:val="22"/>
              </w:rPr>
              <w:t xml:space="preserve"> or </w:t>
            </w:r>
            <w:r w:rsidRPr="00845EB7">
              <w:rPr>
                <w:rFonts w:cs="Arial"/>
                <w:b/>
                <w:sz w:val="22"/>
                <w:szCs w:val="22"/>
              </w:rPr>
              <w:t>reserve sharing group</w:t>
            </w:r>
            <w:r w:rsidRPr="00845EB7">
              <w:rPr>
                <w:rFonts w:cs="Arial"/>
                <w:sz w:val="22"/>
                <w:szCs w:val="22"/>
              </w:rPr>
              <w:t>, this requirement assessment is considered “No Finding” and no additional assessment is required.</w:t>
            </w:r>
          </w:p>
        </w:tc>
      </w:tr>
      <w:tr w:rsidR="001F4E02" w:rsidRPr="00AC61B7" w14:paraId="50EF261C" w14:textId="77777777" w:rsidTr="007C264A">
        <w:tc>
          <w:tcPr>
            <w:tcW w:w="362" w:type="dxa"/>
          </w:tcPr>
          <w:p w14:paraId="10EC74E3" w14:textId="77777777" w:rsidR="001F4E02" w:rsidRPr="00AC61B7" w:rsidRDefault="001F4E02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C0712E2" w14:textId="77777777" w:rsidR="00845EB7" w:rsidRPr="00845EB7" w:rsidRDefault="00845EB7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845EB7">
              <w:rPr>
                <w:rFonts w:cs="Arial"/>
                <w:bCs/>
                <w:sz w:val="22"/>
                <w:szCs w:val="22"/>
              </w:rPr>
              <w:t xml:space="preserve">If the </w:t>
            </w:r>
            <w:r w:rsidRPr="00845EB7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845EB7">
              <w:rPr>
                <w:rFonts w:cs="Arial"/>
                <w:bCs/>
                <w:sz w:val="22"/>
                <w:szCs w:val="22"/>
              </w:rPr>
              <w:t xml:space="preserve"> received any </w:t>
            </w:r>
            <w:r w:rsidRPr="00845EB7">
              <w:rPr>
                <w:rFonts w:cs="Arial"/>
                <w:b/>
                <w:bCs/>
                <w:sz w:val="22"/>
                <w:szCs w:val="22"/>
              </w:rPr>
              <w:t>interchange transactions</w:t>
            </w:r>
            <w:r w:rsidRPr="00845EB7">
              <w:rPr>
                <w:rFonts w:cs="Arial"/>
                <w:bCs/>
                <w:sz w:val="22"/>
                <w:szCs w:val="22"/>
              </w:rPr>
              <w:t xml:space="preserve"> identified as </w:t>
            </w:r>
            <w:r w:rsidRPr="00845EB7">
              <w:rPr>
                <w:rFonts w:cs="Arial"/>
                <w:b/>
                <w:bCs/>
                <w:sz w:val="22"/>
                <w:szCs w:val="22"/>
              </w:rPr>
              <w:t>supplemental reserve</w:t>
            </w:r>
            <w:r w:rsidRPr="00845EB7">
              <w:rPr>
                <w:rFonts w:cs="Arial"/>
                <w:bCs/>
                <w:sz w:val="22"/>
                <w:szCs w:val="22"/>
              </w:rPr>
              <w:t xml:space="preserve"> for the source </w:t>
            </w:r>
            <w:r w:rsidRPr="00845EB7">
              <w:rPr>
                <w:rFonts w:cs="Arial"/>
                <w:b/>
                <w:bCs/>
                <w:sz w:val="22"/>
                <w:szCs w:val="22"/>
              </w:rPr>
              <w:t>balancing authority</w:t>
            </w:r>
            <w:r w:rsidRPr="00845EB7">
              <w:rPr>
                <w:rFonts w:cs="Arial"/>
                <w:bCs/>
                <w:sz w:val="22"/>
                <w:szCs w:val="22"/>
              </w:rPr>
              <w:t xml:space="preserve"> or </w:t>
            </w:r>
            <w:r w:rsidRPr="00845EB7">
              <w:rPr>
                <w:rFonts w:cs="Arial"/>
                <w:b/>
                <w:bCs/>
                <w:sz w:val="22"/>
                <w:szCs w:val="22"/>
              </w:rPr>
              <w:t>reserve sharing group</w:t>
            </w:r>
            <w:r w:rsidRPr="00845EB7">
              <w:rPr>
                <w:rFonts w:cs="Arial"/>
                <w:bCs/>
                <w:sz w:val="22"/>
                <w:szCs w:val="22"/>
              </w:rPr>
              <w:t>, then:</w:t>
            </w:r>
          </w:p>
          <w:p w14:paraId="5A4CD75E" w14:textId="37147688" w:rsidR="001F4E02" w:rsidRPr="00845EB7" w:rsidRDefault="00845EB7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845EB7">
              <w:rPr>
                <w:rFonts w:cs="Arial"/>
                <w:sz w:val="22"/>
                <w:szCs w:val="22"/>
              </w:rPr>
              <w:t xml:space="preserve">Verify the </w:t>
            </w:r>
            <w:r w:rsidRPr="00845EB7">
              <w:rPr>
                <w:rFonts w:cs="Arial"/>
                <w:b/>
                <w:sz w:val="22"/>
                <w:szCs w:val="22"/>
              </w:rPr>
              <w:t>ISO</w:t>
            </w:r>
            <w:r w:rsidRPr="00845EB7">
              <w:rPr>
                <w:rFonts w:cs="Arial"/>
                <w:sz w:val="22"/>
                <w:szCs w:val="22"/>
              </w:rPr>
              <w:t xml:space="preserve"> </w:t>
            </w:r>
            <w:r w:rsidR="00FD7134">
              <w:rPr>
                <w:rFonts w:cs="Arial"/>
                <w:sz w:val="22"/>
                <w:szCs w:val="22"/>
              </w:rPr>
              <w:t>maintained an amount of</w:t>
            </w:r>
            <w:r w:rsidRPr="00845EB7">
              <w:rPr>
                <w:rFonts w:cs="Arial"/>
                <w:sz w:val="22"/>
                <w:szCs w:val="22"/>
              </w:rPr>
              <w:t xml:space="preserve"> </w:t>
            </w:r>
            <w:r w:rsidRPr="00845EB7">
              <w:rPr>
                <w:rFonts w:cs="Arial"/>
                <w:b/>
                <w:sz w:val="22"/>
                <w:szCs w:val="22"/>
              </w:rPr>
              <w:t>operating reserve</w:t>
            </w:r>
            <w:r w:rsidR="00FD7134" w:rsidRPr="00FD7134">
              <w:rPr>
                <w:rFonts w:cs="Arial"/>
                <w:bCs/>
                <w:sz w:val="22"/>
                <w:szCs w:val="22"/>
              </w:rPr>
              <w:t>,</w:t>
            </w:r>
            <w:r w:rsidR="00FD7134" w:rsidRPr="00FD7134">
              <w:rPr>
                <w:rFonts w:cs="Arial"/>
                <w:sz w:val="22"/>
                <w:szCs w:val="22"/>
              </w:rPr>
              <w:t xml:space="preserve"> </w:t>
            </w:r>
            <w:r w:rsidR="00FD7134">
              <w:rPr>
                <w:rFonts w:cs="Arial"/>
                <w:sz w:val="22"/>
                <w:szCs w:val="22"/>
              </w:rPr>
              <w:t>in addition to t</w:t>
            </w:r>
            <w:r w:rsidRPr="00845EB7">
              <w:rPr>
                <w:rFonts w:cs="Arial"/>
                <w:sz w:val="22"/>
                <w:szCs w:val="22"/>
              </w:rPr>
              <w:t xml:space="preserve">hat required by </w:t>
            </w:r>
            <w:r>
              <w:rPr>
                <w:rFonts w:cs="Arial"/>
                <w:sz w:val="22"/>
                <w:szCs w:val="22"/>
              </w:rPr>
              <w:t xml:space="preserve">requirement </w:t>
            </w:r>
            <w:r w:rsidRPr="00845EB7">
              <w:rPr>
                <w:rFonts w:cs="Arial"/>
                <w:sz w:val="22"/>
                <w:szCs w:val="22"/>
              </w:rPr>
              <w:t>R</w:t>
            </w:r>
            <w:r w:rsidR="00FD7134">
              <w:rPr>
                <w:rFonts w:cs="Arial"/>
                <w:sz w:val="22"/>
                <w:szCs w:val="22"/>
              </w:rPr>
              <w:t>1,</w:t>
            </w:r>
            <w:r w:rsidRPr="00845EB7">
              <w:rPr>
                <w:rFonts w:cs="Arial"/>
                <w:sz w:val="22"/>
                <w:szCs w:val="22"/>
              </w:rPr>
              <w:t xml:space="preserve"> equal to the amount of </w:t>
            </w:r>
            <w:r w:rsidRPr="00845EB7">
              <w:rPr>
                <w:rFonts w:cs="Arial"/>
                <w:b/>
                <w:sz w:val="22"/>
                <w:szCs w:val="22"/>
              </w:rPr>
              <w:t>supplemental reserve</w:t>
            </w:r>
            <w:r w:rsidRPr="00845EB7">
              <w:rPr>
                <w:rFonts w:cs="Arial"/>
                <w:sz w:val="22"/>
                <w:szCs w:val="22"/>
              </w:rPr>
              <w:t xml:space="preserve"> identified on the </w:t>
            </w:r>
            <w:r w:rsidRPr="00845EB7">
              <w:rPr>
                <w:rFonts w:cs="Arial"/>
                <w:b/>
                <w:sz w:val="22"/>
                <w:szCs w:val="22"/>
              </w:rPr>
              <w:t>interchange transaction(s)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1F4E02" w:rsidRPr="00AC61B7" w14:paraId="3FDE83F2" w14:textId="77777777" w:rsidTr="007C264A">
        <w:tc>
          <w:tcPr>
            <w:tcW w:w="10705" w:type="dxa"/>
            <w:gridSpan w:val="2"/>
            <w:shd w:val="clear" w:color="auto" w:fill="CDD9E4"/>
          </w:tcPr>
          <w:p w14:paraId="6AF7125C" w14:textId="696C319A" w:rsidR="003A7ABD" w:rsidRDefault="001F4E02" w:rsidP="006B47C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095F43D" w14:textId="6FE9F625" w:rsidR="003A7ABD" w:rsidRPr="003A7ABD" w:rsidRDefault="003A7ABD" w:rsidP="006B47C2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A7ABD">
              <w:rPr>
                <w:rFonts w:cs="Arial"/>
                <w:bCs/>
                <w:sz w:val="22"/>
                <w:szCs w:val="22"/>
              </w:rPr>
              <w:t xml:space="preserve">Not </w:t>
            </w:r>
            <w:r>
              <w:rPr>
                <w:rFonts w:cs="Arial"/>
                <w:bCs/>
                <w:sz w:val="22"/>
                <w:szCs w:val="22"/>
              </w:rPr>
              <w:t>A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pplicable during the first </w:t>
            </w:r>
            <w:r>
              <w:rPr>
                <w:rFonts w:cs="Arial"/>
                <w:bCs/>
                <w:sz w:val="22"/>
                <w:szCs w:val="22"/>
              </w:rPr>
              <w:t>sixty (</w:t>
            </w:r>
            <w:r w:rsidRPr="003A7ABD">
              <w:rPr>
                <w:rFonts w:cs="Arial"/>
                <w:bCs/>
                <w:sz w:val="22"/>
                <w:szCs w:val="22"/>
              </w:rPr>
              <w:t>60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 minutes following an event which requires activation of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 xml:space="preserve">contingency reserves 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or following the deployment of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>contingency reserves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 during implementation of the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3A7ABD">
              <w:rPr>
                <w:rFonts w:cs="Arial"/>
                <w:bCs/>
                <w:sz w:val="22"/>
                <w:szCs w:val="22"/>
              </w:rPr>
              <w:t>’s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A7ABD">
              <w:rPr>
                <w:rFonts w:cs="Arial"/>
                <w:bCs/>
                <w:sz w:val="22"/>
                <w:szCs w:val="22"/>
              </w:rPr>
              <w:t>capacity and energy emergency plan.</w:t>
            </w:r>
          </w:p>
          <w:p w14:paraId="23C7AC0B" w14:textId="77777777" w:rsidR="003A7ABD" w:rsidRPr="003A7ABD" w:rsidRDefault="003A7ABD" w:rsidP="006B47C2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A7ABD">
              <w:rPr>
                <w:rFonts w:cs="Arial"/>
                <w:bCs/>
                <w:sz w:val="22"/>
                <w:szCs w:val="22"/>
              </w:rPr>
              <w:t xml:space="preserve">Depending on number of applicable hours when these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>interchange transactions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 occurred, auditor at their discretion may use approved sampling methodologies to verify the additional reserve amounts. </w:t>
            </w:r>
          </w:p>
          <w:p w14:paraId="3E1FDA58" w14:textId="77777777" w:rsidR="003A7ABD" w:rsidRPr="003A7ABD" w:rsidRDefault="003A7ABD" w:rsidP="006B47C2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3A7ABD">
              <w:rPr>
                <w:rFonts w:cs="Arial"/>
                <w:bCs/>
                <w:sz w:val="22"/>
                <w:szCs w:val="22"/>
              </w:rPr>
              <w:t xml:space="preserve">If the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 Tariff or Policy prohibits the receipt of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>interchange transactions</w:t>
            </w:r>
            <w:r w:rsidRPr="003A7ABD">
              <w:rPr>
                <w:rFonts w:cs="Arial"/>
                <w:bCs/>
                <w:sz w:val="22"/>
                <w:szCs w:val="22"/>
              </w:rPr>
              <w:t xml:space="preserve"> for energy sourced from </w:t>
            </w:r>
            <w:r w:rsidRPr="003A7ABD">
              <w:rPr>
                <w:rFonts w:cs="Arial"/>
                <w:b/>
                <w:bCs/>
                <w:sz w:val="22"/>
                <w:szCs w:val="22"/>
              </w:rPr>
              <w:t xml:space="preserve">supplemental </w:t>
            </w:r>
            <w:proofErr w:type="gramStart"/>
            <w:r w:rsidRPr="003A7ABD">
              <w:rPr>
                <w:rFonts w:cs="Arial"/>
                <w:b/>
                <w:bCs/>
                <w:sz w:val="22"/>
                <w:szCs w:val="22"/>
              </w:rPr>
              <w:t>reserve</w:t>
            </w:r>
            <w:proofErr w:type="gramEnd"/>
            <w:r w:rsidRPr="003A7ABD">
              <w:rPr>
                <w:rFonts w:cs="Arial"/>
                <w:bCs/>
                <w:sz w:val="22"/>
                <w:szCs w:val="22"/>
              </w:rPr>
              <w:t xml:space="preserve"> then this requirement should be identified as Not Applicable.</w:t>
            </w:r>
          </w:p>
          <w:p w14:paraId="6FF5B2F0" w14:textId="70DA694D" w:rsidR="001F4E02" w:rsidRPr="00AC61B7" w:rsidRDefault="001F4E02" w:rsidP="006B47C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ind w:left="720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678A95D" w14:textId="77777777" w:rsidR="001F4E02" w:rsidRPr="002E25D5" w:rsidRDefault="001F4E02" w:rsidP="001F4E02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E063571" w14:textId="77777777" w:rsidR="001F4E02" w:rsidRPr="00AC61B7" w:rsidRDefault="001F4E02" w:rsidP="006B47C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AC61B7" w14:paraId="366EF2CF" w14:textId="77777777" w:rsidTr="007C264A">
        <w:tc>
          <w:tcPr>
            <w:tcW w:w="10705" w:type="dxa"/>
          </w:tcPr>
          <w:p w14:paraId="7F3D1606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582EC9F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ABC871F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D9897A9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1FF21B6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3BD0B7F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965C9C9" w14:textId="77777777" w:rsidR="001F4E02" w:rsidRDefault="001F4E02" w:rsidP="001F4E02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37D306CB" w14:textId="16A67B1F" w:rsidR="001F4E02" w:rsidRPr="002E25D5" w:rsidRDefault="001F4E02" w:rsidP="001F4E02">
      <w:pPr>
        <w:pStyle w:val="Heading2"/>
      </w:pPr>
      <w:r w:rsidRPr="002E25D5">
        <w:lastRenderedPageBreak/>
        <w:t>R</w:t>
      </w:r>
      <w:r w:rsidR="0021755A">
        <w:t>4</w:t>
      </w:r>
      <w:r w:rsidRPr="002E25D5">
        <w:t xml:space="preserve"> Supporting Evidence and Documentation</w:t>
      </w:r>
    </w:p>
    <w:p w14:paraId="35B866A0" w14:textId="543AD942" w:rsidR="001F4E02" w:rsidRPr="00973E93" w:rsidRDefault="001F4E02" w:rsidP="001F4E02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21755A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21755A" w:rsidRPr="0021755A">
        <w:rPr>
          <w:rFonts w:cs="Arial"/>
          <w:sz w:val="22"/>
          <w:szCs w:val="22"/>
        </w:rPr>
        <w:t xml:space="preserve">The </w:t>
      </w:r>
      <w:r w:rsidR="0021755A" w:rsidRPr="0021755A">
        <w:rPr>
          <w:rFonts w:cs="Arial"/>
          <w:b/>
          <w:bCs/>
          <w:sz w:val="22"/>
          <w:szCs w:val="22"/>
        </w:rPr>
        <w:t>ISO</w:t>
      </w:r>
      <w:r w:rsidR="0021755A" w:rsidRPr="0021755A">
        <w:rPr>
          <w:rFonts w:cs="Arial"/>
          <w:sz w:val="22"/>
          <w:szCs w:val="22"/>
        </w:rPr>
        <w:t xml:space="preserve"> must, when operating as a source </w:t>
      </w:r>
      <w:r w:rsidR="0021755A" w:rsidRPr="0021755A">
        <w:rPr>
          <w:rFonts w:cs="Arial"/>
          <w:b/>
          <w:bCs/>
          <w:sz w:val="22"/>
          <w:szCs w:val="22"/>
        </w:rPr>
        <w:t>balancing authority</w:t>
      </w:r>
      <w:r w:rsidR="0021755A" w:rsidRPr="0021755A">
        <w:rPr>
          <w:rFonts w:cs="Arial"/>
          <w:sz w:val="22"/>
          <w:szCs w:val="22"/>
        </w:rPr>
        <w:t xml:space="preserve">, maintain an amount of </w:t>
      </w:r>
      <w:r w:rsidR="0021755A" w:rsidRPr="0021755A">
        <w:rPr>
          <w:rFonts w:cs="Arial"/>
          <w:b/>
          <w:bCs/>
          <w:sz w:val="22"/>
          <w:szCs w:val="22"/>
        </w:rPr>
        <w:t xml:space="preserve">operating </w:t>
      </w:r>
      <w:proofErr w:type="gramStart"/>
      <w:r w:rsidR="0021755A" w:rsidRPr="0021755A">
        <w:rPr>
          <w:rFonts w:cs="Arial"/>
          <w:b/>
          <w:bCs/>
          <w:sz w:val="22"/>
          <w:szCs w:val="22"/>
        </w:rPr>
        <w:t>reserve</w:t>
      </w:r>
      <w:proofErr w:type="gramEnd"/>
      <w:r w:rsidR="0021755A" w:rsidRPr="0021755A">
        <w:rPr>
          <w:rFonts w:cs="Arial"/>
          <w:sz w:val="22"/>
          <w:szCs w:val="22"/>
        </w:rPr>
        <w:t xml:space="preserve">, in addition to the minimum </w:t>
      </w:r>
      <w:r w:rsidR="0021755A" w:rsidRPr="0021755A">
        <w:rPr>
          <w:rFonts w:cs="Arial"/>
          <w:b/>
          <w:bCs/>
          <w:sz w:val="22"/>
          <w:szCs w:val="22"/>
        </w:rPr>
        <w:t>contingency reserve</w:t>
      </w:r>
      <w:r w:rsidR="0021755A" w:rsidRPr="0021755A">
        <w:rPr>
          <w:rFonts w:cs="Arial"/>
          <w:sz w:val="22"/>
          <w:szCs w:val="22"/>
        </w:rPr>
        <w:t xml:space="preserve"> amounts required in requirement R1, equal to the amount and type of </w:t>
      </w:r>
      <w:r w:rsidR="0021755A" w:rsidRPr="0021755A">
        <w:rPr>
          <w:rFonts w:cs="Arial"/>
          <w:b/>
          <w:bCs/>
          <w:sz w:val="22"/>
          <w:szCs w:val="22"/>
        </w:rPr>
        <w:t>operating reserve</w:t>
      </w:r>
      <w:r w:rsidR="0021755A" w:rsidRPr="0021755A">
        <w:rPr>
          <w:rFonts w:cs="Arial"/>
          <w:sz w:val="22"/>
          <w:szCs w:val="22"/>
        </w:rPr>
        <w:t xml:space="preserve"> for any </w:t>
      </w:r>
      <w:r w:rsidR="0021755A" w:rsidRPr="0021755A">
        <w:rPr>
          <w:rFonts w:cs="Arial"/>
          <w:b/>
          <w:bCs/>
          <w:sz w:val="22"/>
          <w:szCs w:val="22"/>
        </w:rPr>
        <w:t>operating reserve</w:t>
      </w:r>
      <w:r w:rsidR="0021755A" w:rsidRPr="0021755A">
        <w:rPr>
          <w:rFonts w:cs="Arial"/>
          <w:sz w:val="22"/>
          <w:szCs w:val="22"/>
        </w:rPr>
        <w:t xml:space="preserve"> transactions for which it is the source </w:t>
      </w:r>
      <w:r w:rsidR="0021755A" w:rsidRPr="0021755A">
        <w:rPr>
          <w:rFonts w:cs="Arial"/>
          <w:b/>
          <w:bCs/>
          <w:sz w:val="22"/>
          <w:szCs w:val="22"/>
        </w:rPr>
        <w:t>balancing authority</w:t>
      </w:r>
      <w:r w:rsidR="0021755A" w:rsidRPr="0021755A">
        <w:rPr>
          <w:rFonts w:cs="Arial"/>
          <w:sz w:val="22"/>
          <w:szCs w:val="22"/>
        </w:rPr>
        <w:t>.</w:t>
      </w:r>
    </w:p>
    <w:p w14:paraId="7E45C989" w14:textId="7458E530" w:rsidR="001F4E02" w:rsidRPr="00E23282" w:rsidRDefault="001F4E02" w:rsidP="001F4E02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21755A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21755A" w:rsidRPr="0021755A">
        <w:rPr>
          <w:rFonts w:cs="Arial"/>
          <w:sz w:val="22"/>
          <w:szCs w:val="22"/>
        </w:rPr>
        <w:t xml:space="preserve">Evidence of maintaining an amount of </w:t>
      </w:r>
      <w:r w:rsidR="0021755A" w:rsidRPr="0021755A">
        <w:rPr>
          <w:rFonts w:cs="Arial"/>
          <w:b/>
          <w:bCs/>
          <w:sz w:val="22"/>
          <w:szCs w:val="22"/>
        </w:rPr>
        <w:t xml:space="preserve">operating reserve </w:t>
      </w:r>
      <w:r w:rsidR="0021755A" w:rsidRPr="0021755A">
        <w:rPr>
          <w:rFonts w:cs="Arial"/>
          <w:sz w:val="22"/>
          <w:szCs w:val="22"/>
        </w:rPr>
        <w:t xml:space="preserve">as required in requirement R4 exists. Evidence may include </w:t>
      </w:r>
      <w:proofErr w:type="gramStart"/>
      <w:r w:rsidR="0021755A" w:rsidRPr="0021755A">
        <w:rPr>
          <w:rFonts w:cs="Arial"/>
          <w:sz w:val="22"/>
          <w:szCs w:val="22"/>
        </w:rPr>
        <w:t>a sworn affidavit</w:t>
      </w:r>
      <w:proofErr w:type="gramEnd"/>
      <w:r w:rsidR="0021755A" w:rsidRPr="0021755A">
        <w:rPr>
          <w:rFonts w:cs="Arial"/>
          <w:sz w:val="22"/>
          <w:szCs w:val="22"/>
        </w:rPr>
        <w:t xml:space="preserve"> from an appropriate </w:t>
      </w:r>
      <w:r w:rsidR="0021755A" w:rsidRPr="0021755A">
        <w:rPr>
          <w:rFonts w:cs="Arial"/>
          <w:b/>
          <w:bCs/>
          <w:sz w:val="22"/>
          <w:szCs w:val="22"/>
        </w:rPr>
        <w:t>ISO</w:t>
      </w:r>
      <w:r w:rsidR="0021755A" w:rsidRPr="0021755A">
        <w:rPr>
          <w:rFonts w:cs="Arial"/>
          <w:sz w:val="22"/>
          <w:szCs w:val="22"/>
        </w:rPr>
        <w:t xml:space="preserve"> representative or a </w:t>
      </w:r>
      <w:r w:rsidR="0021755A" w:rsidRPr="0021755A">
        <w:rPr>
          <w:rFonts w:cs="Arial"/>
          <w:b/>
          <w:bCs/>
          <w:sz w:val="22"/>
          <w:szCs w:val="22"/>
        </w:rPr>
        <w:t>reserve</w:t>
      </w:r>
      <w:r w:rsidR="0021755A" w:rsidRPr="0021755A">
        <w:rPr>
          <w:rFonts w:cs="Arial"/>
          <w:sz w:val="22"/>
          <w:szCs w:val="22"/>
        </w:rPr>
        <w:t xml:space="preserve"> </w:t>
      </w:r>
      <w:r w:rsidR="0021755A" w:rsidRPr="0021755A">
        <w:rPr>
          <w:rFonts w:cs="Arial"/>
          <w:b/>
          <w:bCs/>
          <w:sz w:val="22"/>
          <w:szCs w:val="22"/>
        </w:rPr>
        <w:t>sharing group</w:t>
      </w:r>
      <w:r w:rsidR="0021755A" w:rsidRPr="0021755A">
        <w:rPr>
          <w:rFonts w:cs="Arial"/>
          <w:sz w:val="22"/>
          <w:szCs w:val="22"/>
        </w:rPr>
        <w:t xml:space="preserve"> agreement including an agent appointment agreement.</w:t>
      </w:r>
    </w:p>
    <w:p w14:paraId="56517C90" w14:textId="77777777" w:rsidR="001F4E02" w:rsidRPr="00D9768B" w:rsidRDefault="001F4E02" w:rsidP="001F4E02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0F247A74" w14:textId="77777777" w:rsidR="001F4E02" w:rsidRPr="00973E93" w:rsidRDefault="001F4E02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2C7D64" w14:paraId="30A8572D" w14:textId="77777777" w:rsidTr="00F104B8">
        <w:tc>
          <w:tcPr>
            <w:tcW w:w="10705" w:type="dxa"/>
            <w:shd w:val="clear" w:color="auto" w:fill="CDD9E4"/>
          </w:tcPr>
          <w:p w14:paraId="057A7B54" w14:textId="74804C75" w:rsidR="001F4E02" w:rsidRPr="0065696A" w:rsidRDefault="001F4E0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65696A" w:rsidRPr="0065696A">
              <w:rPr>
                <w:rFonts w:eastAsia="Calibri" w:cs="Arial"/>
                <w:sz w:val="22"/>
                <w:szCs w:val="22"/>
              </w:rPr>
              <w:t xml:space="preserve">Did the </w:t>
            </w:r>
            <w:r w:rsidR="0065696A" w:rsidRPr="0065696A">
              <w:rPr>
                <w:rFonts w:eastAsia="Calibri" w:cs="Arial"/>
                <w:b/>
                <w:sz w:val="22"/>
                <w:szCs w:val="22"/>
              </w:rPr>
              <w:t>ISO</w:t>
            </w:r>
            <w:r w:rsidR="0065696A" w:rsidRPr="0065696A">
              <w:rPr>
                <w:rFonts w:eastAsia="Calibri" w:cs="Arial"/>
                <w:sz w:val="22"/>
                <w:szCs w:val="22"/>
              </w:rPr>
              <w:t xml:space="preserve"> have any </w:t>
            </w:r>
            <w:r w:rsidR="0065696A" w:rsidRPr="0065696A">
              <w:rPr>
                <w:rFonts w:eastAsia="Calibri" w:cs="Arial"/>
                <w:b/>
                <w:sz w:val="22"/>
                <w:szCs w:val="22"/>
              </w:rPr>
              <w:t>operating reserve</w:t>
            </w:r>
            <w:r w:rsidR="0065696A" w:rsidRPr="0065696A">
              <w:rPr>
                <w:rFonts w:eastAsia="Calibri" w:cs="Arial"/>
                <w:sz w:val="22"/>
                <w:szCs w:val="22"/>
              </w:rPr>
              <w:t xml:space="preserve"> transactions for which it was the source </w:t>
            </w:r>
            <w:r w:rsidR="0065696A" w:rsidRPr="0065696A">
              <w:rPr>
                <w:rFonts w:eastAsia="Calibri" w:cs="Arial"/>
                <w:b/>
                <w:sz w:val="22"/>
                <w:szCs w:val="22"/>
              </w:rPr>
              <w:t>balancing authority</w:t>
            </w:r>
            <w:r w:rsidR="0065696A" w:rsidRPr="0065696A">
              <w:rPr>
                <w:rFonts w:eastAsia="Calibri" w:cs="Arial"/>
                <w:sz w:val="22"/>
                <w:szCs w:val="22"/>
              </w:rPr>
              <w:t xml:space="preserve"> during the audit period?</w:t>
            </w:r>
          </w:p>
          <w:p w14:paraId="16CF16FD" w14:textId="77777777" w:rsidR="001F4E02" w:rsidRDefault="005836EC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27298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2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4E02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62068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2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4E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F4E02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6D9E80F" w14:textId="323B587D" w:rsidR="0065696A" w:rsidRPr="0065696A" w:rsidRDefault="0065696A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65696A">
              <w:rPr>
                <w:rFonts w:eastAsia="Calibri" w:cstheme="minorHAnsi"/>
                <w:sz w:val="22"/>
                <w:szCs w:val="22"/>
              </w:rPr>
              <w:t xml:space="preserve">If </w:t>
            </w:r>
            <w:r>
              <w:rPr>
                <w:rFonts w:eastAsia="Calibri" w:cstheme="minorHAnsi"/>
                <w:sz w:val="22"/>
                <w:szCs w:val="22"/>
              </w:rPr>
              <w:t>N</w:t>
            </w:r>
            <w:r w:rsidRPr="0065696A">
              <w:rPr>
                <w:rFonts w:eastAsia="Calibri" w:cstheme="minorHAnsi"/>
                <w:sz w:val="22"/>
                <w:szCs w:val="22"/>
              </w:rPr>
              <w:t xml:space="preserve">o, state so and describe the process used for knowing such an event did not occur. If </w:t>
            </w:r>
            <w:r>
              <w:rPr>
                <w:rFonts w:eastAsia="Calibri" w:cstheme="minorHAnsi"/>
                <w:sz w:val="22"/>
                <w:szCs w:val="22"/>
              </w:rPr>
              <w:t>Y</w:t>
            </w:r>
            <w:r w:rsidRPr="0065696A">
              <w:rPr>
                <w:rFonts w:eastAsia="Calibri" w:cstheme="minorHAnsi"/>
                <w:sz w:val="22"/>
                <w:szCs w:val="22"/>
              </w:rPr>
              <w:t>es, provide the number of instances and associated evidence of compliance.</w:t>
            </w:r>
          </w:p>
        </w:tc>
      </w:tr>
      <w:tr w:rsidR="001F4E02" w:rsidRPr="002C7D64" w14:paraId="3AF0BABD" w14:textId="77777777" w:rsidTr="00F104B8">
        <w:tc>
          <w:tcPr>
            <w:tcW w:w="10705" w:type="dxa"/>
          </w:tcPr>
          <w:p w14:paraId="45251703" w14:textId="77777777" w:rsidR="001F4E02" w:rsidRPr="002C7D64" w:rsidRDefault="001F4E02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9C33543" w14:textId="77777777" w:rsidR="001F4E02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20DEF1A1" w14:textId="77777777" w:rsidR="001F4E02" w:rsidRPr="00973E93" w:rsidRDefault="001F4E02" w:rsidP="00CD586B">
      <w:pPr>
        <w:pStyle w:val="Heading3"/>
        <w:spacing w:before="0" w:line="240" w:lineRule="auto"/>
      </w:pPr>
      <w:r w:rsidRPr="00973E93">
        <w:t xml:space="preserve">Entity Response </w:t>
      </w:r>
      <w:r w:rsidRPr="00901A46">
        <w:rPr>
          <w:color w:val="ED0000"/>
          <w:sz w:val="20"/>
          <w:szCs w:val="20"/>
        </w:rPr>
        <w:t>(Required)</w:t>
      </w:r>
      <w:r w:rsidRPr="00973E93">
        <w:t>:</w:t>
      </w:r>
    </w:p>
    <w:p w14:paraId="23E8805C" w14:textId="77777777" w:rsidR="001F4E02" w:rsidRPr="00B804F9" w:rsidRDefault="001F4E02" w:rsidP="00CD586B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2C7D64" w14:paraId="3F6759FF" w14:textId="77777777" w:rsidTr="00F104B8">
        <w:tc>
          <w:tcPr>
            <w:tcW w:w="10705" w:type="dxa"/>
            <w:shd w:val="clear" w:color="auto" w:fill="CDD9E4"/>
          </w:tcPr>
          <w:p w14:paraId="29911F37" w14:textId="77777777" w:rsidR="001F4E02" w:rsidRPr="001D399B" w:rsidRDefault="001F4E02" w:rsidP="00CD586B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1F4E02" w:rsidRPr="002C7D64" w14:paraId="0BAF58F6" w14:textId="77777777" w:rsidTr="00F104B8">
        <w:tc>
          <w:tcPr>
            <w:tcW w:w="10705" w:type="dxa"/>
          </w:tcPr>
          <w:p w14:paraId="7AF45D61" w14:textId="77777777" w:rsidR="001F4E02" w:rsidRPr="002C7D64" w:rsidRDefault="001F4E02" w:rsidP="00CD586B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60F49F9F" w14:textId="77777777" w:rsidR="001F4E02" w:rsidRPr="002C7D64" w:rsidRDefault="001F4E02" w:rsidP="006B47C2">
      <w:pPr>
        <w:pStyle w:val="Heading3"/>
        <w:rPr>
          <w:iCs/>
        </w:rPr>
      </w:pPr>
      <w:r w:rsidRPr="002C7D64">
        <w:t xml:space="preserve">Entity Evidence </w:t>
      </w:r>
      <w:r w:rsidRPr="00901A46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1F4E02" w:rsidRPr="002C7D64" w14:paraId="43A1353B" w14:textId="77777777" w:rsidTr="007C264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39C70D4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1F4E02" w:rsidRPr="002C7D64" w14:paraId="671036BE" w14:textId="77777777" w:rsidTr="007C264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A83E576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106AF37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87CB889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3C0144C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6AD767BF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4B3F6CE" w14:textId="77777777" w:rsidR="001F4E02" w:rsidRPr="002C7D64" w:rsidRDefault="001F4E02" w:rsidP="006B47C2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1F4E02" w:rsidRPr="002C7D64" w14:paraId="55975F0E" w14:textId="77777777" w:rsidTr="007C264A">
        <w:trPr>
          <w:trHeight w:val="207"/>
        </w:trPr>
        <w:tc>
          <w:tcPr>
            <w:tcW w:w="1706" w:type="dxa"/>
          </w:tcPr>
          <w:p w14:paraId="7411052A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C001CE9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B61EBD7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6A15EBD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7BC4503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CB06173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2C7D64" w14:paraId="619B7815" w14:textId="77777777" w:rsidTr="007C264A">
        <w:trPr>
          <w:trHeight w:val="194"/>
        </w:trPr>
        <w:tc>
          <w:tcPr>
            <w:tcW w:w="1706" w:type="dxa"/>
          </w:tcPr>
          <w:p w14:paraId="2B26739B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D2DBAC6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E634A5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2227FB1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2D89B7C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AD1E71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2C7D64" w14:paraId="1F5CADDA" w14:textId="77777777" w:rsidTr="007C264A">
        <w:trPr>
          <w:trHeight w:val="207"/>
        </w:trPr>
        <w:tc>
          <w:tcPr>
            <w:tcW w:w="1706" w:type="dxa"/>
          </w:tcPr>
          <w:p w14:paraId="245A9AEB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2F5E251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DF81910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1E65A45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D21F2CA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A6C1488" w14:textId="77777777" w:rsidR="001F4E02" w:rsidRPr="002C7D64" w:rsidRDefault="001F4E02" w:rsidP="006B47C2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1865531" w14:textId="77777777" w:rsidR="001F4E02" w:rsidRPr="00AC61B7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597F2033" w14:textId="77777777" w:rsidR="001F4E02" w:rsidRDefault="001F4E02" w:rsidP="006B47C2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D0337D7" w14:textId="77777777" w:rsidR="001F4E02" w:rsidRPr="00901A46" w:rsidRDefault="001F4E02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AC61B7" w14:paraId="3E596DA7" w14:textId="77777777" w:rsidTr="007C264A">
        <w:tc>
          <w:tcPr>
            <w:tcW w:w="10705" w:type="dxa"/>
          </w:tcPr>
          <w:p w14:paraId="7F8221D9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AC61B7" w14:paraId="6605A88C" w14:textId="77777777" w:rsidTr="007C264A">
        <w:tc>
          <w:tcPr>
            <w:tcW w:w="10705" w:type="dxa"/>
          </w:tcPr>
          <w:p w14:paraId="07D08832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F4E02" w:rsidRPr="00AC61B7" w14:paraId="20C092E2" w14:textId="77777777" w:rsidTr="007C264A">
        <w:tc>
          <w:tcPr>
            <w:tcW w:w="10705" w:type="dxa"/>
          </w:tcPr>
          <w:p w14:paraId="02200085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6CFB429" w14:textId="77777777" w:rsidR="001F4E02" w:rsidRPr="00AC61B7" w:rsidRDefault="001F4E02" w:rsidP="001F4E02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93F3B06" w14:textId="6C11FB11" w:rsidR="001F4E02" w:rsidRPr="00AC61B7" w:rsidRDefault="001F4E02" w:rsidP="006B47C2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BAL-002-WECC-AB1-2</w:t>
      </w:r>
      <w:r w:rsidRPr="00AC61B7">
        <w:t xml:space="preserve">, </w:t>
      </w:r>
      <w:r w:rsidRPr="00D77196">
        <w:t>R</w:t>
      </w:r>
      <w:r w:rsidR="0021755A">
        <w:t>4</w:t>
      </w:r>
    </w:p>
    <w:p w14:paraId="49C81C83" w14:textId="77777777" w:rsidR="001F4E02" w:rsidRPr="00901A46" w:rsidRDefault="001F4E02" w:rsidP="006B47C2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901A46">
        <w:rPr>
          <w:b/>
          <w:bCs/>
          <w:i/>
          <w:iCs/>
          <w:color w:val="ED0000"/>
          <w:szCs w:val="20"/>
        </w:rPr>
        <w:t>(</w:t>
      </w:r>
      <w:r w:rsidRPr="00901A46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1F4E02" w:rsidRPr="00AC61B7" w14:paraId="7A4FAC9C" w14:textId="77777777" w:rsidTr="007C264A">
        <w:tc>
          <w:tcPr>
            <w:tcW w:w="362" w:type="dxa"/>
          </w:tcPr>
          <w:p w14:paraId="1CFAA46F" w14:textId="77777777" w:rsidR="001F4E02" w:rsidRPr="00AC61B7" w:rsidRDefault="001F4E02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682FDCE" w14:textId="2AFEAFDA" w:rsidR="001F4E02" w:rsidRPr="00AC61B7" w:rsidRDefault="00D21701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D21701">
              <w:rPr>
                <w:rFonts w:cs="Arial"/>
                <w:sz w:val="22"/>
                <w:szCs w:val="22"/>
              </w:rPr>
              <w:t xml:space="preserve">If the </w:t>
            </w:r>
            <w:r w:rsidRPr="00D21701">
              <w:rPr>
                <w:rFonts w:cs="Arial"/>
                <w:b/>
                <w:sz w:val="22"/>
                <w:szCs w:val="22"/>
              </w:rPr>
              <w:t>ISO</w:t>
            </w:r>
            <w:r w:rsidRPr="00D21701">
              <w:rPr>
                <w:rFonts w:cs="Arial"/>
                <w:sz w:val="22"/>
                <w:szCs w:val="22"/>
              </w:rPr>
              <w:t xml:space="preserve"> was not the source of any </w:t>
            </w:r>
            <w:r w:rsidRPr="00D21701">
              <w:rPr>
                <w:rFonts w:cs="Arial"/>
                <w:b/>
                <w:sz w:val="22"/>
                <w:szCs w:val="22"/>
              </w:rPr>
              <w:t>operating reserve</w:t>
            </w:r>
            <w:r w:rsidRPr="00D21701">
              <w:rPr>
                <w:rFonts w:cs="Arial"/>
                <w:sz w:val="22"/>
                <w:szCs w:val="22"/>
              </w:rPr>
              <w:t xml:space="preserve"> transactions for another </w:t>
            </w:r>
            <w:r w:rsidRPr="00D21701">
              <w:rPr>
                <w:rFonts w:cs="Arial"/>
                <w:b/>
                <w:sz w:val="22"/>
                <w:szCs w:val="22"/>
              </w:rPr>
              <w:t>balancing authority</w:t>
            </w:r>
            <w:r w:rsidRPr="00D21701">
              <w:rPr>
                <w:rFonts w:cs="Arial"/>
                <w:sz w:val="22"/>
                <w:szCs w:val="22"/>
              </w:rPr>
              <w:t xml:space="preserve"> or </w:t>
            </w:r>
            <w:r w:rsidRPr="00D21701">
              <w:rPr>
                <w:rFonts w:cs="Arial"/>
                <w:b/>
                <w:bCs/>
                <w:sz w:val="22"/>
                <w:szCs w:val="22"/>
              </w:rPr>
              <w:t>reserve sharing group</w:t>
            </w:r>
            <w:r w:rsidRPr="00D21701">
              <w:rPr>
                <w:rFonts w:cs="Arial"/>
                <w:sz w:val="22"/>
                <w:szCs w:val="22"/>
              </w:rPr>
              <w:t xml:space="preserve"> this requirement assessment is considered “No Finding” and no additional assessment is required.</w:t>
            </w:r>
          </w:p>
        </w:tc>
      </w:tr>
      <w:tr w:rsidR="001F4E02" w:rsidRPr="00AC61B7" w14:paraId="2F274996" w14:textId="77777777" w:rsidTr="007C264A">
        <w:tc>
          <w:tcPr>
            <w:tcW w:w="362" w:type="dxa"/>
          </w:tcPr>
          <w:p w14:paraId="5D9DE8A3" w14:textId="77777777" w:rsidR="001F4E02" w:rsidRPr="00AC61B7" w:rsidRDefault="001F4E02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82188D7" w14:textId="77777777" w:rsidR="00D21701" w:rsidRPr="00D21701" w:rsidRDefault="00D21701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D21701">
              <w:rPr>
                <w:rFonts w:cs="Arial"/>
                <w:sz w:val="22"/>
                <w:szCs w:val="22"/>
              </w:rPr>
              <w:t xml:space="preserve">If the </w:t>
            </w:r>
            <w:r w:rsidRPr="00D21701">
              <w:rPr>
                <w:rFonts w:cs="Arial"/>
                <w:b/>
                <w:sz w:val="22"/>
                <w:szCs w:val="22"/>
              </w:rPr>
              <w:t>ISO</w:t>
            </w:r>
            <w:r w:rsidRPr="00D21701">
              <w:rPr>
                <w:rFonts w:cs="Arial"/>
                <w:sz w:val="22"/>
                <w:szCs w:val="22"/>
              </w:rPr>
              <w:t xml:space="preserve"> was the source of any </w:t>
            </w:r>
            <w:r w:rsidRPr="00D21701">
              <w:rPr>
                <w:rFonts w:cs="Arial"/>
                <w:b/>
                <w:sz w:val="22"/>
                <w:szCs w:val="22"/>
              </w:rPr>
              <w:t>operating reserve</w:t>
            </w:r>
            <w:r w:rsidRPr="00D21701">
              <w:rPr>
                <w:rFonts w:cs="Arial"/>
                <w:sz w:val="22"/>
                <w:szCs w:val="22"/>
              </w:rPr>
              <w:t xml:space="preserve"> transactions for another </w:t>
            </w:r>
            <w:r w:rsidRPr="00D21701">
              <w:rPr>
                <w:rFonts w:cs="Arial"/>
                <w:b/>
                <w:sz w:val="22"/>
                <w:szCs w:val="22"/>
              </w:rPr>
              <w:t>balancing authority</w:t>
            </w:r>
            <w:r w:rsidRPr="00D21701">
              <w:rPr>
                <w:rFonts w:cs="Arial"/>
                <w:sz w:val="22"/>
                <w:szCs w:val="22"/>
              </w:rPr>
              <w:t xml:space="preserve"> or </w:t>
            </w:r>
            <w:r w:rsidRPr="00D21701">
              <w:rPr>
                <w:rFonts w:cs="Arial"/>
                <w:b/>
                <w:bCs/>
                <w:sz w:val="22"/>
                <w:szCs w:val="22"/>
              </w:rPr>
              <w:t>reserve sharing group</w:t>
            </w:r>
            <w:r w:rsidRPr="00D21701">
              <w:rPr>
                <w:rFonts w:cs="Arial"/>
                <w:sz w:val="22"/>
                <w:szCs w:val="22"/>
              </w:rPr>
              <w:t>, then:</w:t>
            </w:r>
          </w:p>
          <w:p w14:paraId="0DF29ABF" w14:textId="60E035FF" w:rsidR="001F4E02" w:rsidRPr="00AC61B7" w:rsidRDefault="00D21701" w:rsidP="006B47C2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D21701">
              <w:rPr>
                <w:rFonts w:cs="Arial"/>
                <w:sz w:val="22"/>
                <w:szCs w:val="22"/>
              </w:rPr>
              <w:lastRenderedPageBreak/>
              <w:t>Verify the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D21701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maintained an amount of</w:t>
            </w:r>
            <w:r w:rsidRPr="00845EB7">
              <w:rPr>
                <w:rFonts w:cs="Arial"/>
                <w:sz w:val="22"/>
                <w:szCs w:val="22"/>
              </w:rPr>
              <w:t xml:space="preserve"> </w:t>
            </w:r>
            <w:r w:rsidRPr="00845EB7">
              <w:rPr>
                <w:rFonts w:cs="Arial"/>
                <w:b/>
                <w:sz w:val="22"/>
                <w:szCs w:val="22"/>
              </w:rPr>
              <w:t>operating reserve</w:t>
            </w:r>
            <w:r w:rsidRPr="00FD7134">
              <w:rPr>
                <w:rFonts w:cs="Arial"/>
                <w:bCs/>
                <w:sz w:val="22"/>
                <w:szCs w:val="22"/>
              </w:rPr>
              <w:t>,</w:t>
            </w:r>
            <w:r w:rsidRPr="00FD713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in addition to t</w:t>
            </w:r>
            <w:r w:rsidRPr="00845EB7">
              <w:rPr>
                <w:rFonts w:cs="Arial"/>
                <w:sz w:val="22"/>
                <w:szCs w:val="22"/>
              </w:rPr>
              <w:t xml:space="preserve">hat required by </w:t>
            </w:r>
            <w:r>
              <w:rPr>
                <w:rFonts w:cs="Arial"/>
                <w:sz w:val="22"/>
                <w:szCs w:val="22"/>
              </w:rPr>
              <w:t xml:space="preserve">requirement </w:t>
            </w:r>
            <w:r w:rsidRPr="00845EB7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1,</w:t>
            </w:r>
            <w:r w:rsidRPr="00845EB7">
              <w:rPr>
                <w:rFonts w:cs="Arial"/>
                <w:sz w:val="22"/>
                <w:szCs w:val="22"/>
              </w:rPr>
              <w:t xml:space="preserve"> </w:t>
            </w:r>
            <w:r w:rsidRPr="00D21701">
              <w:rPr>
                <w:rFonts w:cs="Arial"/>
                <w:sz w:val="22"/>
                <w:szCs w:val="22"/>
              </w:rPr>
              <w:t xml:space="preserve">equal to the amount and type of </w:t>
            </w:r>
            <w:r w:rsidRPr="00D21701">
              <w:rPr>
                <w:rFonts w:cs="Arial"/>
                <w:b/>
                <w:sz w:val="22"/>
                <w:szCs w:val="22"/>
              </w:rPr>
              <w:t>operating reserve</w:t>
            </w:r>
            <w:r w:rsidRPr="00D21701">
              <w:rPr>
                <w:rFonts w:cs="Arial"/>
                <w:sz w:val="22"/>
                <w:szCs w:val="22"/>
              </w:rPr>
              <w:t xml:space="preserve"> identified on the applicable </w:t>
            </w:r>
            <w:r w:rsidRPr="00D21701">
              <w:rPr>
                <w:rFonts w:cs="Arial"/>
                <w:b/>
                <w:sz w:val="22"/>
                <w:szCs w:val="22"/>
              </w:rPr>
              <w:t>operating reserve</w:t>
            </w:r>
            <w:r w:rsidRPr="00D21701">
              <w:rPr>
                <w:rFonts w:cs="Arial"/>
                <w:sz w:val="22"/>
                <w:szCs w:val="22"/>
              </w:rPr>
              <w:t xml:space="preserve"> transaction(s).</w:t>
            </w:r>
          </w:p>
        </w:tc>
      </w:tr>
      <w:tr w:rsidR="001F4E02" w:rsidRPr="00AC61B7" w14:paraId="5DACF8B0" w14:textId="77777777" w:rsidTr="007C264A">
        <w:tc>
          <w:tcPr>
            <w:tcW w:w="10705" w:type="dxa"/>
            <w:gridSpan w:val="2"/>
            <w:shd w:val="clear" w:color="auto" w:fill="CDD9E4"/>
          </w:tcPr>
          <w:p w14:paraId="113EBBD0" w14:textId="77777777" w:rsidR="001F4E02" w:rsidRDefault="001F4E02" w:rsidP="006B47C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0FE1144" w14:textId="070C4524" w:rsidR="005C1145" w:rsidRPr="005C1145" w:rsidRDefault="005C1145" w:rsidP="006B47C2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5C1145">
              <w:rPr>
                <w:rFonts w:cs="Arial"/>
                <w:bCs/>
                <w:sz w:val="22"/>
                <w:szCs w:val="22"/>
              </w:rPr>
              <w:t xml:space="preserve">The requirement to maintain the additional </w:t>
            </w:r>
            <w:r w:rsidRPr="005C1145">
              <w:rPr>
                <w:rFonts w:cs="Arial"/>
                <w:b/>
                <w:bCs/>
                <w:sz w:val="22"/>
                <w:szCs w:val="22"/>
              </w:rPr>
              <w:t>operating reserve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 specified in </w:t>
            </w:r>
            <w:r>
              <w:rPr>
                <w:rFonts w:cs="Arial"/>
                <w:bCs/>
                <w:sz w:val="22"/>
                <w:szCs w:val="22"/>
              </w:rPr>
              <w:t xml:space="preserve">requirement 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R4 </w:t>
            </w:r>
            <w:proofErr w:type="gramStart"/>
            <w:r w:rsidRPr="005C1145">
              <w:rPr>
                <w:rFonts w:cs="Arial"/>
                <w:bCs/>
                <w:sz w:val="22"/>
                <w:szCs w:val="22"/>
              </w:rPr>
              <w:t>is applicable at all times</w:t>
            </w:r>
            <w:proofErr w:type="gramEnd"/>
            <w:r w:rsidRPr="005C1145">
              <w:rPr>
                <w:rFonts w:cs="Arial"/>
                <w:bCs/>
                <w:sz w:val="22"/>
                <w:szCs w:val="22"/>
              </w:rPr>
              <w:t xml:space="preserve"> during the existence of the </w:t>
            </w:r>
            <w:r w:rsidRPr="005C1145">
              <w:rPr>
                <w:rFonts w:cs="Arial"/>
                <w:b/>
                <w:sz w:val="22"/>
                <w:szCs w:val="22"/>
              </w:rPr>
              <w:t>operating reserve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 transactions including the</w:t>
            </w:r>
            <w:r>
              <w:rPr>
                <w:rFonts w:cs="Arial"/>
                <w:bCs/>
                <w:sz w:val="22"/>
                <w:szCs w:val="22"/>
              </w:rPr>
              <w:t xml:space="preserve"> sixty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(</w:t>
            </w:r>
            <w:r w:rsidRPr="005C1145">
              <w:rPr>
                <w:rFonts w:cs="Arial"/>
                <w:bCs/>
                <w:sz w:val="22"/>
                <w:szCs w:val="22"/>
              </w:rPr>
              <w:t>60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 minutes following events which </w:t>
            </w:r>
            <w:proofErr w:type="gramStart"/>
            <w:r w:rsidRPr="005C1145">
              <w:rPr>
                <w:rFonts w:cs="Arial"/>
                <w:bCs/>
                <w:sz w:val="22"/>
                <w:szCs w:val="22"/>
              </w:rPr>
              <w:t>requires</w:t>
            </w:r>
            <w:proofErr w:type="gramEnd"/>
            <w:r w:rsidRPr="005C1145">
              <w:rPr>
                <w:rFonts w:cs="Arial"/>
                <w:bCs/>
                <w:sz w:val="22"/>
                <w:szCs w:val="22"/>
              </w:rPr>
              <w:t xml:space="preserve"> activation of </w:t>
            </w:r>
            <w:r w:rsidRPr="005C1145">
              <w:rPr>
                <w:rFonts w:cs="Arial"/>
                <w:b/>
                <w:bCs/>
                <w:sz w:val="22"/>
                <w:szCs w:val="22"/>
              </w:rPr>
              <w:t>contingency reserves</w:t>
            </w:r>
            <w:r w:rsidRPr="005C1145">
              <w:rPr>
                <w:rFonts w:cs="Arial"/>
                <w:bCs/>
                <w:sz w:val="22"/>
                <w:szCs w:val="22"/>
              </w:rPr>
              <w:t>.</w:t>
            </w:r>
          </w:p>
          <w:p w14:paraId="3DE940C2" w14:textId="77777777" w:rsidR="005C1145" w:rsidRPr="005C1145" w:rsidRDefault="005C1145" w:rsidP="006B47C2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5C1145">
              <w:rPr>
                <w:rFonts w:cs="Arial"/>
                <w:bCs/>
                <w:sz w:val="22"/>
                <w:szCs w:val="22"/>
              </w:rPr>
              <w:t xml:space="preserve">Depending on number of applicable hours when these transactions occurred, auditor at their discretion may use approved sampling methodologies to verify the additional reserve amounts. </w:t>
            </w:r>
          </w:p>
          <w:p w14:paraId="38663143" w14:textId="77777777" w:rsidR="005C1145" w:rsidRPr="005C1145" w:rsidRDefault="005C1145" w:rsidP="006B47C2">
            <w:pPr>
              <w:numPr>
                <w:ilvl w:val="0"/>
                <w:numId w:val="23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5C1145">
              <w:rPr>
                <w:rFonts w:cs="Arial"/>
                <w:bCs/>
                <w:sz w:val="22"/>
                <w:szCs w:val="22"/>
              </w:rPr>
              <w:t xml:space="preserve">If the </w:t>
            </w:r>
            <w:r w:rsidRPr="005C1145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 Tariff or Policy prohibits providing </w:t>
            </w:r>
            <w:r w:rsidRPr="005C1145">
              <w:rPr>
                <w:rFonts w:cs="Arial"/>
                <w:b/>
                <w:bCs/>
                <w:sz w:val="22"/>
                <w:szCs w:val="22"/>
              </w:rPr>
              <w:t>operating reserve</w:t>
            </w:r>
            <w:r w:rsidRPr="005C1145">
              <w:rPr>
                <w:rFonts w:cs="Arial"/>
                <w:bCs/>
                <w:sz w:val="22"/>
                <w:szCs w:val="22"/>
              </w:rPr>
              <w:t xml:space="preserve"> to other </w:t>
            </w:r>
            <w:r w:rsidRPr="005C1145">
              <w:rPr>
                <w:rFonts w:cs="Arial"/>
                <w:b/>
                <w:bCs/>
                <w:sz w:val="22"/>
                <w:szCs w:val="22"/>
              </w:rPr>
              <w:t xml:space="preserve">balancing </w:t>
            </w:r>
            <w:proofErr w:type="gramStart"/>
            <w:r w:rsidRPr="005C1145">
              <w:rPr>
                <w:rFonts w:cs="Arial"/>
                <w:b/>
                <w:bCs/>
                <w:sz w:val="22"/>
                <w:szCs w:val="22"/>
              </w:rPr>
              <w:t>authorities</w:t>
            </w:r>
            <w:proofErr w:type="gramEnd"/>
            <w:r w:rsidRPr="005C1145">
              <w:rPr>
                <w:rFonts w:cs="Arial"/>
                <w:bCs/>
                <w:sz w:val="22"/>
                <w:szCs w:val="22"/>
              </w:rPr>
              <w:t xml:space="preserve"> then this requirement should be identified as Not Applicable.</w:t>
            </w:r>
          </w:p>
          <w:p w14:paraId="2EB7D682" w14:textId="073EF6E3" w:rsidR="001F4E02" w:rsidRPr="00AC61B7" w:rsidRDefault="001F4E02" w:rsidP="006B47C2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ind w:left="720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FCD725F" w14:textId="77777777" w:rsidR="001F4E02" w:rsidRPr="002E25D5" w:rsidRDefault="001F4E02" w:rsidP="001F4E02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7A978B6" w14:textId="77777777" w:rsidR="001F4E02" w:rsidRPr="00AC61B7" w:rsidRDefault="001F4E02" w:rsidP="006B47C2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4E02" w:rsidRPr="00AC61B7" w14:paraId="483494B5" w14:textId="77777777" w:rsidTr="007C264A">
        <w:tc>
          <w:tcPr>
            <w:tcW w:w="10705" w:type="dxa"/>
          </w:tcPr>
          <w:p w14:paraId="5B889B8F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2C494B1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A8918AC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8847E8A" w14:textId="77777777" w:rsidR="001F4E02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DF737DD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0272149" w14:textId="77777777" w:rsidR="001F4E02" w:rsidRPr="00AC61B7" w:rsidRDefault="001F4E02" w:rsidP="006B47C2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439BD85" w14:textId="77777777" w:rsidR="001F4E02" w:rsidRDefault="001F4E02" w:rsidP="001F4E02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14024302" w:rsidR="00A57C57" w:rsidRPr="002C7D64" w:rsidRDefault="00356BA3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BCAC" w14:textId="77777777" w:rsidR="005836EC" w:rsidRDefault="005836EC" w:rsidP="001D641F">
      <w:pPr>
        <w:spacing w:before="0" w:after="0"/>
      </w:pPr>
      <w:r>
        <w:separator/>
      </w:r>
    </w:p>
  </w:endnote>
  <w:endnote w:type="continuationSeparator" w:id="0">
    <w:p w14:paraId="69922E90" w14:textId="77777777" w:rsidR="005836EC" w:rsidRDefault="005836EC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2B27" w14:textId="77777777" w:rsidR="005836EC" w:rsidRDefault="005836EC" w:rsidP="00F4242D">
      <w:pPr>
        <w:pStyle w:val="FootnoteText"/>
      </w:pPr>
      <w:r>
        <w:separator/>
      </w:r>
    </w:p>
  </w:footnote>
  <w:footnote w:type="continuationSeparator" w:id="0">
    <w:p w14:paraId="6FAAE8AE" w14:textId="77777777" w:rsidR="005836EC" w:rsidRDefault="005836EC" w:rsidP="00F4242D">
      <w:pPr>
        <w:pStyle w:val="FootnoteText"/>
      </w:pPr>
      <w:r>
        <w:continuationSeparator/>
      </w:r>
    </w:p>
  </w:footnote>
  <w:footnote w:type="continuationNotice" w:id="1">
    <w:p w14:paraId="360EF50C" w14:textId="77777777" w:rsidR="005836EC" w:rsidRDefault="005836EC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576F748A" w:rsidR="0016363C" w:rsidRDefault="00DB112D" w:rsidP="001C34F4">
    <w:pPr>
      <w:tabs>
        <w:tab w:val="clear" w:pos="720"/>
        <w:tab w:val="left" w:pos="1215"/>
      </w:tabs>
    </w:pPr>
    <w:r>
      <w:t>Contingency Reserve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5A83D6D1" w:rsidR="001C34F4" w:rsidRDefault="00DB112D" w:rsidP="001C34F4">
    <w:pPr>
      <w:tabs>
        <w:tab w:val="clear" w:pos="720"/>
        <w:tab w:val="left" w:pos="1215"/>
      </w:tabs>
    </w:pPr>
    <w:r>
      <w:t>BAL-002-WECC-AB1-2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7567D"/>
    <w:multiLevelType w:val="hybridMultilevel"/>
    <w:tmpl w:val="89BA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3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4BF52EBB"/>
    <w:multiLevelType w:val="hybridMultilevel"/>
    <w:tmpl w:val="42EA75D4"/>
    <w:lvl w:ilvl="0" w:tplc="C2E2DB42">
      <w:start w:val="1"/>
      <w:numFmt w:val="lowerRoman"/>
      <w:lvlText w:val="(%1)"/>
      <w:lvlJc w:val="left"/>
      <w:pPr>
        <w:ind w:left="3604" w:hanging="72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3964" w:hanging="360"/>
      </w:pPr>
    </w:lvl>
    <w:lvl w:ilvl="2" w:tplc="1009001B" w:tentative="1">
      <w:start w:val="1"/>
      <w:numFmt w:val="lowerRoman"/>
      <w:lvlText w:val="%3."/>
      <w:lvlJc w:val="right"/>
      <w:pPr>
        <w:ind w:left="4684" w:hanging="180"/>
      </w:pPr>
    </w:lvl>
    <w:lvl w:ilvl="3" w:tplc="1009000F" w:tentative="1">
      <w:start w:val="1"/>
      <w:numFmt w:val="decimal"/>
      <w:lvlText w:val="%4."/>
      <w:lvlJc w:val="left"/>
      <w:pPr>
        <w:ind w:left="5404" w:hanging="360"/>
      </w:pPr>
    </w:lvl>
    <w:lvl w:ilvl="4" w:tplc="10090019" w:tentative="1">
      <w:start w:val="1"/>
      <w:numFmt w:val="lowerLetter"/>
      <w:lvlText w:val="%5."/>
      <w:lvlJc w:val="left"/>
      <w:pPr>
        <w:ind w:left="6124" w:hanging="360"/>
      </w:pPr>
    </w:lvl>
    <w:lvl w:ilvl="5" w:tplc="1009001B" w:tentative="1">
      <w:start w:val="1"/>
      <w:numFmt w:val="lowerRoman"/>
      <w:lvlText w:val="%6."/>
      <w:lvlJc w:val="right"/>
      <w:pPr>
        <w:ind w:left="6844" w:hanging="180"/>
      </w:pPr>
    </w:lvl>
    <w:lvl w:ilvl="6" w:tplc="1009000F" w:tentative="1">
      <w:start w:val="1"/>
      <w:numFmt w:val="decimal"/>
      <w:lvlText w:val="%7."/>
      <w:lvlJc w:val="left"/>
      <w:pPr>
        <w:ind w:left="7564" w:hanging="360"/>
      </w:pPr>
    </w:lvl>
    <w:lvl w:ilvl="7" w:tplc="10090019" w:tentative="1">
      <w:start w:val="1"/>
      <w:numFmt w:val="lowerLetter"/>
      <w:lvlText w:val="%8."/>
      <w:lvlJc w:val="left"/>
      <w:pPr>
        <w:ind w:left="8284" w:hanging="360"/>
      </w:pPr>
    </w:lvl>
    <w:lvl w:ilvl="8" w:tplc="1009001B" w:tentative="1">
      <w:start w:val="1"/>
      <w:numFmt w:val="lowerRoman"/>
      <w:lvlText w:val="%9."/>
      <w:lvlJc w:val="right"/>
      <w:pPr>
        <w:ind w:left="9004" w:hanging="180"/>
      </w:pPr>
    </w:lvl>
  </w:abstractNum>
  <w:abstractNum w:abstractNumId="9" w15:restartNumberingAfterBreak="0">
    <w:nsid w:val="4E931A67"/>
    <w:multiLevelType w:val="hybridMultilevel"/>
    <w:tmpl w:val="EB76ACD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10"/>
  </w:num>
  <w:num w:numId="2" w16cid:durableId="1267420417">
    <w:abstractNumId w:val="5"/>
  </w:num>
  <w:num w:numId="3" w16cid:durableId="408309340">
    <w:abstractNumId w:val="2"/>
  </w:num>
  <w:num w:numId="4" w16cid:durableId="608778793">
    <w:abstractNumId w:val="18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3"/>
  </w:num>
  <w:num w:numId="10" w16cid:durableId="1072656887">
    <w:abstractNumId w:val="11"/>
  </w:num>
  <w:num w:numId="11" w16cid:durableId="171648200">
    <w:abstractNumId w:val="11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1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2"/>
  </w:num>
  <w:num w:numId="14" w16cid:durableId="1807234437">
    <w:abstractNumId w:val="15"/>
  </w:num>
  <w:num w:numId="15" w16cid:durableId="1808283645">
    <w:abstractNumId w:val="6"/>
  </w:num>
  <w:num w:numId="16" w16cid:durableId="796222067">
    <w:abstractNumId w:val="4"/>
  </w:num>
  <w:num w:numId="17" w16cid:durableId="557127899">
    <w:abstractNumId w:val="16"/>
  </w:num>
  <w:num w:numId="18" w16cid:durableId="1294368058">
    <w:abstractNumId w:val="14"/>
  </w:num>
  <w:num w:numId="19" w16cid:durableId="1540050291">
    <w:abstractNumId w:val="13"/>
  </w:num>
  <w:num w:numId="20" w16cid:durableId="891886777">
    <w:abstractNumId w:val="17"/>
  </w:num>
  <w:num w:numId="21" w16cid:durableId="817067681">
    <w:abstractNumId w:val="8"/>
  </w:num>
  <w:num w:numId="22" w16cid:durableId="724108474">
    <w:abstractNumId w:val="9"/>
  </w:num>
  <w:num w:numId="23" w16cid:durableId="202731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1042"/>
    <w:rsid w:val="000E50CB"/>
    <w:rsid w:val="000F2DCC"/>
    <w:rsid w:val="00101D0B"/>
    <w:rsid w:val="00103282"/>
    <w:rsid w:val="001232E1"/>
    <w:rsid w:val="001352B3"/>
    <w:rsid w:val="00140DD5"/>
    <w:rsid w:val="00141AA6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C3DB6"/>
    <w:rsid w:val="001D15F2"/>
    <w:rsid w:val="001D399B"/>
    <w:rsid w:val="001D641F"/>
    <w:rsid w:val="001E30F1"/>
    <w:rsid w:val="001F054F"/>
    <w:rsid w:val="001F4E02"/>
    <w:rsid w:val="001F6655"/>
    <w:rsid w:val="00204328"/>
    <w:rsid w:val="00215557"/>
    <w:rsid w:val="002169C5"/>
    <w:rsid w:val="0021755A"/>
    <w:rsid w:val="00225160"/>
    <w:rsid w:val="00232925"/>
    <w:rsid w:val="00233964"/>
    <w:rsid w:val="0023517A"/>
    <w:rsid w:val="002353E3"/>
    <w:rsid w:val="00244A1C"/>
    <w:rsid w:val="00245CFC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472C9"/>
    <w:rsid w:val="00356BA3"/>
    <w:rsid w:val="00366391"/>
    <w:rsid w:val="00373D19"/>
    <w:rsid w:val="00382A10"/>
    <w:rsid w:val="00391D03"/>
    <w:rsid w:val="00392911"/>
    <w:rsid w:val="0039664E"/>
    <w:rsid w:val="003A03A8"/>
    <w:rsid w:val="003A1DAC"/>
    <w:rsid w:val="003A7ABD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A76D9"/>
    <w:rsid w:val="004B04F7"/>
    <w:rsid w:val="004B0789"/>
    <w:rsid w:val="004B4946"/>
    <w:rsid w:val="004E3EBB"/>
    <w:rsid w:val="004E6BAE"/>
    <w:rsid w:val="004E7FAA"/>
    <w:rsid w:val="004F046D"/>
    <w:rsid w:val="004F708F"/>
    <w:rsid w:val="00504686"/>
    <w:rsid w:val="00507881"/>
    <w:rsid w:val="00510B3D"/>
    <w:rsid w:val="00512688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6EC"/>
    <w:rsid w:val="00583D73"/>
    <w:rsid w:val="00586BF4"/>
    <w:rsid w:val="00587E93"/>
    <w:rsid w:val="00591F22"/>
    <w:rsid w:val="00596673"/>
    <w:rsid w:val="0059730A"/>
    <w:rsid w:val="005A06C7"/>
    <w:rsid w:val="005A0AF0"/>
    <w:rsid w:val="005A7664"/>
    <w:rsid w:val="005C055E"/>
    <w:rsid w:val="005C1145"/>
    <w:rsid w:val="005C3973"/>
    <w:rsid w:val="005C4410"/>
    <w:rsid w:val="005C6BAD"/>
    <w:rsid w:val="005E2C6D"/>
    <w:rsid w:val="005F04ED"/>
    <w:rsid w:val="005F43A9"/>
    <w:rsid w:val="005F4DED"/>
    <w:rsid w:val="00601D69"/>
    <w:rsid w:val="00614F07"/>
    <w:rsid w:val="006158DA"/>
    <w:rsid w:val="006163AB"/>
    <w:rsid w:val="00633361"/>
    <w:rsid w:val="006367F0"/>
    <w:rsid w:val="00636F23"/>
    <w:rsid w:val="006377BC"/>
    <w:rsid w:val="00646ADF"/>
    <w:rsid w:val="00650E00"/>
    <w:rsid w:val="00652CF5"/>
    <w:rsid w:val="0065696A"/>
    <w:rsid w:val="00657EF0"/>
    <w:rsid w:val="006618C2"/>
    <w:rsid w:val="00661A32"/>
    <w:rsid w:val="00662E23"/>
    <w:rsid w:val="00663BA8"/>
    <w:rsid w:val="0067032F"/>
    <w:rsid w:val="0067062C"/>
    <w:rsid w:val="00671ED8"/>
    <w:rsid w:val="006729A0"/>
    <w:rsid w:val="00676DE2"/>
    <w:rsid w:val="0068558E"/>
    <w:rsid w:val="00693F9B"/>
    <w:rsid w:val="00697630"/>
    <w:rsid w:val="006B47C2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708EA"/>
    <w:rsid w:val="007723C1"/>
    <w:rsid w:val="00780207"/>
    <w:rsid w:val="007923D8"/>
    <w:rsid w:val="007A2E0C"/>
    <w:rsid w:val="007A5209"/>
    <w:rsid w:val="007A53E3"/>
    <w:rsid w:val="007C179E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45EB7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01A46"/>
    <w:rsid w:val="00907D54"/>
    <w:rsid w:val="00911F7E"/>
    <w:rsid w:val="00954670"/>
    <w:rsid w:val="00956DCB"/>
    <w:rsid w:val="009656BD"/>
    <w:rsid w:val="00970439"/>
    <w:rsid w:val="00973E93"/>
    <w:rsid w:val="009825B8"/>
    <w:rsid w:val="00993CEA"/>
    <w:rsid w:val="009A76A2"/>
    <w:rsid w:val="009B1196"/>
    <w:rsid w:val="009B2281"/>
    <w:rsid w:val="009B4365"/>
    <w:rsid w:val="009C409C"/>
    <w:rsid w:val="009D28A4"/>
    <w:rsid w:val="009D3886"/>
    <w:rsid w:val="009D461E"/>
    <w:rsid w:val="009D5E2F"/>
    <w:rsid w:val="009E3016"/>
    <w:rsid w:val="009E3F1C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0AF2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76720"/>
    <w:rsid w:val="00B804F9"/>
    <w:rsid w:val="00B91451"/>
    <w:rsid w:val="00BA3320"/>
    <w:rsid w:val="00BB0B70"/>
    <w:rsid w:val="00BB67AA"/>
    <w:rsid w:val="00BC1C09"/>
    <w:rsid w:val="00BC3A5F"/>
    <w:rsid w:val="00BC56C2"/>
    <w:rsid w:val="00BC7B14"/>
    <w:rsid w:val="00BE4807"/>
    <w:rsid w:val="00BE6CA8"/>
    <w:rsid w:val="00BF080F"/>
    <w:rsid w:val="00BF5C81"/>
    <w:rsid w:val="00C039A1"/>
    <w:rsid w:val="00C070BD"/>
    <w:rsid w:val="00C24F17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A5FE5"/>
    <w:rsid w:val="00CC2F50"/>
    <w:rsid w:val="00CC65E7"/>
    <w:rsid w:val="00CC7226"/>
    <w:rsid w:val="00CD586B"/>
    <w:rsid w:val="00CD7D7D"/>
    <w:rsid w:val="00CF08D5"/>
    <w:rsid w:val="00CF1F2F"/>
    <w:rsid w:val="00D01D35"/>
    <w:rsid w:val="00D030AB"/>
    <w:rsid w:val="00D03630"/>
    <w:rsid w:val="00D146AA"/>
    <w:rsid w:val="00D21701"/>
    <w:rsid w:val="00D224B9"/>
    <w:rsid w:val="00D27BDF"/>
    <w:rsid w:val="00D3142B"/>
    <w:rsid w:val="00D41C97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112D"/>
    <w:rsid w:val="00DB436D"/>
    <w:rsid w:val="00DB752B"/>
    <w:rsid w:val="00DC7141"/>
    <w:rsid w:val="00DD4816"/>
    <w:rsid w:val="00E01BA9"/>
    <w:rsid w:val="00E02566"/>
    <w:rsid w:val="00E1341F"/>
    <w:rsid w:val="00E13D6A"/>
    <w:rsid w:val="00E156BF"/>
    <w:rsid w:val="00E23282"/>
    <w:rsid w:val="00E42FB1"/>
    <w:rsid w:val="00E75F61"/>
    <w:rsid w:val="00E81CAD"/>
    <w:rsid w:val="00E84047"/>
    <w:rsid w:val="00E85F7D"/>
    <w:rsid w:val="00EA02F1"/>
    <w:rsid w:val="00EB62E3"/>
    <w:rsid w:val="00EB6498"/>
    <w:rsid w:val="00EC1940"/>
    <w:rsid w:val="00EC3E5E"/>
    <w:rsid w:val="00EC6082"/>
    <w:rsid w:val="00EE164F"/>
    <w:rsid w:val="00EE1C7C"/>
    <w:rsid w:val="00EF6E31"/>
    <w:rsid w:val="00F00F9A"/>
    <w:rsid w:val="00F03917"/>
    <w:rsid w:val="00F104B8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D7134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02D246C-B288-449B-A317-10ED8BE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2D0763"/>
    <w:rsid w:val="00324C19"/>
    <w:rsid w:val="003B626E"/>
    <w:rsid w:val="003C3D0F"/>
    <w:rsid w:val="003E5C40"/>
    <w:rsid w:val="004E7FAA"/>
    <w:rsid w:val="00661A32"/>
    <w:rsid w:val="0072002D"/>
    <w:rsid w:val="0076395A"/>
    <w:rsid w:val="007C179E"/>
    <w:rsid w:val="007E6BAE"/>
    <w:rsid w:val="008701B3"/>
    <w:rsid w:val="009B4365"/>
    <w:rsid w:val="009D2503"/>
    <w:rsid w:val="00AA3F9C"/>
    <w:rsid w:val="00AC419A"/>
    <w:rsid w:val="00BC56C2"/>
    <w:rsid w:val="00BC7B14"/>
    <w:rsid w:val="00C24F17"/>
    <w:rsid w:val="00DB752B"/>
    <w:rsid w:val="00DC7141"/>
    <w:rsid w:val="00E85F7D"/>
    <w:rsid w:val="00EB6498"/>
    <w:rsid w:val="00F0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395A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571D175171344C8299776C957277DCFD">
    <w:name w:val="571D175171344C8299776C957277DCFD"/>
    <w:rsid w:val="0076395A"/>
  </w:style>
  <w:style w:type="paragraph" w:customStyle="1" w:styleId="6C872D5421904284994A0BC5414FA444">
    <w:name w:val="6C872D5421904284994A0BC5414FA444"/>
    <w:rsid w:val="0076395A"/>
  </w:style>
  <w:style w:type="paragraph" w:customStyle="1" w:styleId="EA6B67AD24C3425FA5BD3ECDC13A7BFE">
    <w:name w:val="EA6B67AD24C3425FA5BD3ECDC13A7BFE"/>
    <w:rsid w:val="00763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B8B6E-0BBB-4BE5-A0DC-C03DFAEDCB26}"/>
</file>

<file path=customXml/itemProps5.xml><?xml version="1.0" encoding="utf-8"?>
<ds:datastoreItem xmlns:ds="http://schemas.openxmlformats.org/officeDocument/2006/customXml" ds:itemID="{A9F1F528-4A89-46C2-BDA0-C173DCFECCA3}"/>
</file>

<file path=customXml/itemProps6.xml><?xml version="1.0" encoding="utf-8"?>
<ds:datastoreItem xmlns:ds="http://schemas.openxmlformats.org/officeDocument/2006/customXml" ds:itemID="{78C2A816-31B0-4F28-929A-10E2F395E5BA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2784</Words>
  <Characters>15869</Characters>
  <Application>Microsoft Office Word</Application>
  <DocSecurity>0</DocSecurity>
  <Lines>132</Lines>
  <Paragraphs>37</Paragraphs>
  <ScaleCrop>false</ScaleCrop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2026-04-09T21:21:00Z</dcterms:created>
  <dcterms:modified xsi:type="dcterms:W3CDTF">2026-04-09T21:21:00Z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