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535916F8" w:rsidR="001C34F4" w:rsidRPr="00A57C57" w:rsidRDefault="00232947" w:rsidP="00232947">
      <w:pPr>
        <w:pStyle w:val="Heading1"/>
        <w:jc w:val="left"/>
      </w:pPr>
      <w:r>
        <w:t>Coordination of Generating Unit or Plant Capabilities, Voltage Regulating Controls, and Protection</w:t>
      </w:r>
    </w:p>
    <w:p w14:paraId="2B55D1DE" w14:textId="79CCC61B" w:rsidR="007D21F3" w:rsidRPr="00842F44" w:rsidRDefault="00232947" w:rsidP="002C7D64">
      <w:pPr>
        <w:pStyle w:val="Heading1"/>
        <w:jc w:val="left"/>
        <w:rPr>
          <w:szCs w:val="36"/>
        </w:rPr>
      </w:pPr>
      <w:r>
        <w:rPr>
          <w:szCs w:val="36"/>
        </w:rPr>
        <w:t>PRC-019-AB-2</w:t>
      </w:r>
    </w:p>
    <w:p w14:paraId="214DCB40" w14:textId="5A80422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232947">
        <w:rPr>
          <w:sz w:val="32"/>
        </w:rPr>
        <w:t>January 1, 2022</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E0179D">
              <w:rPr>
                <w:color w:val="616161" w:themeColor="text2"/>
                <w:sz w:val="22"/>
                <w:szCs w:val="22"/>
              </w:rPr>
              <w:t>Entity name</w:t>
            </w:r>
            <w:r w:rsidR="00A056B6" w:rsidRPr="00E0179D">
              <w:rPr>
                <w:color w:val="616161" w:themeColor="text2"/>
                <w:sz w:val="22"/>
                <w:szCs w:val="22"/>
              </w:rPr>
              <w:t xml:space="preserve">; </w:t>
            </w:r>
            <w:r w:rsidR="00FC09AB" w:rsidRPr="00E0179D">
              <w:rPr>
                <w:color w:val="616161" w:themeColor="text2"/>
                <w:sz w:val="22"/>
                <w:szCs w:val="22"/>
              </w:rPr>
              <w:t>or</w:t>
            </w:r>
            <w:r w:rsidR="00A056B6" w:rsidRPr="00E0179D">
              <w:rPr>
                <w:color w:val="616161" w:themeColor="text2"/>
                <w:sz w:val="22"/>
                <w:szCs w:val="22"/>
              </w:rPr>
              <w:t xml:space="preserve"> the</w:t>
            </w:r>
            <w:r w:rsidR="00FC09AB" w:rsidRPr="00E0179D">
              <w:rPr>
                <w:color w:val="616161" w:themeColor="text2"/>
                <w:sz w:val="22"/>
                <w:szCs w:val="22"/>
              </w:rPr>
              <w:t xml:space="preserve"> ISO</w:t>
            </w:r>
            <w:r w:rsidRPr="00E0179D">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E0179D">
              <w:rPr>
                <w:color w:val="616161" w:themeColor="text2"/>
                <w:sz w:val="22"/>
                <w:szCs w:val="22"/>
              </w:rPr>
              <w:t>Functional enti</w:t>
            </w:r>
            <w:r w:rsidR="00A056B6" w:rsidRPr="00E0179D">
              <w:rPr>
                <w:color w:val="616161" w:themeColor="text2"/>
                <w:sz w:val="22"/>
                <w:szCs w:val="22"/>
              </w:rPr>
              <w:t xml:space="preserve">ty types applicable to the </w:t>
            </w:r>
            <w:r w:rsidRPr="00E0179D">
              <w:rPr>
                <w:color w:val="616161" w:themeColor="text2"/>
                <w:sz w:val="22"/>
                <w:szCs w:val="22"/>
              </w:rPr>
              <w:t>Entity during the audit perio</w:t>
            </w:r>
            <w:r w:rsidR="00A056B6" w:rsidRPr="00E0179D">
              <w:rPr>
                <w:color w:val="616161" w:themeColor="text2"/>
                <w:sz w:val="22"/>
                <w:szCs w:val="22"/>
              </w:rPr>
              <w:t xml:space="preserve">d; or the </w:t>
            </w:r>
            <w:r w:rsidR="00FC09AB" w:rsidRPr="00E0179D">
              <w:rPr>
                <w:color w:val="616161" w:themeColor="text2"/>
                <w:sz w:val="22"/>
                <w:szCs w:val="22"/>
              </w:rPr>
              <w:t>ISO</w:t>
            </w:r>
            <w:r w:rsidRPr="00E0179D">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E0179D" w:rsidRDefault="00D03630" w:rsidP="00D03630">
            <w:pPr>
              <w:pStyle w:val="BodyText"/>
              <w:spacing w:after="60" w:line="220" w:lineRule="exact"/>
              <w:rPr>
                <w:color w:val="616161" w:themeColor="text2"/>
              </w:rPr>
            </w:pPr>
            <w:r w:rsidRPr="00E0179D">
              <w:rPr>
                <w:color w:val="616161" w:themeColor="text2"/>
              </w:rPr>
              <w:t xml:space="preserve">(Audit start date or standard effective date, </w:t>
            </w:r>
          </w:p>
          <w:p w14:paraId="03870A27" w14:textId="77777777" w:rsidR="00D03630" w:rsidRPr="00E0179D" w:rsidRDefault="00D03630" w:rsidP="00D03630">
            <w:pPr>
              <w:pStyle w:val="BodyText"/>
              <w:spacing w:after="60" w:line="220" w:lineRule="exact"/>
              <w:rPr>
                <w:color w:val="616161" w:themeColor="text2"/>
              </w:rPr>
            </w:pPr>
            <w:r w:rsidRPr="00E0179D">
              <w:rPr>
                <w:color w:val="616161" w:themeColor="text2"/>
              </w:rPr>
              <w:t>whichever comes later)</w:t>
            </w:r>
          </w:p>
          <w:p w14:paraId="0C05E291" w14:textId="77777777" w:rsidR="00D03630" w:rsidRPr="00E0179D" w:rsidRDefault="00D03630" w:rsidP="002C7D64">
            <w:pPr>
              <w:pStyle w:val="BodyText"/>
              <w:spacing w:after="60" w:line="220" w:lineRule="exact"/>
              <w:rPr>
                <w:color w:val="616161" w:themeColor="text2"/>
              </w:rPr>
            </w:pPr>
            <w:r w:rsidRPr="00E0179D">
              <w:rPr>
                <w:color w:val="616161" w:themeColor="text2"/>
              </w:rPr>
              <w:t>(</w:t>
            </w:r>
            <w:r w:rsidR="000F2DCC" w:rsidRPr="00E0179D">
              <w:rPr>
                <w:color w:val="616161" w:themeColor="text2"/>
              </w:rPr>
              <w:t xml:space="preserve">Audit end date or standard withdrawal/supersede </w:t>
            </w:r>
          </w:p>
          <w:p w14:paraId="4F117EBC" w14:textId="58D19E08" w:rsidR="000F2DCC" w:rsidRPr="00E0179D" w:rsidRDefault="000F2DCC" w:rsidP="002C7D64">
            <w:pPr>
              <w:pStyle w:val="BodyText"/>
              <w:spacing w:after="60" w:line="220" w:lineRule="exact"/>
              <w:rPr>
                <w:color w:val="616161" w:themeColor="text2"/>
              </w:rPr>
            </w:pPr>
            <w:r w:rsidRPr="00E0179D">
              <w:rPr>
                <w:color w:val="616161" w:themeColor="text2"/>
              </w:rPr>
              <w:t>date, whichever comes first</w:t>
            </w:r>
            <w:r w:rsidR="00D03630" w:rsidRPr="00E0179D">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E0179D">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E0179D">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E0179D">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E0179D">
              <w:rPr>
                <w:rStyle w:val="PlaceholderText"/>
                <w:rFonts w:eastAsiaTheme="minorHAnsi"/>
                <w:color w:val="747474"/>
                <w:sz w:val="22"/>
                <w:szCs w:val="22"/>
              </w:rPr>
              <w:t xml:space="preserve">Alberta Electric System Operator (AESO) for </w:t>
            </w:r>
            <w:r w:rsidR="00FE7597" w:rsidRPr="00E0179D">
              <w:rPr>
                <w:rStyle w:val="PlaceholderText"/>
                <w:rFonts w:eastAsiaTheme="minorHAnsi"/>
                <w:color w:val="747474"/>
                <w:sz w:val="22"/>
                <w:szCs w:val="22"/>
              </w:rPr>
              <w:t xml:space="preserve">Alberta </w:t>
            </w:r>
            <w:r w:rsidRPr="00E0179D">
              <w:rPr>
                <w:rStyle w:val="PlaceholderText"/>
                <w:rFonts w:eastAsiaTheme="minorHAnsi"/>
                <w:color w:val="747474"/>
                <w:sz w:val="22"/>
                <w:szCs w:val="22"/>
              </w:rPr>
              <w:t xml:space="preserve">Entities </w:t>
            </w:r>
            <w:r w:rsidR="003F005C" w:rsidRPr="00E0179D">
              <w:rPr>
                <w:rStyle w:val="PlaceholderText"/>
                <w:rFonts w:eastAsiaTheme="minorHAnsi"/>
                <w:color w:val="747474"/>
                <w:sz w:val="22"/>
                <w:szCs w:val="22"/>
              </w:rPr>
              <w:t>o</w:t>
            </w:r>
            <w:r w:rsidRPr="00E0179D">
              <w:rPr>
                <w:rStyle w:val="PlaceholderText"/>
                <w:rFonts w:eastAsiaTheme="minorHAnsi"/>
                <w:color w:val="747474"/>
                <w:sz w:val="22"/>
                <w:szCs w:val="22"/>
              </w:rPr>
              <w:t xml:space="preserve">r WECC on behalf of </w:t>
            </w:r>
            <w:r w:rsidR="00A056B6" w:rsidRPr="00E0179D">
              <w:rPr>
                <w:rStyle w:val="PlaceholderText"/>
                <w:rFonts w:eastAsiaTheme="minorHAnsi"/>
                <w:color w:val="747474"/>
                <w:sz w:val="22"/>
                <w:szCs w:val="22"/>
              </w:rPr>
              <w:t xml:space="preserve">the </w:t>
            </w:r>
            <w:r w:rsidRPr="00E0179D">
              <w:rPr>
                <w:rStyle w:val="PlaceholderText"/>
                <w:rFonts w:eastAsiaTheme="minorHAnsi"/>
                <w:color w:val="747474"/>
                <w:sz w:val="22"/>
                <w:szCs w:val="22"/>
              </w:rPr>
              <w:t>Market Surveillance Administrator (MSA)</w:t>
            </w:r>
            <w:r w:rsidR="00A056B6" w:rsidRPr="00E0179D">
              <w:rPr>
                <w:rStyle w:val="PlaceholderText"/>
                <w:rFonts w:eastAsiaTheme="minorHAnsi"/>
                <w:color w:val="747474"/>
                <w:sz w:val="22"/>
                <w:szCs w:val="22"/>
              </w:rPr>
              <w:t xml:space="preserve"> for the ISO</w:t>
            </w:r>
            <w:r w:rsidR="00EB62E3" w:rsidRPr="00E0179D">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E0179D">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0902D3"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9"/>
        <w:gridCol w:w="1207"/>
        <w:gridCol w:w="823"/>
        <w:gridCol w:w="860"/>
        <w:gridCol w:w="681"/>
        <w:gridCol w:w="1033"/>
        <w:gridCol w:w="637"/>
        <w:gridCol w:w="710"/>
        <w:gridCol w:w="796"/>
        <w:gridCol w:w="795"/>
        <w:gridCol w:w="796"/>
        <w:gridCol w:w="973"/>
      </w:tblGrid>
      <w:tr w:rsidR="007D336A" w:rsidRPr="00973E93" w14:paraId="5EB706EA" w14:textId="77777777" w:rsidTr="005B1308">
        <w:trPr>
          <w:trHeight w:val="656"/>
        </w:trPr>
        <w:tc>
          <w:tcPr>
            <w:tcW w:w="499"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23"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6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1"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1033" w:type="dxa"/>
            <w:shd w:val="clear" w:color="auto" w:fill="CDD9E4"/>
          </w:tcPr>
          <w:p w14:paraId="6D8F6F34" w14:textId="77777777" w:rsidR="00AF193B"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p>
          <w:p w14:paraId="5F18FD62" w14:textId="54E4EE1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GU</w:t>
            </w:r>
          </w:p>
        </w:tc>
        <w:tc>
          <w:tcPr>
            <w:tcW w:w="637"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1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6"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795"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796"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73"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5B1308">
        <w:tc>
          <w:tcPr>
            <w:tcW w:w="499" w:type="dxa"/>
            <w:shd w:val="clear" w:color="auto" w:fill="CDD9E4"/>
          </w:tcPr>
          <w:p w14:paraId="2E91200B" w14:textId="5EE97A2E"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370C1">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3"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2667F9C2" w14:textId="72C9E615" w:rsidR="006C71CA" w:rsidRPr="001370C1" w:rsidRDefault="001370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r w:rsidR="0089638E">
              <w:rPr>
                <w:rFonts w:asciiTheme="minorHAnsi" w:hAnsiTheme="minorHAnsi" w:cstheme="minorHAnsi"/>
                <w:sz w:val="22"/>
                <w:szCs w:val="22"/>
                <w:vertAlign w:val="superscript"/>
              </w:rPr>
              <w:t>, 2</w:t>
            </w:r>
          </w:p>
        </w:tc>
        <w:tc>
          <w:tcPr>
            <w:tcW w:w="681"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1033" w:type="dxa"/>
            <w:shd w:val="clear" w:color="auto" w:fill="CDD9E4"/>
          </w:tcPr>
          <w:p w14:paraId="61B9AA48" w14:textId="079FE67A" w:rsidR="006C71CA" w:rsidRPr="002F0AD5" w:rsidRDefault="001370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r w:rsidR="00911C33">
              <w:rPr>
                <w:rFonts w:asciiTheme="minorHAnsi" w:hAnsiTheme="minorHAnsi" w:cstheme="minorHAnsi"/>
                <w:sz w:val="22"/>
                <w:szCs w:val="22"/>
                <w:vertAlign w:val="superscript"/>
              </w:rPr>
              <w:t>, 3</w:t>
            </w:r>
            <w:r w:rsidR="00915868">
              <w:rPr>
                <w:rFonts w:asciiTheme="minorHAnsi" w:hAnsiTheme="minorHAnsi" w:cstheme="minorHAnsi"/>
                <w:sz w:val="22"/>
                <w:szCs w:val="22"/>
                <w:vertAlign w:val="superscript"/>
              </w:rPr>
              <w:t>, 4</w:t>
            </w:r>
            <w:r w:rsidR="007862DC">
              <w:rPr>
                <w:rFonts w:asciiTheme="minorHAnsi" w:hAnsiTheme="minorHAnsi" w:cstheme="minorHAnsi"/>
                <w:sz w:val="22"/>
                <w:szCs w:val="22"/>
                <w:vertAlign w:val="superscript"/>
              </w:rPr>
              <w:t>, 5</w:t>
            </w:r>
          </w:p>
        </w:tc>
        <w:tc>
          <w:tcPr>
            <w:tcW w:w="637"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0" w:type="dxa"/>
            <w:shd w:val="clear" w:color="auto" w:fill="CDD9E4"/>
          </w:tcPr>
          <w:p w14:paraId="18B6B423" w14:textId="0D470B62" w:rsidR="006C71CA" w:rsidRPr="002F0AD5" w:rsidRDefault="001370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r w:rsidR="00AF193B">
              <w:rPr>
                <w:rFonts w:asciiTheme="minorHAnsi" w:hAnsiTheme="minorHAnsi" w:cstheme="minorHAnsi"/>
                <w:sz w:val="22"/>
                <w:szCs w:val="22"/>
                <w:vertAlign w:val="superscript"/>
              </w:rPr>
              <w:t>, 6</w:t>
            </w:r>
          </w:p>
        </w:tc>
        <w:tc>
          <w:tcPr>
            <w:tcW w:w="796"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6"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3"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5B1308">
        <w:tc>
          <w:tcPr>
            <w:tcW w:w="499" w:type="dxa"/>
            <w:shd w:val="clear" w:color="auto" w:fill="CDD9E4"/>
          </w:tcPr>
          <w:p w14:paraId="67813C1B" w14:textId="4E76AE42" w:rsidR="006C71CA" w:rsidRPr="002F0AD5" w:rsidRDefault="001370C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3"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60" w:type="dxa"/>
            <w:shd w:val="clear" w:color="auto" w:fill="CDD9E4"/>
          </w:tcPr>
          <w:p w14:paraId="6840EE7A" w14:textId="7E873F7F" w:rsidR="006C71CA" w:rsidRPr="002F0AD5" w:rsidRDefault="001370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r w:rsidR="0089638E">
              <w:rPr>
                <w:rFonts w:asciiTheme="minorHAnsi" w:hAnsiTheme="minorHAnsi" w:cstheme="minorHAnsi"/>
                <w:sz w:val="22"/>
                <w:szCs w:val="22"/>
                <w:vertAlign w:val="superscript"/>
              </w:rPr>
              <w:t>, 2</w:t>
            </w:r>
          </w:p>
        </w:tc>
        <w:tc>
          <w:tcPr>
            <w:tcW w:w="681"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1033" w:type="dxa"/>
            <w:shd w:val="clear" w:color="auto" w:fill="CDD9E4"/>
          </w:tcPr>
          <w:p w14:paraId="752CDFE0" w14:textId="196C8195" w:rsidR="006C71CA" w:rsidRPr="002F0AD5" w:rsidRDefault="001370C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r w:rsidR="00911C33">
              <w:rPr>
                <w:rFonts w:asciiTheme="minorHAnsi" w:hAnsiTheme="minorHAnsi" w:cstheme="minorHAnsi"/>
                <w:sz w:val="22"/>
                <w:szCs w:val="22"/>
                <w:vertAlign w:val="superscript"/>
              </w:rPr>
              <w:t>, 3</w:t>
            </w:r>
            <w:r w:rsidR="00915868">
              <w:rPr>
                <w:rFonts w:asciiTheme="minorHAnsi" w:hAnsiTheme="minorHAnsi" w:cstheme="minorHAnsi"/>
                <w:sz w:val="22"/>
                <w:szCs w:val="22"/>
                <w:vertAlign w:val="superscript"/>
              </w:rPr>
              <w:t>, 4</w:t>
            </w:r>
            <w:r w:rsidR="007862DC">
              <w:rPr>
                <w:rFonts w:asciiTheme="minorHAnsi" w:hAnsiTheme="minorHAnsi" w:cstheme="minorHAnsi"/>
                <w:sz w:val="22"/>
                <w:szCs w:val="22"/>
                <w:vertAlign w:val="superscript"/>
              </w:rPr>
              <w:t>, 5</w:t>
            </w:r>
          </w:p>
        </w:tc>
        <w:tc>
          <w:tcPr>
            <w:tcW w:w="637"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10" w:type="dxa"/>
            <w:shd w:val="clear" w:color="auto" w:fill="CDD9E4"/>
          </w:tcPr>
          <w:p w14:paraId="67A555BF" w14:textId="0EFD196A" w:rsidR="006C71CA" w:rsidRPr="002F0AD5" w:rsidRDefault="00AF193B"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1, 6</w:t>
            </w:r>
          </w:p>
        </w:tc>
        <w:tc>
          <w:tcPr>
            <w:tcW w:w="796"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5"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96"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73"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5C7CCC45"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9856C5">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10305B42" w14:textId="41A7A869" w:rsidR="00850361" w:rsidRPr="00850361" w:rsidRDefault="001370C1"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T</w:t>
            </w:r>
            <w:r w:rsidRPr="001370C1">
              <w:rPr>
                <w:sz w:val="22"/>
                <w:szCs w:val="22"/>
              </w:rPr>
              <w:t xml:space="preserve">he </w:t>
            </w:r>
            <w:r w:rsidRPr="001370C1">
              <w:rPr>
                <w:b/>
                <w:bCs/>
                <w:sz w:val="22"/>
                <w:szCs w:val="22"/>
              </w:rPr>
              <w:t>legal owner</w:t>
            </w:r>
            <w:r w:rsidRPr="001370C1">
              <w:rPr>
                <w:sz w:val="22"/>
                <w:szCs w:val="22"/>
              </w:rPr>
              <w:t xml:space="preserve"> of a </w:t>
            </w:r>
            <w:r w:rsidRPr="001370C1">
              <w:rPr>
                <w:b/>
                <w:bCs/>
                <w:sz w:val="22"/>
                <w:szCs w:val="22"/>
              </w:rPr>
              <w:t>generating unit</w:t>
            </w:r>
            <w:r w:rsidRPr="001370C1">
              <w:rPr>
                <w:sz w:val="22"/>
                <w:szCs w:val="22"/>
              </w:rPr>
              <w:t xml:space="preserve">, the </w:t>
            </w:r>
            <w:r w:rsidRPr="001370C1">
              <w:rPr>
                <w:b/>
                <w:bCs/>
                <w:sz w:val="22"/>
                <w:szCs w:val="22"/>
              </w:rPr>
              <w:t>legal owner</w:t>
            </w:r>
            <w:r w:rsidRPr="001370C1">
              <w:rPr>
                <w:sz w:val="22"/>
                <w:szCs w:val="22"/>
              </w:rPr>
              <w:t xml:space="preserve"> of a</w:t>
            </w:r>
            <w:r>
              <w:rPr>
                <w:sz w:val="22"/>
                <w:szCs w:val="22"/>
              </w:rPr>
              <w:t>n</w:t>
            </w:r>
            <w:r w:rsidRPr="001370C1">
              <w:rPr>
                <w:sz w:val="22"/>
                <w:szCs w:val="22"/>
              </w:rPr>
              <w:t xml:space="preserve"> </w:t>
            </w:r>
            <w:r w:rsidRPr="001370C1">
              <w:rPr>
                <w:b/>
                <w:bCs/>
                <w:sz w:val="22"/>
                <w:szCs w:val="22"/>
              </w:rPr>
              <w:t>aggregated generating facility</w:t>
            </w:r>
            <w:r w:rsidRPr="001370C1">
              <w:rPr>
                <w:sz w:val="22"/>
                <w:szCs w:val="22"/>
              </w:rPr>
              <w:t xml:space="preserve"> and the </w:t>
            </w:r>
            <w:r w:rsidRPr="001370C1">
              <w:rPr>
                <w:b/>
                <w:bCs/>
                <w:sz w:val="22"/>
                <w:szCs w:val="22"/>
              </w:rPr>
              <w:t>legal owner</w:t>
            </w:r>
            <w:r w:rsidRPr="001370C1">
              <w:rPr>
                <w:sz w:val="22"/>
                <w:szCs w:val="22"/>
              </w:rPr>
              <w:t xml:space="preserve"> of a </w:t>
            </w:r>
            <w:r w:rsidRPr="001370C1">
              <w:rPr>
                <w:b/>
                <w:bCs/>
                <w:sz w:val="22"/>
                <w:szCs w:val="22"/>
              </w:rPr>
              <w:t>transmission facility</w:t>
            </w:r>
            <w:r w:rsidRPr="001370C1">
              <w:rPr>
                <w:sz w:val="22"/>
                <w:szCs w:val="22"/>
              </w:rPr>
              <w:t xml:space="preserve"> whose resource is material to this </w:t>
            </w:r>
            <w:r w:rsidRPr="001370C1">
              <w:rPr>
                <w:b/>
                <w:bCs/>
                <w:sz w:val="22"/>
                <w:szCs w:val="22"/>
              </w:rPr>
              <w:t>reliability standard</w:t>
            </w:r>
            <w:r w:rsidRPr="001370C1">
              <w:rPr>
                <w:sz w:val="22"/>
                <w:szCs w:val="22"/>
              </w:rPr>
              <w:t xml:space="preserve"> and to the </w:t>
            </w:r>
            <w:r w:rsidRPr="001370C1">
              <w:rPr>
                <w:b/>
                <w:bCs/>
                <w:sz w:val="22"/>
                <w:szCs w:val="22"/>
              </w:rPr>
              <w:t>reliability</w:t>
            </w:r>
            <w:r w:rsidRPr="001370C1">
              <w:rPr>
                <w:sz w:val="22"/>
                <w:szCs w:val="22"/>
              </w:rPr>
              <w:t xml:space="preserve"> of either the </w:t>
            </w:r>
            <w:r w:rsidRPr="001370C1">
              <w:rPr>
                <w:b/>
                <w:bCs/>
                <w:sz w:val="22"/>
                <w:szCs w:val="22"/>
              </w:rPr>
              <w:t>interconnected electric system</w:t>
            </w:r>
            <w:r w:rsidRPr="001370C1">
              <w:rPr>
                <w:sz w:val="22"/>
                <w:szCs w:val="22"/>
              </w:rPr>
              <w:t xml:space="preserve"> or the City of Medicine Hat electric system as the </w:t>
            </w:r>
            <w:r w:rsidRPr="001370C1">
              <w:rPr>
                <w:b/>
                <w:bCs/>
                <w:sz w:val="22"/>
                <w:szCs w:val="22"/>
              </w:rPr>
              <w:t>ISO</w:t>
            </w:r>
            <w:r w:rsidRPr="001370C1">
              <w:rPr>
                <w:sz w:val="22"/>
                <w:szCs w:val="22"/>
              </w:rPr>
              <w:t xml:space="preserve"> determines and includes on a list published on the AESO website, which the </w:t>
            </w:r>
            <w:r w:rsidRPr="001370C1">
              <w:rPr>
                <w:b/>
                <w:bCs/>
                <w:sz w:val="22"/>
                <w:szCs w:val="22"/>
              </w:rPr>
              <w:t>ISO</w:t>
            </w:r>
            <w:r w:rsidRPr="001370C1">
              <w:rPr>
                <w:sz w:val="22"/>
                <w:szCs w:val="22"/>
              </w:rPr>
              <w:t xml:space="preserve"> may amend from time to time in accordance with the process set out in Appendix 1.</w:t>
            </w:r>
          </w:p>
          <w:p w14:paraId="19EF2CCF" w14:textId="77777777" w:rsidR="00850361" w:rsidRPr="00850361" w:rsidRDefault="00850361" w:rsidP="00870DB8">
            <w:pPr>
              <w:tabs>
                <w:tab w:val="clear" w:pos="720"/>
              </w:tabs>
              <w:spacing w:before="0" w:after="0" w:line="259" w:lineRule="auto"/>
              <w:jc w:val="left"/>
              <w:rPr>
                <w:sz w:val="22"/>
                <w:szCs w:val="22"/>
              </w:rPr>
            </w:pPr>
          </w:p>
          <w:p w14:paraId="635DD551" w14:textId="77777777" w:rsidR="00793778" w:rsidRDefault="00793778"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T</w:t>
            </w:r>
            <w:r w:rsidRPr="00793778">
              <w:rPr>
                <w:sz w:val="22"/>
                <w:szCs w:val="22"/>
              </w:rPr>
              <w:t xml:space="preserve">he </w:t>
            </w:r>
            <w:r w:rsidRPr="00DF1839">
              <w:rPr>
                <w:b/>
                <w:bCs/>
                <w:sz w:val="22"/>
                <w:szCs w:val="22"/>
              </w:rPr>
              <w:t>legal owner</w:t>
            </w:r>
            <w:r w:rsidRPr="00793778">
              <w:rPr>
                <w:sz w:val="22"/>
                <w:szCs w:val="22"/>
              </w:rPr>
              <w:t xml:space="preserve"> of an </w:t>
            </w:r>
            <w:r w:rsidRPr="00DF1839">
              <w:rPr>
                <w:b/>
                <w:bCs/>
                <w:sz w:val="22"/>
                <w:szCs w:val="22"/>
              </w:rPr>
              <w:t>aggregated generating facility</w:t>
            </w:r>
            <w:r w:rsidRPr="00793778">
              <w:rPr>
                <w:sz w:val="22"/>
                <w:szCs w:val="22"/>
              </w:rPr>
              <w:t xml:space="preserve"> that has a </w:t>
            </w:r>
            <w:r w:rsidRPr="00DF1839">
              <w:rPr>
                <w:b/>
                <w:bCs/>
                <w:sz w:val="22"/>
                <w:szCs w:val="22"/>
              </w:rPr>
              <w:t>maximum authorized real power</w:t>
            </w:r>
            <w:r w:rsidRPr="00793778">
              <w:rPr>
                <w:sz w:val="22"/>
                <w:szCs w:val="22"/>
              </w:rPr>
              <w:t xml:space="preserve"> rating greater than 67.5 MW, where voltage regulating control for the facility is performed solely at the individual </w:t>
            </w:r>
            <w:r w:rsidRPr="00DF1839">
              <w:rPr>
                <w:b/>
                <w:bCs/>
                <w:sz w:val="22"/>
                <w:szCs w:val="22"/>
              </w:rPr>
              <w:t>generating units</w:t>
            </w:r>
            <w:r w:rsidRPr="00793778">
              <w:rPr>
                <w:sz w:val="22"/>
                <w:szCs w:val="22"/>
              </w:rPr>
              <w:t xml:space="preserve"> of the </w:t>
            </w:r>
            <w:r w:rsidRPr="00DF1839">
              <w:rPr>
                <w:b/>
                <w:bCs/>
                <w:sz w:val="22"/>
                <w:szCs w:val="22"/>
              </w:rPr>
              <w:t>aggregated generating facility</w:t>
            </w:r>
            <w:r w:rsidRPr="00793778">
              <w:rPr>
                <w:sz w:val="22"/>
                <w:szCs w:val="22"/>
              </w:rPr>
              <w:t xml:space="preserve">, and the </w:t>
            </w:r>
            <w:r w:rsidRPr="00DF1839">
              <w:rPr>
                <w:b/>
                <w:bCs/>
                <w:sz w:val="22"/>
                <w:szCs w:val="22"/>
              </w:rPr>
              <w:t>aggregated generating facility</w:t>
            </w:r>
            <w:r w:rsidRPr="00793778">
              <w:rPr>
                <w:sz w:val="22"/>
                <w:szCs w:val="22"/>
              </w:rPr>
              <w:t xml:space="preserve"> is: </w:t>
            </w:r>
          </w:p>
          <w:p w14:paraId="5E9AA8E4" w14:textId="77777777" w:rsidR="00793778" w:rsidRDefault="00793778" w:rsidP="00870DB8">
            <w:pPr>
              <w:tabs>
                <w:tab w:val="clear" w:pos="720"/>
              </w:tabs>
              <w:spacing w:before="0" w:after="0" w:line="259" w:lineRule="auto"/>
              <w:jc w:val="left"/>
              <w:rPr>
                <w:sz w:val="22"/>
                <w:szCs w:val="22"/>
              </w:rPr>
            </w:pPr>
          </w:p>
          <w:p w14:paraId="21EC1CB4" w14:textId="7A15F9FB" w:rsidR="00793778" w:rsidRPr="00793778" w:rsidRDefault="00793778" w:rsidP="00793778">
            <w:pPr>
              <w:pStyle w:val="ListParagraph"/>
              <w:numPr>
                <w:ilvl w:val="0"/>
                <w:numId w:val="21"/>
              </w:numPr>
              <w:tabs>
                <w:tab w:val="clear" w:pos="720"/>
              </w:tabs>
              <w:spacing w:before="0" w:after="0" w:line="259" w:lineRule="auto"/>
              <w:jc w:val="left"/>
              <w:rPr>
                <w:sz w:val="22"/>
                <w:szCs w:val="22"/>
              </w:rPr>
            </w:pPr>
            <w:r w:rsidRPr="00793778">
              <w:rPr>
                <w:sz w:val="22"/>
                <w:szCs w:val="22"/>
              </w:rPr>
              <w:t xml:space="preserve">directly connected to the </w:t>
            </w:r>
            <w:r w:rsidRPr="00DE6BCB">
              <w:rPr>
                <w:b/>
                <w:bCs/>
                <w:sz w:val="22"/>
                <w:szCs w:val="22"/>
              </w:rPr>
              <w:t xml:space="preserve">transmission </w:t>
            </w:r>
            <w:proofErr w:type="gramStart"/>
            <w:r w:rsidRPr="00DE6BCB">
              <w:rPr>
                <w:b/>
                <w:bCs/>
                <w:sz w:val="22"/>
                <w:szCs w:val="22"/>
              </w:rPr>
              <w:t>system</w:t>
            </w:r>
            <w:r w:rsidRPr="00793778">
              <w:rPr>
                <w:sz w:val="22"/>
                <w:szCs w:val="22"/>
              </w:rPr>
              <w:t>;</w:t>
            </w:r>
            <w:proofErr w:type="gramEnd"/>
            <w:r w:rsidRPr="00793778">
              <w:rPr>
                <w:sz w:val="22"/>
                <w:szCs w:val="22"/>
              </w:rPr>
              <w:t xml:space="preserve"> </w:t>
            </w:r>
          </w:p>
          <w:p w14:paraId="164EFD64" w14:textId="77777777" w:rsidR="00793778" w:rsidRDefault="00793778" w:rsidP="00793778">
            <w:pPr>
              <w:pStyle w:val="ListParagraph"/>
              <w:numPr>
                <w:ilvl w:val="0"/>
                <w:numId w:val="21"/>
              </w:numPr>
              <w:tabs>
                <w:tab w:val="clear" w:pos="720"/>
              </w:tabs>
              <w:spacing w:before="0" w:after="0" w:line="259" w:lineRule="auto"/>
              <w:jc w:val="left"/>
              <w:rPr>
                <w:sz w:val="22"/>
                <w:szCs w:val="22"/>
              </w:rPr>
            </w:pPr>
            <w:r w:rsidRPr="00793778">
              <w:rPr>
                <w:sz w:val="22"/>
                <w:szCs w:val="22"/>
              </w:rPr>
              <w:t xml:space="preserve">directly connected to </w:t>
            </w:r>
            <w:r w:rsidRPr="00DE6BCB">
              <w:rPr>
                <w:b/>
                <w:bCs/>
                <w:sz w:val="22"/>
                <w:szCs w:val="22"/>
              </w:rPr>
              <w:t>transmission facilities</w:t>
            </w:r>
            <w:r w:rsidRPr="00793778">
              <w:rPr>
                <w:sz w:val="22"/>
                <w:szCs w:val="22"/>
              </w:rPr>
              <w:t xml:space="preserve"> within the City of Medicine Hat; or </w:t>
            </w:r>
          </w:p>
          <w:p w14:paraId="3C4D7AA2" w14:textId="730E01FD" w:rsidR="00850361" w:rsidRPr="00793778" w:rsidRDefault="00793778" w:rsidP="00793778">
            <w:pPr>
              <w:pStyle w:val="ListParagraph"/>
              <w:numPr>
                <w:ilvl w:val="0"/>
                <w:numId w:val="21"/>
              </w:numPr>
              <w:tabs>
                <w:tab w:val="clear" w:pos="720"/>
              </w:tabs>
              <w:spacing w:before="0" w:after="0" w:line="259" w:lineRule="auto"/>
              <w:jc w:val="left"/>
              <w:rPr>
                <w:sz w:val="22"/>
                <w:szCs w:val="22"/>
              </w:rPr>
            </w:pPr>
            <w:r w:rsidRPr="00793778">
              <w:rPr>
                <w:sz w:val="22"/>
                <w:szCs w:val="22"/>
              </w:rPr>
              <w:t xml:space="preserve">part of an industrial complex that is directly connected to the </w:t>
            </w:r>
            <w:r w:rsidRPr="00DE6BCB">
              <w:rPr>
                <w:b/>
                <w:bCs/>
                <w:sz w:val="22"/>
                <w:szCs w:val="22"/>
              </w:rPr>
              <w:t>transmission system</w:t>
            </w:r>
            <w:r w:rsidR="00DF1839">
              <w:rPr>
                <w:sz w:val="22"/>
                <w:szCs w:val="22"/>
              </w:rPr>
              <w:t>.</w:t>
            </w:r>
          </w:p>
          <w:p w14:paraId="090C075A" w14:textId="77777777" w:rsidR="00850361" w:rsidRPr="00850361" w:rsidRDefault="00850361" w:rsidP="00870DB8">
            <w:pPr>
              <w:tabs>
                <w:tab w:val="clear" w:pos="720"/>
              </w:tabs>
              <w:spacing w:before="0" w:after="0" w:line="259" w:lineRule="auto"/>
              <w:jc w:val="left"/>
              <w:rPr>
                <w:sz w:val="22"/>
                <w:szCs w:val="22"/>
              </w:rPr>
            </w:pPr>
          </w:p>
          <w:p w14:paraId="1DEBDCE9" w14:textId="77777777" w:rsidR="008A11A0" w:rsidRDefault="008A11A0"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T</w:t>
            </w:r>
            <w:r w:rsidRPr="008A11A0">
              <w:rPr>
                <w:sz w:val="22"/>
                <w:szCs w:val="22"/>
              </w:rPr>
              <w:t xml:space="preserve">he </w:t>
            </w:r>
            <w:r w:rsidRPr="00BD0519">
              <w:rPr>
                <w:b/>
                <w:bCs/>
                <w:sz w:val="22"/>
                <w:szCs w:val="22"/>
              </w:rPr>
              <w:t>legal owner</w:t>
            </w:r>
            <w:r w:rsidRPr="008A11A0">
              <w:rPr>
                <w:sz w:val="22"/>
                <w:szCs w:val="22"/>
              </w:rPr>
              <w:t xml:space="preserve"> of a </w:t>
            </w:r>
            <w:r w:rsidRPr="00BD0519">
              <w:rPr>
                <w:b/>
                <w:bCs/>
                <w:sz w:val="22"/>
                <w:szCs w:val="22"/>
              </w:rPr>
              <w:t>generating unit</w:t>
            </w:r>
            <w:r w:rsidRPr="008A11A0">
              <w:rPr>
                <w:sz w:val="22"/>
                <w:szCs w:val="22"/>
              </w:rPr>
              <w:t xml:space="preserve"> whose </w:t>
            </w:r>
            <w:r w:rsidRPr="00BD0519">
              <w:rPr>
                <w:b/>
                <w:bCs/>
                <w:sz w:val="22"/>
                <w:szCs w:val="22"/>
              </w:rPr>
              <w:t>generating unit</w:t>
            </w:r>
            <w:r w:rsidRPr="008A11A0">
              <w:rPr>
                <w:sz w:val="22"/>
                <w:szCs w:val="22"/>
              </w:rPr>
              <w:t xml:space="preserve"> has a </w:t>
            </w:r>
            <w:r w:rsidRPr="00BD0519">
              <w:rPr>
                <w:b/>
                <w:bCs/>
                <w:sz w:val="22"/>
                <w:szCs w:val="22"/>
              </w:rPr>
              <w:t>maximum authorized real power</w:t>
            </w:r>
            <w:r w:rsidRPr="008A11A0">
              <w:rPr>
                <w:sz w:val="22"/>
                <w:szCs w:val="22"/>
              </w:rPr>
              <w:t xml:space="preserve"> rating greater than 18 MW that is: </w:t>
            </w:r>
          </w:p>
          <w:p w14:paraId="51ACAA94" w14:textId="77777777" w:rsidR="008A11A0" w:rsidRDefault="008A11A0" w:rsidP="00870DB8">
            <w:pPr>
              <w:tabs>
                <w:tab w:val="clear" w:pos="720"/>
              </w:tabs>
              <w:spacing w:before="0" w:after="0" w:line="259" w:lineRule="auto"/>
              <w:jc w:val="left"/>
              <w:rPr>
                <w:sz w:val="22"/>
                <w:szCs w:val="22"/>
              </w:rPr>
            </w:pPr>
          </w:p>
          <w:p w14:paraId="1A5CCC96" w14:textId="752156DA" w:rsidR="008A11A0" w:rsidRPr="008A11A0" w:rsidRDefault="008A11A0" w:rsidP="008A11A0">
            <w:pPr>
              <w:pStyle w:val="ListParagraph"/>
              <w:numPr>
                <w:ilvl w:val="0"/>
                <w:numId w:val="22"/>
              </w:numPr>
              <w:tabs>
                <w:tab w:val="clear" w:pos="720"/>
              </w:tabs>
              <w:spacing w:before="0" w:after="0" w:line="259" w:lineRule="auto"/>
              <w:jc w:val="left"/>
              <w:rPr>
                <w:sz w:val="22"/>
                <w:szCs w:val="22"/>
              </w:rPr>
            </w:pPr>
            <w:r w:rsidRPr="008A11A0">
              <w:rPr>
                <w:sz w:val="22"/>
                <w:szCs w:val="22"/>
              </w:rPr>
              <w:t xml:space="preserve">directly connected to the </w:t>
            </w:r>
            <w:r w:rsidRPr="00BD0519">
              <w:rPr>
                <w:b/>
                <w:bCs/>
                <w:sz w:val="22"/>
                <w:szCs w:val="22"/>
              </w:rPr>
              <w:t xml:space="preserve">transmission </w:t>
            </w:r>
            <w:proofErr w:type="gramStart"/>
            <w:r w:rsidRPr="00BD0519">
              <w:rPr>
                <w:b/>
                <w:bCs/>
                <w:sz w:val="22"/>
                <w:szCs w:val="22"/>
              </w:rPr>
              <w:t>system</w:t>
            </w:r>
            <w:r w:rsidRPr="008A11A0">
              <w:rPr>
                <w:sz w:val="22"/>
                <w:szCs w:val="22"/>
              </w:rPr>
              <w:t>;</w:t>
            </w:r>
            <w:proofErr w:type="gramEnd"/>
            <w:r w:rsidRPr="008A11A0">
              <w:rPr>
                <w:sz w:val="22"/>
                <w:szCs w:val="22"/>
              </w:rPr>
              <w:t xml:space="preserve"> </w:t>
            </w:r>
          </w:p>
          <w:p w14:paraId="387FCBE0" w14:textId="04FF0AEF" w:rsidR="008A11A0" w:rsidRDefault="008A11A0" w:rsidP="008A11A0">
            <w:pPr>
              <w:pStyle w:val="ListParagraph"/>
              <w:numPr>
                <w:ilvl w:val="0"/>
                <w:numId w:val="22"/>
              </w:numPr>
              <w:tabs>
                <w:tab w:val="clear" w:pos="720"/>
              </w:tabs>
              <w:spacing w:before="0" w:after="0" w:line="259" w:lineRule="auto"/>
              <w:jc w:val="left"/>
              <w:rPr>
                <w:sz w:val="22"/>
                <w:szCs w:val="22"/>
              </w:rPr>
            </w:pPr>
            <w:r w:rsidRPr="008A11A0">
              <w:rPr>
                <w:sz w:val="22"/>
                <w:szCs w:val="22"/>
              </w:rPr>
              <w:t xml:space="preserve">directly connected to </w:t>
            </w:r>
            <w:r w:rsidRPr="00BD0519">
              <w:rPr>
                <w:b/>
                <w:bCs/>
                <w:sz w:val="22"/>
                <w:szCs w:val="22"/>
              </w:rPr>
              <w:t>transmission facilities</w:t>
            </w:r>
            <w:r w:rsidRPr="008A11A0">
              <w:rPr>
                <w:sz w:val="22"/>
                <w:szCs w:val="22"/>
              </w:rPr>
              <w:t xml:space="preserve"> within the City of Medicine Hat; or </w:t>
            </w:r>
          </w:p>
          <w:p w14:paraId="0B843676" w14:textId="100BFEF4" w:rsidR="00850361" w:rsidRPr="008A11A0" w:rsidRDefault="008A11A0" w:rsidP="008A11A0">
            <w:pPr>
              <w:pStyle w:val="ListParagraph"/>
              <w:numPr>
                <w:ilvl w:val="0"/>
                <w:numId w:val="22"/>
              </w:numPr>
              <w:tabs>
                <w:tab w:val="clear" w:pos="720"/>
              </w:tabs>
              <w:spacing w:before="0" w:after="0" w:line="259" w:lineRule="auto"/>
              <w:jc w:val="left"/>
              <w:rPr>
                <w:sz w:val="22"/>
                <w:szCs w:val="22"/>
              </w:rPr>
            </w:pPr>
            <w:r w:rsidRPr="008A11A0">
              <w:rPr>
                <w:sz w:val="22"/>
                <w:szCs w:val="22"/>
              </w:rPr>
              <w:t xml:space="preserve">part of an industrial complex that is directly connected to the </w:t>
            </w:r>
            <w:r w:rsidRPr="00BD0519">
              <w:rPr>
                <w:b/>
                <w:bCs/>
                <w:sz w:val="22"/>
                <w:szCs w:val="22"/>
              </w:rPr>
              <w:t>transmission system</w:t>
            </w:r>
            <w:r w:rsidR="00BD0519">
              <w:rPr>
                <w:sz w:val="22"/>
                <w:szCs w:val="22"/>
              </w:rPr>
              <w:t>.</w:t>
            </w:r>
          </w:p>
          <w:p w14:paraId="694A96E8" w14:textId="77777777" w:rsidR="00850361" w:rsidRPr="00850361" w:rsidRDefault="00850361" w:rsidP="00870DB8">
            <w:pPr>
              <w:tabs>
                <w:tab w:val="clear" w:pos="720"/>
              </w:tabs>
              <w:spacing w:before="0" w:after="0" w:line="259" w:lineRule="auto"/>
              <w:jc w:val="left"/>
              <w:rPr>
                <w:sz w:val="22"/>
                <w:szCs w:val="22"/>
              </w:rPr>
            </w:pPr>
          </w:p>
          <w:p w14:paraId="1DAA507F" w14:textId="77777777" w:rsidR="0067029C" w:rsidRDefault="0067029C" w:rsidP="00870DB8">
            <w:pPr>
              <w:tabs>
                <w:tab w:val="clear" w:pos="720"/>
              </w:tabs>
              <w:spacing w:before="0" w:after="0" w:line="259" w:lineRule="auto"/>
              <w:jc w:val="left"/>
              <w:rPr>
                <w:sz w:val="22"/>
                <w:szCs w:val="22"/>
              </w:rPr>
            </w:pPr>
            <w:r>
              <w:rPr>
                <w:sz w:val="22"/>
                <w:szCs w:val="22"/>
                <w:vertAlign w:val="superscript"/>
              </w:rPr>
              <w:t>4</w:t>
            </w:r>
            <w:r>
              <w:rPr>
                <w:sz w:val="22"/>
                <w:szCs w:val="22"/>
              </w:rPr>
              <w:t xml:space="preserve"> T</w:t>
            </w:r>
            <w:r w:rsidRPr="0067029C">
              <w:rPr>
                <w:sz w:val="22"/>
                <w:szCs w:val="22"/>
              </w:rPr>
              <w:t xml:space="preserve">he </w:t>
            </w:r>
            <w:r w:rsidRPr="0067029C">
              <w:rPr>
                <w:b/>
                <w:bCs/>
                <w:sz w:val="22"/>
                <w:szCs w:val="22"/>
              </w:rPr>
              <w:t>legal owner</w:t>
            </w:r>
            <w:r w:rsidRPr="0067029C">
              <w:rPr>
                <w:sz w:val="22"/>
                <w:szCs w:val="22"/>
              </w:rPr>
              <w:t xml:space="preserve"> of a </w:t>
            </w:r>
            <w:r w:rsidRPr="0067029C">
              <w:rPr>
                <w:b/>
                <w:bCs/>
                <w:sz w:val="22"/>
                <w:szCs w:val="22"/>
              </w:rPr>
              <w:t>generating unit</w:t>
            </w:r>
            <w:r w:rsidRPr="0067029C">
              <w:rPr>
                <w:sz w:val="22"/>
                <w:szCs w:val="22"/>
              </w:rPr>
              <w:t xml:space="preserve"> whose </w:t>
            </w:r>
            <w:r w:rsidRPr="0067029C">
              <w:rPr>
                <w:b/>
                <w:bCs/>
                <w:sz w:val="22"/>
                <w:szCs w:val="22"/>
              </w:rPr>
              <w:t>generating unit</w:t>
            </w:r>
            <w:r w:rsidRPr="0067029C">
              <w:rPr>
                <w:sz w:val="22"/>
                <w:szCs w:val="22"/>
              </w:rPr>
              <w:t xml:space="preserve"> is within a power plant that has a combined </w:t>
            </w:r>
            <w:r w:rsidRPr="0067029C">
              <w:rPr>
                <w:b/>
                <w:bCs/>
                <w:sz w:val="22"/>
                <w:szCs w:val="22"/>
              </w:rPr>
              <w:t>maximum authorized real power</w:t>
            </w:r>
            <w:r w:rsidRPr="0067029C">
              <w:rPr>
                <w:sz w:val="22"/>
                <w:szCs w:val="22"/>
              </w:rPr>
              <w:t xml:space="preserve"> rating greater than 67.5 MW and that: </w:t>
            </w:r>
          </w:p>
          <w:p w14:paraId="6746A8E4" w14:textId="77777777" w:rsidR="0067029C" w:rsidRDefault="0067029C" w:rsidP="00870DB8">
            <w:pPr>
              <w:tabs>
                <w:tab w:val="clear" w:pos="720"/>
              </w:tabs>
              <w:spacing w:before="0" w:after="0" w:line="259" w:lineRule="auto"/>
              <w:jc w:val="left"/>
              <w:rPr>
                <w:sz w:val="22"/>
                <w:szCs w:val="22"/>
              </w:rPr>
            </w:pPr>
          </w:p>
          <w:p w14:paraId="0EEA4712" w14:textId="4CB54073" w:rsidR="0067029C" w:rsidRPr="0067029C" w:rsidRDefault="0067029C" w:rsidP="0067029C">
            <w:pPr>
              <w:pStyle w:val="ListParagraph"/>
              <w:numPr>
                <w:ilvl w:val="0"/>
                <w:numId w:val="23"/>
              </w:numPr>
              <w:tabs>
                <w:tab w:val="clear" w:pos="720"/>
              </w:tabs>
              <w:spacing w:before="0" w:after="0" w:line="259" w:lineRule="auto"/>
              <w:jc w:val="left"/>
              <w:rPr>
                <w:sz w:val="22"/>
                <w:szCs w:val="22"/>
              </w:rPr>
            </w:pPr>
            <w:r w:rsidRPr="0067029C">
              <w:rPr>
                <w:sz w:val="22"/>
                <w:szCs w:val="22"/>
              </w:rPr>
              <w:t xml:space="preserve">is not part of an </w:t>
            </w:r>
            <w:r w:rsidRPr="00D31F08">
              <w:rPr>
                <w:b/>
                <w:bCs/>
                <w:sz w:val="22"/>
                <w:szCs w:val="22"/>
              </w:rPr>
              <w:t>aggregated generating facility</w:t>
            </w:r>
            <w:r w:rsidRPr="0067029C">
              <w:rPr>
                <w:sz w:val="22"/>
                <w:szCs w:val="22"/>
              </w:rPr>
              <w:t xml:space="preserve">; and </w:t>
            </w:r>
          </w:p>
          <w:p w14:paraId="3B464E03" w14:textId="759F9500" w:rsidR="00850361" w:rsidRPr="0067029C" w:rsidRDefault="0067029C" w:rsidP="0067029C">
            <w:pPr>
              <w:pStyle w:val="ListParagraph"/>
              <w:numPr>
                <w:ilvl w:val="0"/>
                <w:numId w:val="23"/>
              </w:numPr>
              <w:tabs>
                <w:tab w:val="clear" w:pos="720"/>
              </w:tabs>
              <w:spacing w:before="0" w:after="0" w:line="259" w:lineRule="auto"/>
              <w:jc w:val="left"/>
              <w:rPr>
                <w:sz w:val="22"/>
                <w:szCs w:val="22"/>
              </w:rPr>
            </w:pPr>
            <w:r w:rsidRPr="0067029C">
              <w:rPr>
                <w:sz w:val="22"/>
                <w:szCs w:val="22"/>
              </w:rPr>
              <w:t xml:space="preserve">is directly connected to the </w:t>
            </w:r>
            <w:r w:rsidRPr="00D31F08">
              <w:rPr>
                <w:b/>
                <w:bCs/>
                <w:sz w:val="22"/>
                <w:szCs w:val="22"/>
              </w:rPr>
              <w:t>transmission system</w:t>
            </w:r>
            <w:r w:rsidRPr="0067029C">
              <w:rPr>
                <w:sz w:val="22"/>
                <w:szCs w:val="22"/>
              </w:rPr>
              <w:t xml:space="preserve"> or to </w:t>
            </w:r>
            <w:r w:rsidRPr="00D31F08">
              <w:rPr>
                <w:b/>
                <w:bCs/>
                <w:sz w:val="22"/>
                <w:szCs w:val="22"/>
              </w:rPr>
              <w:t>transmission facilities</w:t>
            </w:r>
            <w:r w:rsidRPr="0067029C">
              <w:rPr>
                <w:sz w:val="22"/>
                <w:szCs w:val="22"/>
              </w:rPr>
              <w:t xml:space="preserve"> within the City of Medicine Hat</w:t>
            </w:r>
            <w:r w:rsidR="00D31F08">
              <w:rPr>
                <w:sz w:val="22"/>
                <w:szCs w:val="22"/>
              </w:rPr>
              <w:t>.</w:t>
            </w:r>
          </w:p>
          <w:p w14:paraId="09A3B254" w14:textId="77777777" w:rsidR="00850361" w:rsidRDefault="00850361" w:rsidP="00870DB8">
            <w:pPr>
              <w:tabs>
                <w:tab w:val="clear" w:pos="720"/>
              </w:tabs>
              <w:spacing w:before="0" w:after="0" w:line="259" w:lineRule="auto"/>
              <w:jc w:val="left"/>
              <w:rPr>
                <w:sz w:val="22"/>
                <w:szCs w:val="22"/>
              </w:rPr>
            </w:pPr>
          </w:p>
          <w:p w14:paraId="2C75B214" w14:textId="4BC830CA" w:rsidR="00915868" w:rsidRDefault="00025E60" w:rsidP="00870DB8">
            <w:pPr>
              <w:tabs>
                <w:tab w:val="clear" w:pos="720"/>
              </w:tabs>
              <w:spacing w:before="0" w:after="0" w:line="259" w:lineRule="auto"/>
              <w:jc w:val="left"/>
              <w:rPr>
                <w:sz w:val="22"/>
                <w:szCs w:val="22"/>
              </w:rPr>
            </w:pPr>
            <w:r>
              <w:rPr>
                <w:sz w:val="22"/>
                <w:szCs w:val="22"/>
                <w:vertAlign w:val="superscript"/>
              </w:rPr>
              <w:t>5</w:t>
            </w:r>
            <w:r>
              <w:rPr>
                <w:sz w:val="22"/>
                <w:szCs w:val="22"/>
              </w:rPr>
              <w:t xml:space="preserve"> T</w:t>
            </w:r>
            <w:r w:rsidRPr="00025E60">
              <w:rPr>
                <w:sz w:val="22"/>
                <w:szCs w:val="22"/>
              </w:rPr>
              <w:t xml:space="preserve">he </w:t>
            </w:r>
            <w:r w:rsidRPr="00025E60">
              <w:rPr>
                <w:b/>
                <w:bCs/>
                <w:sz w:val="22"/>
                <w:szCs w:val="22"/>
              </w:rPr>
              <w:t>legal owner</w:t>
            </w:r>
            <w:r w:rsidRPr="00025E60">
              <w:rPr>
                <w:sz w:val="22"/>
                <w:szCs w:val="22"/>
              </w:rPr>
              <w:t xml:space="preserve"> of a </w:t>
            </w:r>
            <w:r w:rsidRPr="00025E60">
              <w:rPr>
                <w:b/>
                <w:bCs/>
                <w:sz w:val="22"/>
                <w:szCs w:val="22"/>
              </w:rPr>
              <w:t>generating unit</w:t>
            </w:r>
            <w:r w:rsidRPr="00025E60">
              <w:rPr>
                <w:sz w:val="22"/>
                <w:szCs w:val="22"/>
              </w:rPr>
              <w:t xml:space="preserve"> whose </w:t>
            </w:r>
            <w:r w:rsidRPr="00025E60">
              <w:rPr>
                <w:b/>
                <w:bCs/>
                <w:sz w:val="22"/>
                <w:szCs w:val="22"/>
              </w:rPr>
              <w:t>generating unit</w:t>
            </w:r>
            <w:r w:rsidRPr="00025E60">
              <w:rPr>
                <w:sz w:val="22"/>
                <w:szCs w:val="22"/>
              </w:rPr>
              <w:t xml:space="preserve"> is a </w:t>
            </w:r>
            <w:proofErr w:type="spellStart"/>
            <w:r w:rsidRPr="00025E60">
              <w:rPr>
                <w:b/>
                <w:bCs/>
                <w:sz w:val="22"/>
                <w:szCs w:val="22"/>
              </w:rPr>
              <w:t>blackstart</w:t>
            </w:r>
            <w:proofErr w:type="spellEnd"/>
            <w:r w:rsidRPr="00025E60">
              <w:rPr>
                <w:b/>
                <w:bCs/>
                <w:sz w:val="22"/>
                <w:szCs w:val="22"/>
              </w:rPr>
              <w:t xml:space="preserve"> resource</w:t>
            </w:r>
            <w:r>
              <w:rPr>
                <w:sz w:val="22"/>
                <w:szCs w:val="22"/>
              </w:rPr>
              <w:t>.</w:t>
            </w:r>
          </w:p>
          <w:p w14:paraId="310EE2BC" w14:textId="77777777" w:rsidR="0039642D" w:rsidRDefault="0039642D" w:rsidP="00870DB8">
            <w:pPr>
              <w:tabs>
                <w:tab w:val="clear" w:pos="720"/>
              </w:tabs>
              <w:spacing w:before="0" w:after="0" w:line="259" w:lineRule="auto"/>
              <w:jc w:val="left"/>
              <w:rPr>
                <w:sz w:val="22"/>
                <w:szCs w:val="22"/>
              </w:rPr>
            </w:pPr>
          </w:p>
          <w:p w14:paraId="2C55F3B2" w14:textId="63EB1118" w:rsidR="0039642D" w:rsidRPr="009A0127" w:rsidRDefault="0039642D" w:rsidP="00870DB8">
            <w:pPr>
              <w:tabs>
                <w:tab w:val="clear" w:pos="720"/>
              </w:tabs>
              <w:spacing w:before="0" w:after="0" w:line="259" w:lineRule="auto"/>
              <w:jc w:val="left"/>
              <w:rPr>
                <w:sz w:val="22"/>
                <w:szCs w:val="22"/>
              </w:rPr>
            </w:pPr>
            <w:r>
              <w:rPr>
                <w:sz w:val="22"/>
                <w:szCs w:val="22"/>
                <w:vertAlign w:val="superscript"/>
              </w:rPr>
              <w:t>6</w:t>
            </w:r>
            <w:r>
              <w:rPr>
                <w:sz w:val="22"/>
                <w:szCs w:val="22"/>
              </w:rPr>
              <w:t xml:space="preserve"> Th</w:t>
            </w:r>
            <w:r w:rsidRPr="0039642D">
              <w:rPr>
                <w:sz w:val="22"/>
                <w:szCs w:val="22"/>
              </w:rPr>
              <w:t xml:space="preserve">e </w:t>
            </w:r>
            <w:r w:rsidRPr="0039642D">
              <w:rPr>
                <w:b/>
                <w:bCs/>
                <w:sz w:val="22"/>
                <w:szCs w:val="22"/>
              </w:rPr>
              <w:t>legal owner</w:t>
            </w:r>
            <w:r w:rsidRPr="0039642D">
              <w:rPr>
                <w:sz w:val="22"/>
                <w:szCs w:val="22"/>
              </w:rPr>
              <w:t xml:space="preserve"> of a </w:t>
            </w:r>
            <w:r w:rsidRPr="0039642D">
              <w:rPr>
                <w:b/>
                <w:bCs/>
                <w:sz w:val="22"/>
                <w:szCs w:val="22"/>
              </w:rPr>
              <w:t>transmission facility</w:t>
            </w:r>
            <w:r w:rsidRPr="0039642D">
              <w:rPr>
                <w:sz w:val="22"/>
                <w:szCs w:val="22"/>
              </w:rPr>
              <w:t xml:space="preserve"> that owns a synchronous condenser greater than 20 MVA (gross nameplate rating) directly connected to the </w:t>
            </w:r>
            <w:r w:rsidRPr="009A0127">
              <w:rPr>
                <w:b/>
                <w:bCs/>
                <w:sz w:val="22"/>
                <w:szCs w:val="22"/>
              </w:rPr>
              <w:t>transmission system</w:t>
            </w:r>
            <w:r w:rsidR="009A0127">
              <w:rPr>
                <w:sz w:val="22"/>
                <w:szCs w:val="22"/>
              </w:rPr>
              <w:t>.</w:t>
            </w: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E0179D">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4195754"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534A22">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CA31B90" w:rsidR="007D21F3" w:rsidRPr="002C7D64" w:rsidRDefault="00534A2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E0179D">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E3AB03E" w:rsidR="0067032F" w:rsidRPr="002E25D5" w:rsidRDefault="0067032F" w:rsidP="001D399B">
      <w:pPr>
        <w:pStyle w:val="Heading2"/>
      </w:pPr>
      <w:r w:rsidRPr="002E25D5">
        <w:lastRenderedPageBreak/>
        <w:t>R</w:t>
      </w:r>
      <w:r w:rsidR="00752156">
        <w:t>1</w:t>
      </w:r>
      <w:r w:rsidRPr="002E25D5">
        <w:t xml:space="preserve"> Supporting Evidence and Documentation</w:t>
      </w:r>
    </w:p>
    <w:p w14:paraId="1ABA4398" w14:textId="4A200C97" w:rsidR="00A11624"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23630B">
        <w:rPr>
          <w:rFonts w:cs="Arial"/>
          <w:b/>
          <w:spacing w:val="-4"/>
          <w:sz w:val="22"/>
          <w:szCs w:val="22"/>
        </w:rPr>
        <w:t>1</w:t>
      </w:r>
      <w:r w:rsidRPr="00973E93">
        <w:rPr>
          <w:rFonts w:cs="Arial"/>
          <w:b/>
          <w:spacing w:val="-4"/>
          <w:sz w:val="22"/>
          <w:szCs w:val="22"/>
        </w:rPr>
        <w:t>.</w:t>
      </w:r>
      <w:r w:rsidRPr="00973E93">
        <w:rPr>
          <w:rFonts w:cs="Arial"/>
          <w:b/>
          <w:sz w:val="22"/>
          <w:szCs w:val="22"/>
        </w:rPr>
        <w:tab/>
      </w:r>
      <w:r w:rsidR="00A11624" w:rsidRPr="00A11624">
        <w:rPr>
          <w:rFonts w:cs="Arial"/>
          <w:sz w:val="22"/>
          <w:szCs w:val="22"/>
        </w:rPr>
        <w:t xml:space="preserve">Each </w:t>
      </w:r>
      <w:r w:rsidR="00A11624" w:rsidRPr="00A11624">
        <w:rPr>
          <w:rFonts w:cs="Arial"/>
          <w:b/>
          <w:bCs/>
          <w:sz w:val="22"/>
          <w:szCs w:val="22"/>
        </w:rPr>
        <w:t>legal owner</w:t>
      </w:r>
      <w:r w:rsidR="00A11624" w:rsidRPr="00A11624">
        <w:rPr>
          <w:rFonts w:cs="Arial"/>
          <w:sz w:val="22"/>
          <w:szCs w:val="22"/>
        </w:rPr>
        <w:t xml:space="preserve"> of a </w:t>
      </w:r>
      <w:r w:rsidR="00A11624" w:rsidRPr="00A11624">
        <w:rPr>
          <w:rFonts w:cs="Arial"/>
          <w:b/>
          <w:bCs/>
          <w:sz w:val="22"/>
          <w:szCs w:val="22"/>
        </w:rPr>
        <w:t>transmission facility</w:t>
      </w:r>
      <w:r w:rsidR="00A11624" w:rsidRPr="00A11624">
        <w:rPr>
          <w:rFonts w:cs="Arial"/>
          <w:sz w:val="22"/>
          <w:szCs w:val="22"/>
        </w:rPr>
        <w:t xml:space="preserve">, </w:t>
      </w:r>
      <w:r w:rsidR="00A11624" w:rsidRPr="00A11624">
        <w:rPr>
          <w:rFonts w:cs="Arial"/>
          <w:b/>
          <w:bCs/>
          <w:sz w:val="22"/>
          <w:szCs w:val="22"/>
        </w:rPr>
        <w:t>legal owner</w:t>
      </w:r>
      <w:r w:rsidR="00A11624" w:rsidRPr="00A11624">
        <w:rPr>
          <w:rFonts w:cs="Arial"/>
          <w:sz w:val="22"/>
          <w:szCs w:val="22"/>
        </w:rPr>
        <w:t xml:space="preserve"> of a </w:t>
      </w:r>
      <w:r w:rsidR="00A11624" w:rsidRPr="00A11624">
        <w:rPr>
          <w:rFonts w:cs="Arial"/>
          <w:b/>
          <w:bCs/>
          <w:sz w:val="22"/>
          <w:szCs w:val="22"/>
        </w:rPr>
        <w:t>generating unit</w:t>
      </w:r>
      <w:r w:rsidR="00A11624" w:rsidRPr="00A11624">
        <w:rPr>
          <w:rFonts w:cs="Arial"/>
          <w:sz w:val="22"/>
          <w:szCs w:val="22"/>
        </w:rPr>
        <w:t xml:space="preserve"> and </w:t>
      </w:r>
      <w:r w:rsidR="00A11624" w:rsidRPr="00A11624">
        <w:rPr>
          <w:rFonts w:cs="Arial"/>
          <w:b/>
          <w:bCs/>
          <w:sz w:val="22"/>
          <w:szCs w:val="22"/>
        </w:rPr>
        <w:t>legal owner</w:t>
      </w:r>
      <w:r w:rsidR="00A11624" w:rsidRPr="00A11624">
        <w:rPr>
          <w:rFonts w:cs="Arial"/>
          <w:sz w:val="22"/>
          <w:szCs w:val="22"/>
        </w:rPr>
        <w:t xml:space="preserve"> of an </w:t>
      </w:r>
      <w:r w:rsidR="00A11624" w:rsidRPr="00A11624">
        <w:rPr>
          <w:rFonts w:cs="Arial"/>
          <w:b/>
          <w:bCs/>
          <w:sz w:val="22"/>
          <w:szCs w:val="22"/>
        </w:rPr>
        <w:t>aggregated generating facility</w:t>
      </w:r>
      <w:r w:rsidR="00A11624" w:rsidRPr="00A11624">
        <w:rPr>
          <w:rFonts w:cs="Arial"/>
          <w:sz w:val="22"/>
          <w:szCs w:val="22"/>
        </w:rPr>
        <w:t xml:space="preserve"> must, by the effective date of this </w:t>
      </w:r>
      <w:r w:rsidR="00A11624" w:rsidRPr="00A11624">
        <w:rPr>
          <w:rFonts w:cs="Arial"/>
          <w:b/>
          <w:bCs/>
          <w:sz w:val="22"/>
          <w:szCs w:val="22"/>
        </w:rPr>
        <w:t>reliability</w:t>
      </w:r>
      <w:r w:rsidR="00A11624" w:rsidRPr="00A11624">
        <w:rPr>
          <w:rFonts w:cs="Arial"/>
          <w:sz w:val="22"/>
          <w:szCs w:val="22"/>
        </w:rPr>
        <w:t xml:space="preserve"> </w:t>
      </w:r>
      <w:r w:rsidR="00A11624" w:rsidRPr="00A11624">
        <w:rPr>
          <w:rFonts w:cs="Arial"/>
          <w:b/>
          <w:bCs/>
          <w:sz w:val="22"/>
          <w:szCs w:val="22"/>
        </w:rPr>
        <w:t>standard</w:t>
      </w:r>
      <w:r w:rsidR="00A11624" w:rsidRPr="00A11624">
        <w:rPr>
          <w:rFonts w:cs="Arial"/>
          <w:sz w:val="22"/>
          <w:szCs w:val="22"/>
        </w:rPr>
        <w:t xml:space="preserve"> and at a maximum of every 5 calendar years, coordinate the voltage regulating system controls, including in-service limiters and protection functions, with the applicable equipment capabilities and settings of the applicable </w:t>
      </w:r>
      <w:r w:rsidR="00A11624" w:rsidRPr="00A11624">
        <w:rPr>
          <w:rFonts w:cs="Arial"/>
          <w:b/>
          <w:bCs/>
          <w:sz w:val="22"/>
          <w:szCs w:val="22"/>
        </w:rPr>
        <w:t>protection system</w:t>
      </w:r>
      <w:r w:rsidR="00A11624" w:rsidRPr="00A11624">
        <w:rPr>
          <w:rFonts w:cs="Arial"/>
          <w:sz w:val="22"/>
          <w:szCs w:val="22"/>
        </w:rPr>
        <w:t xml:space="preserve"> devices and functions, assuming normal automatic voltage</w:t>
      </w:r>
      <w:r w:rsidR="00A11624">
        <w:rPr>
          <w:rFonts w:cs="Arial"/>
          <w:sz w:val="22"/>
          <w:szCs w:val="22"/>
        </w:rPr>
        <w:t xml:space="preserve"> </w:t>
      </w:r>
      <w:r w:rsidR="00A11624" w:rsidRPr="00A11624">
        <w:rPr>
          <w:rFonts w:cs="Arial"/>
          <w:sz w:val="22"/>
          <w:szCs w:val="22"/>
        </w:rPr>
        <w:t xml:space="preserve">regulator control loop and steady-state system operating conditions, by verifying the following coordination items for each applicable facility: </w:t>
      </w:r>
    </w:p>
    <w:p w14:paraId="57C812CE" w14:textId="77777777" w:rsidR="00A11624" w:rsidRDefault="00A11624"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A11624">
        <w:rPr>
          <w:rFonts w:cs="Arial"/>
          <w:sz w:val="22"/>
          <w:szCs w:val="22"/>
        </w:rPr>
        <w:t xml:space="preserve">(a) the in-service limiters are set to operate before the </w:t>
      </w:r>
      <w:r w:rsidRPr="00A11624">
        <w:rPr>
          <w:rFonts w:cs="Arial"/>
          <w:b/>
          <w:bCs/>
          <w:sz w:val="22"/>
          <w:szCs w:val="22"/>
        </w:rPr>
        <w:t>protection system</w:t>
      </w:r>
      <w:r w:rsidRPr="00A11624">
        <w:rPr>
          <w:rFonts w:cs="Arial"/>
          <w:sz w:val="22"/>
          <w:szCs w:val="22"/>
        </w:rPr>
        <w:t xml:space="preserve"> of the applicable facility </w:t>
      </w:r>
      <w:proofErr w:type="gramStart"/>
      <w:r w:rsidRPr="00A11624">
        <w:rPr>
          <w:rFonts w:cs="Arial"/>
          <w:sz w:val="22"/>
          <w:szCs w:val="22"/>
        </w:rPr>
        <w:t>in order to</w:t>
      </w:r>
      <w:proofErr w:type="gramEnd"/>
      <w:r w:rsidRPr="00A11624">
        <w:rPr>
          <w:rFonts w:cs="Arial"/>
          <w:sz w:val="22"/>
          <w:szCs w:val="22"/>
        </w:rPr>
        <w:t xml:space="preserve"> avoid disconnecting the </w:t>
      </w:r>
      <w:r w:rsidRPr="00A11624">
        <w:rPr>
          <w:rFonts w:cs="Arial"/>
          <w:b/>
          <w:bCs/>
          <w:sz w:val="22"/>
          <w:szCs w:val="22"/>
        </w:rPr>
        <w:t>generating unit</w:t>
      </w:r>
      <w:r w:rsidRPr="00A11624">
        <w:rPr>
          <w:rFonts w:cs="Arial"/>
          <w:sz w:val="22"/>
          <w:szCs w:val="22"/>
        </w:rPr>
        <w:t xml:space="preserve"> or synchronous condenser unnecessarily; and </w:t>
      </w:r>
    </w:p>
    <w:p w14:paraId="39C8876B" w14:textId="31863D5B" w:rsidR="007D21F3" w:rsidRPr="00973E93" w:rsidRDefault="00A11624"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A11624">
        <w:rPr>
          <w:rFonts w:cs="Arial"/>
          <w:sz w:val="22"/>
          <w:szCs w:val="22"/>
        </w:rPr>
        <w:t xml:space="preserve">(b) the applicable in-service </w:t>
      </w:r>
      <w:r w:rsidRPr="00A11624">
        <w:rPr>
          <w:rFonts w:cs="Arial"/>
          <w:b/>
          <w:bCs/>
          <w:sz w:val="22"/>
          <w:szCs w:val="22"/>
        </w:rPr>
        <w:t>protection system</w:t>
      </w:r>
      <w:r w:rsidRPr="00A11624">
        <w:rPr>
          <w:rFonts w:cs="Arial"/>
          <w:sz w:val="22"/>
          <w:szCs w:val="22"/>
        </w:rPr>
        <w:t xml:space="preserve"> devices are set to operate to isolate or de-energize equipment </w:t>
      </w:r>
      <w:proofErr w:type="gramStart"/>
      <w:r w:rsidRPr="00A11624">
        <w:rPr>
          <w:rFonts w:cs="Arial"/>
          <w:sz w:val="22"/>
          <w:szCs w:val="22"/>
        </w:rPr>
        <w:t>in order to</w:t>
      </w:r>
      <w:proofErr w:type="gramEnd"/>
      <w:r w:rsidRPr="00A11624">
        <w:rPr>
          <w:rFonts w:cs="Arial"/>
          <w:sz w:val="22"/>
          <w:szCs w:val="22"/>
        </w:rPr>
        <w:t xml:space="preserve"> limit the extent of damage when operating conditions exceed equipment capabilities or stability limits.</w:t>
      </w:r>
    </w:p>
    <w:p w14:paraId="2ABCE242" w14:textId="568B6650"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A11624">
        <w:rPr>
          <w:rFonts w:cs="Arial"/>
          <w:b/>
          <w:bCs/>
          <w:sz w:val="22"/>
          <w:szCs w:val="22"/>
        </w:rPr>
        <w:t>1</w:t>
      </w:r>
      <w:r w:rsidRPr="00973E93">
        <w:rPr>
          <w:rFonts w:cs="Arial"/>
          <w:b/>
          <w:bCs/>
          <w:sz w:val="22"/>
          <w:szCs w:val="22"/>
        </w:rPr>
        <w:t>.</w:t>
      </w:r>
      <w:r w:rsidR="00E23282">
        <w:rPr>
          <w:rFonts w:cs="Arial"/>
          <w:b/>
          <w:bCs/>
          <w:sz w:val="22"/>
          <w:szCs w:val="22"/>
        </w:rPr>
        <w:tab/>
      </w:r>
      <w:r w:rsidR="00A11624" w:rsidRPr="00A11624">
        <w:rPr>
          <w:rFonts w:cs="Arial"/>
          <w:sz w:val="22"/>
          <w:szCs w:val="22"/>
        </w:rPr>
        <w:t>Evidence of coordinating the voltage regulating system controls by verifying the coordination items as required in requirement R1 exists. Evidence may include dated documentation that demonstrates the coordination was performed,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E32812B" w14:textId="3E880D2D" w:rsidR="005243AC" w:rsidRPr="00973E93" w:rsidRDefault="005243AC" w:rsidP="00064E71">
      <w:pPr>
        <w:pStyle w:val="Heading3"/>
        <w:spacing w:before="0" w:line="240" w:lineRule="auto"/>
      </w:pPr>
      <w:r w:rsidRPr="00973E93">
        <w:t xml:space="preserve">Entity Response </w:t>
      </w:r>
      <w:r w:rsidRPr="00E0179D">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804F9" w:rsidRPr="002C7D64" w14:paraId="42B3D519" w14:textId="77777777" w:rsidTr="009856C5">
        <w:tc>
          <w:tcPr>
            <w:tcW w:w="10705" w:type="dxa"/>
            <w:shd w:val="clear" w:color="auto" w:fill="CDD9E4"/>
          </w:tcPr>
          <w:p w14:paraId="4CB5E504" w14:textId="396294B2" w:rsidR="00B804F9" w:rsidRPr="00495B90" w:rsidRDefault="00B804F9" w:rsidP="00064E7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Question:</w:t>
            </w:r>
            <w:r w:rsidR="00671ED8">
              <w:rPr>
                <w:rFonts w:eastAsia="Calibri" w:cs="Arial"/>
                <w:b/>
                <w:bCs/>
                <w:sz w:val="22"/>
                <w:szCs w:val="22"/>
              </w:rPr>
              <w:t xml:space="preserve"> </w:t>
            </w:r>
            <w:r w:rsidR="00495B90" w:rsidRPr="00495B90">
              <w:rPr>
                <w:rFonts w:eastAsia="Calibri" w:cs="Arial"/>
                <w:sz w:val="22"/>
                <w:szCs w:val="22"/>
              </w:rPr>
              <w:t xml:space="preserve">Does </w:t>
            </w:r>
            <w:r w:rsidR="00495B90">
              <w:rPr>
                <w:rFonts w:eastAsia="Calibri" w:cs="Arial"/>
                <w:sz w:val="22"/>
                <w:szCs w:val="22"/>
              </w:rPr>
              <w:t>the</w:t>
            </w:r>
            <w:r w:rsidR="00495B90" w:rsidRPr="00495B90">
              <w:rPr>
                <w:rFonts w:eastAsia="Calibri" w:cs="Arial"/>
                <w:sz w:val="22"/>
                <w:szCs w:val="22"/>
              </w:rPr>
              <w:t xml:space="preserve"> entity have any applicable </w:t>
            </w:r>
            <w:r w:rsidR="00495B90">
              <w:rPr>
                <w:rFonts w:eastAsia="Calibri" w:cs="Arial"/>
                <w:sz w:val="22"/>
                <w:szCs w:val="22"/>
              </w:rPr>
              <w:t>f</w:t>
            </w:r>
            <w:r w:rsidR="00495B90" w:rsidRPr="00495B90">
              <w:rPr>
                <w:rFonts w:eastAsia="Calibri" w:cs="Arial"/>
                <w:sz w:val="22"/>
                <w:szCs w:val="22"/>
              </w:rPr>
              <w:t xml:space="preserve">acilities in accordance with </w:t>
            </w:r>
            <w:r w:rsidR="00495B90">
              <w:rPr>
                <w:rFonts w:eastAsia="Calibri" w:cs="Arial"/>
                <w:sz w:val="22"/>
                <w:szCs w:val="22"/>
              </w:rPr>
              <w:t>r</w:t>
            </w:r>
            <w:r w:rsidR="00495B90" w:rsidRPr="00495B90">
              <w:rPr>
                <w:rFonts w:eastAsia="Calibri" w:cs="Arial"/>
                <w:sz w:val="22"/>
                <w:szCs w:val="22"/>
              </w:rPr>
              <w:t>equirement R1?</w:t>
            </w:r>
          </w:p>
          <w:p w14:paraId="6E18EB87" w14:textId="77777777" w:rsidR="00495B90" w:rsidRDefault="000902D3" w:rsidP="00064E71">
            <w:pPr>
              <w:keepNext/>
              <w:keepLines/>
              <w:tabs>
                <w:tab w:val="clear" w:pos="720"/>
              </w:tabs>
              <w:autoSpaceDE w:val="0"/>
              <w:autoSpaceDN w:val="0"/>
              <w:adjustRightInd w:val="0"/>
              <w:spacing w:before="0" w:after="0" w:line="240" w:lineRule="auto"/>
              <w:jc w:val="left"/>
              <w:rPr>
                <w:rFonts w:asciiTheme="minorHAnsi" w:hAnsiTheme="minorHAnsi"/>
                <w:sz w:val="22"/>
                <w:szCs w:val="22"/>
              </w:rPr>
            </w:pPr>
            <w:sdt>
              <w:sdtPr>
                <w:rPr>
                  <w:rFonts w:asciiTheme="minorHAnsi" w:eastAsia="Calibri" w:hAnsiTheme="minorHAnsi" w:cstheme="minorHAnsi"/>
                  <w:b/>
                  <w:bCs/>
                  <w:sz w:val="22"/>
                  <w:szCs w:val="22"/>
                </w:rPr>
                <w:id w:val="2062594412"/>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5790147"/>
                <w14:checkbox>
                  <w14:checked w14:val="0"/>
                  <w14:checkedState w14:val="2612" w14:font="MS Gothic"/>
                  <w14:uncheckedState w14:val="2610" w14:font="MS Gothic"/>
                </w14:checkbox>
              </w:sdtPr>
              <w:sdtEndPr/>
              <w:sdtContent>
                <w:r w:rsidR="00671ED8">
                  <w:rPr>
                    <w:rFonts w:ascii="MS Gothic" w:eastAsia="MS Gothic" w:hAnsi="MS Gothic" w:cstheme="minorHAnsi" w:hint="eastAsia"/>
                    <w:b/>
                    <w:bCs/>
                    <w:sz w:val="22"/>
                    <w:szCs w:val="22"/>
                  </w:rPr>
                  <w:t>☐</w:t>
                </w:r>
              </w:sdtContent>
            </w:sdt>
            <w:r w:rsidR="003028CA">
              <w:rPr>
                <w:rFonts w:asciiTheme="minorHAnsi" w:eastAsia="Calibri" w:hAnsiTheme="minorHAnsi" w:cstheme="minorHAnsi"/>
                <w:b/>
                <w:bCs/>
                <w:sz w:val="22"/>
                <w:szCs w:val="22"/>
              </w:rPr>
              <w:t xml:space="preserve"> </w:t>
            </w:r>
            <w:r w:rsidR="003028CA" w:rsidRPr="003028CA">
              <w:rPr>
                <w:rFonts w:asciiTheme="minorHAnsi" w:eastAsia="Calibri" w:hAnsiTheme="minorHAnsi" w:cstheme="minorHAnsi"/>
                <w:b/>
                <w:bCs/>
                <w:sz w:val="22"/>
                <w:szCs w:val="22"/>
              </w:rPr>
              <w:t>No</w:t>
            </w:r>
            <w:r w:rsidR="00495B90" w:rsidRPr="00495B90">
              <w:rPr>
                <w:rFonts w:asciiTheme="minorHAnsi" w:hAnsiTheme="minorHAnsi"/>
                <w:sz w:val="22"/>
                <w:szCs w:val="22"/>
              </w:rPr>
              <w:t xml:space="preserve"> </w:t>
            </w:r>
          </w:p>
          <w:p w14:paraId="656B66FE" w14:textId="6BA4241C" w:rsidR="00495B90" w:rsidRPr="00495B90" w:rsidRDefault="00495B90" w:rsidP="00064E71">
            <w:pPr>
              <w:keepNext/>
              <w:keepLines/>
              <w:tabs>
                <w:tab w:val="clear" w:pos="720"/>
              </w:tabs>
              <w:autoSpaceDE w:val="0"/>
              <w:autoSpaceDN w:val="0"/>
              <w:adjustRightInd w:val="0"/>
              <w:spacing w:before="0" w:after="0" w:line="240" w:lineRule="auto"/>
              <w:jc w:val="left"/>
              <w:rPr>
                <w:rFonts w:asciiTheme="minorHAnsi" w:eastAsia="Calibri" w:hAnsiTheme="minorHAnsi" w:cstheme="minorHAnsi"/>
                <w:sz w:val="22"/>
                <w:szCs w:val="22"/>
              </w:rPr>
            </w:pPr>
            <w:r w:rsidRPr="00495B90">
              <w:rPr>
                <w:rFonts w:asciiTheme="minorHAnsi" w:eastAsia="Calibri" w:hAnsiTheme="minorHAnsi" w:cstheme="minorHAnsi"/>
                <w:sz w:val="22"/>
                <w:szCs w:val="22"/>
              </w:rPr>
              <w:t xml:space="preserve">[If yes, provide a summary of those </w:t>
            </w:r>
            <w:r w:rsidR="00631C5F">
              <w:rPr>
                <w:rFonts w:asciiTheme="minorHAnsi" w:eastAsia="Calibri" w:hAnsiTheme="minorHAnsi" w:cstheme="minorHAnsi"/>
                <w:sz w:val="22"/>
                <w:szCs w:val="22"/>
              </w:rPr>
              <w:t>f</w:t>
            </w:r>
            <w:r w:rsidRPr="00495B90">
              <w:rPr>
                <w:rFonts w:asciiTheme="minorHAnsi" w:eastAsia="Calibri" w:hAnsiTheme="minorHAnsi" w:cstheme="minorHAnsi"/>
                <w:sz w:val="22"/>
                <w:szCs w:val="22"/>
              </w:rPr>
              <w:t xml:space="preserve">acilities in the box below, and proceed to the </w:t>
            </w:r>
            <w:r w:rsidR="002F7E16">
              <w:rPr>
                <w:rFonts w:asciiTheme="minorHAnsi" w:eastAsia="Calibri" w:hAnsiTheme="minorHAnsi" w:cstheme="minorHAnsi"/>
                <w:sz w:val="22"/>
                <w:szCs w:val="22"/>
              </w:rPr>
              <w:t>sections</w:t>
            </w:r>
            <w:r w:rsidRPr="00495B90">
              <w:rPr>
                <w:rFonts w:asciiTheme="minorHAnsi" w:eastAsia="Calibri" w:hAnsiTheme="minorHAnsi" w:cstheme="minorHAnsi"/>
                <w:sz w:val="22"/>
                <w:szCs w:val="22"/>
              </w:rPr>
              <w:t xml:space="preserve"> below. If </w:t>
            </w:r>
            <w:proofErr w:type="gramStart"/>
            <w:r w:rsidRPr="00495B90">
              <w:rPr>
                <w:rFonts w:asciiTheme="minorHAnsi" w:eastAsia="Calibri" w:hAnsiTheme="minorHAnsi" w:cstheme="minorHAnsi"/>
                <w:sz w:val="22"/>
                <w:szCs w:val="22"/>
              </w:rPr>
              <w:t>no</w:t>
            </w:r>
            <w:proofErr w:type="gramEnd"/>
            <w:r w:rsidRPr="00495B90">
              <w:rPr>
                <w:rFonts w:asciiTheme="minorHAnsi" w:eastAsia="Calibri" w:hAnsiTheme="minorHAnsi" w:cstheme="minorHAnsi"/>
                <w:sz w:val="22"/>
                <w:szCs w:val="22"/>
              </w:rPr>
              <w:t xml:space="preserve">, proceed to the </w:t>
            </w:r>
            <w:r w:rsidR="002F7E16">
              <w:rPr>
                <w:rFonts w:asciiTheme="minorHAnsi" w:eastAsia="Calibri" w:hAnsiTheme="minorHAnsi" w:cstheme="minorHAnsi"/>
                <w:sz w:val="22"/>
                <w:szCs w:val="22"/>
              </w:rPr>
              <w:t>sections</w:t>
            </w:r>
            <w:r w:rsidRPr="00495B90">
              <w:rPr>
                <w:rFonts w:asciiTheme="minorHAnsi" w:eastAsia="Calibri" w:hAnsiTheme="minorHAnsi" w:cstheme="minorHAnsi"/>
                <w:sz w:val="22"/>
                <w:szCs w:val="22"/>
              </w:rPr>
              <w:t xml:space="preserve"> below.]</w:t>
            </w:r>
          </w:p>
          <w:p w14:paraId="41325356" w14:textId="0D3FDF93" w:rsidR="00495B90" w:rsidRPr="001D399B" w:rsidRDefault="00495B90" w:rsidP="00064E71">
            <w:pPr>
              <w:keepNext/>
              <w:keepLines/>
              <w:tabs>
                <w:tab w:val="clear" w:pos="720"/>
              </w:tabs>
              <w:autoSpaceDE w:val="0"/>
              <w:autoSpaceDN w:val="0"/>
              <w:adjustRightInd w:val="0"/>
              <w:spacing w:before="0" w:after="0" w:line="240" w:lineRule="auto"/>
              <w:jc w:val="left"/>
              <w:rPr>
                <w:rFonts w:eastAsia="Calibri" w:cs="Arial"/>
                <w:b/>
                <w:bCs/>
                <w:szCs w:val="20"/>
              </w:rPr>
            </w:pPr>
            <w:r w:rsidRPr="00495B90">
              <w:rPr>
                <w:rFonts w:asciiTheme="minorHAnsi" w:eastAsia="Calibri" w:hAnsiTheme="minorHAnsi" w:cstheme="minorHAnsi"/>
                <w:sz w:val="22"/>
                <w:szCs w:val="22"/>
              </w:rPr>
              <w:t>[Note: A separate spreadsheet or other document may be used. If so, provide the document reference below.]</w:t>
            </w:r>
          </w:p>
        </w:tc>
      </w:tr>
      <w:tr w:rsidR="00B804F9" w:rsidRPr="002C7D64" w14:paraId="721E683A" w14:textId="77777777" w:rsidTr="009856C5">
        <w:tc>
          <w:tcPr>
            <w:tcW w:w="10705" w:type="dxa"/>
          </w:tcPr>
          <w:p w14:paraId="0802E52B" w14:textId="30D1386A" w:rsidR="00B804F9" w:rsidRPr="002C7D64" w:rsidRDefault="00B804F9"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8D4394B" w14:textId="613F3A0A" w:rsidR="00421B03" w:rsidRPr="002C7D64" w:rsidRDefault="00421B03" w:rsidP="00064E71">
      <w:pPr>
        <w:pStyle w:val="Heading3"/>
        <w:rPr>
          <w:iCs/>
        </w:rPr>
      </w:pPr>
      <w:r w:rsidRPr="002C7D64">
        <w:t>Evidence Requested</w:t>
      </w:r>
      <w:r w:rsidR="00693F9B">
        <w:t xml:space="preserve"> </w:t>
      </w:r>
      <w:r w:rsidR="00693F9B" w:rsidRPr="00E0179D">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064E71">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2A7927CB" w:rsidR="00421B03" w:rsidRPr="002C7D64" w:rsidRDefault="009A5BC1"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r w:rsidRPr="009A5BC1">
              <w:rPr>
                <w:rFonts w:cs="Arial"/>
                <w:bCs/>
                <w:sz w:val="22"/>
                <w:szCs w:val="22"/>
              </w:rPr>
              <w:t>A list of all applicable voltage regulating system controls.</w:t>
            </w:r>
          </w:p>
        </w:tc>
      </w:tr>
      <w:tr w:rsidR="009A5BC1" w:rsidRPr="002C7D64" w14:paraId="32EBC282" w14:textId="77777777" w:rsidTr="007D336A">
        <w:tc>
          <w:tcPr>
            <w:tcW w:w="10705" w:type="dxa"/>
            <w:shd w:val="clear" w:color="auto" w:fill="CDD9E4"/>
          </w:tcPr>
          <w:p w14:paraId="4BD12E58" w14:textId="3966FD3E" w:rsidR="009A5BC1" w:rsidRPr="009A5BC1" w:rsidRDefault="006F1947"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r w:rsidRPr="00A11624">
              <w:rPr>
                <w:rFonts w:cs="Arial"/>
                <w:sz w:val="22"/>
                <w:szCs w:val="22"/>
              </w:rPr>
              <w:t>Evidence of coordinating the voltage regulating system controls by verifying the coordination items as required in requirement R1</w:t>
            </w:r>
            <w:r>
              <w:rPr>
                <w:rFonts w:cs="Arial"/>
                <w:sz w:val="22"/>
                <w:szCs w:val="22"/>
              </w:rPr>
              <w:t xml:space="preserve">, which </w:t>
            </w:r>
            <w:r w:rsidR="009A5BC1" w:rsidRPr="00A11624">
              <w:rPr>
                <w:rFonts w:cs="Arial"/>
                <w:sz w:val="22"/>
                <w:szCs w:val="22"/>
              </w:rPr>
              <w:t>may include dated documentation that demonstrates the coordination was performed, or other equivalent evidence.</w:t>
            </w: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064E71">
      <w:pPr>
        <w:pStyle w:val="Heading3"/>
        <w:spacing w:before="0" w:line="240" w:lineRule="auto"/>
      </w:pPr>
      <w:r w:rsidRPr="00973E93">
        <w:t xml:space="preserve">Entity Response </w:t>
      </w:r>
      <w:r w:rsidRPr="00E0179D">
        <w:rPr>
          <w:color w:val="ED0000"/>
          <w:sz w:val="20"/>
          <w:szCs w:val="20"/>
        </w:rPr>
        <w:t>(Required)</w:t>
      </w:r>
      <w:r w:rsidRPr="00973E93">
        <w:t>:</w:t>
      </w:r>
    </w:p>
    <w:p w14:paraId="66868F5D" w14:textId="77777777" w:rsidR="00F4258A" w:rsidRPr="00B804F9" w:rsidRDefault="00F4258A" w:rsidP="00064E7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9856C5">
        <w:tc>
          <w:tcPr>
            <w:tcW w:w="10705" w:type="dxa"/>
            <w:shd w:val="clear" w:color="auto" w:fill="CDD9E4"/>
          </w:tcPr>
          <w:p w14:paraId="5336CCCF" w14:textId="38FC9B11" w:rsidR="00F4258A" w:rsidRPr="001D399B" w:rsidRDefault="00F4258A" w:rsidP="00064E7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BC4EF0">
              <w:rPr>
                <w:rFonts w:eastAsia="Calibri" w:cs="Arial"/>
                <w:b/>
                <w:bCs/>
                <w:szCs w:val="22"/>
              </w:rPr>
              <w:t>.</w:t>
            </w:r>
          </w:p>
        </w:tc>
      </w:tr>
      <w:tr w:rsidR="00F4258A" w:rsidRPr="002C7D64" w14:paraId="79DF9698" w14:textId="77777777" w:rsidTr="009856C5">
        <w:tc>
          <w:tcPr>
            <w:tcW w:w="10705" w:type="dxa"/>
          </w:tcPr>
          <w:p w14:paraId="7BDA1EE1" w14:textId="77777777" w:rsidR="00F4258A" w:rsidRPr="002C7D64" w:rsidRDefault="00F4258A"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064E71">
      <w:pPr>
        <w:pStyle w:val="Heading3"/>
        <w:rPr>
          <w:iCs/>
        </w:rPr>
      </w:pPr>
      <w:r w:rsidRPr="002C7D64">
        <w:lastRenderedPageBreak/>
        <w:t xml:space="preserve">Entity Evidence </w:t>
      </w:r>
      <w:r w:rsidRPr="00E0179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064E71">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064E71">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064E71">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064E71">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064E71">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064E71">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064E71">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064E71">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064E71">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064E71">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064E71">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064E71">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064E71">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064E71">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064E71">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064E71">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064E71">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064E71">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064E71">
      <w:pPr>
        <w:pStyle w:val="Heading3"/>
        <w:keepNext w:val="0"/>
        <w:keepLines w:val="0"/>
        <w:spacing w:before="0" w:line="240" w:lineRule="auto"/>
      </w:pPr>
      <w:r w:rsidRPr="00AC61B7">
        <w:t>Audit Team Evidence Reviewed</w:t>
      </w:r>
    </w:p>
    <w:p w14:paraId="5A425121" w14:textId="77777777" w:rsidR="00AD2ADE" w:rsidRPr="00E0179D" w:rsidRDefault="00AD2ADE" w:rsidP="00064E71">
      <w:pPr>
        <w:spacing w:before="0" w:after="0" w:line="240" w:lineRule="auto"/>
        <w:rPr>
          <w:b/>
          <w:bCs/>
          <w:i/>
          <w:iCs/>
          <w:color w:val="ED0000"/>
          <w:szCs w:val="20"/>
        </w:rPr>
      </w:pPr>
      <w:r w:rsidRPr="00E0179D">
        <w:rPr>
          <w:b/>
          <w:bCs/>
          <w:i/>
          <w:iCs/>
          <w:color w:val="ED0000"/>
          <w:szCs w:val="20"/>
        </w:rPr>
        <w:t>(</w:t>
      </w:r>
      <w:r w:rsidRPr="00E0179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064E71">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064E71">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064E71">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0BA05E43" w:rsidR="00421B03" w:rsidRPr="00AC61B7" w:rsidRDefault="00421B03" w:rsidP="00064E7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232947">
        <w:t>PRC-019-AB-2</w:t>
      </w:r>
      <w:r w:rsidRPr="00AC61B7">
        <w:t xml:space="preserve">, </w:t>
      </w:r>
      <w:r w:rsidRPr="00D77196">
        <w:t>R</w:t>
      </w:r>
      <w:r w:rsidR="00455154">
        <w:t>1</w:t>
      </w:r>
    </w:p>
    <w:p w14:paraId="6F7C3596" w14:textId="77777777" w:rsidR="00AC61B7" w:rsidRPr="00E0179D" w:rsidRDefault="00AC61B7" w:rsidP="00064E71">
      <w:pPr>
        <w:spacing w:before="0" w:after="0" w:line="240" w:lineRule="auto"/>
        <w:rPr>
          <w:b/>
          <w:bCs/>
          <w:i/>
          <w:iCs/>
          <w:color w:val="ED0000"/>
          <w:szCs w:val="20"/>
        </w:rPr>
      </w:pPr>
      <w:r w:rsidRPr="00E0179D">
        <w:rPr>
          <w:b/>
          <w:bCs/>
          <w:i/>
          <w:iCs/>
          <w:color w:val="ED0000"/>
          <w:szCs w:val="20"/>
        </w:rPr>
        <w:t>(</w:t>
      </w:r>
      <w:r w:rsidRPr="00E0179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064E7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05F8708B" w:rsidR="00421B03" w:rsidRPr="00AC61B7" w:rsidRDefault="007E68E7" w:rsidP="00064E7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7E68E7">
              <w:rPr>
                <w:rFonts w:cs="Arial"/>
                <w:sz w:val="22"/>
                <w:szCs w:val="22"/>
              </w:rPr>
              <w:t xml:space="preserve">Select all, or a sample of, voltage regulating system controls, and ensure they have been coordinated </w:t>
            </w:r>
            <w:r w:rsidR="00641DF7" w:rsidRPr="00A11624">
              <w:rPr>
                <w:rFonts w:cs="Arial"/>
                <w:sz w:val="22"/>
                <w:szCs w:val="22"/>
              </w:rPr>
              <w:t xml:space="preserve">with the applicable equipment capabilities and settings of the applicable </w:t>
            </w:r>
            <w:r w:rsidR="00641DF7" w:rsidRPr="00A11624">
              <w:rPr>
                <w:rFonts w:cs="Arial"/>
                <w:b/>
                <w:bCs/>
                <w:sz w:val="22"/>
                <w:szCs w:val="22"/>
              </w:rPr>
              <w:t>protection system</w:t>
            </w:r>
            <w:r w:rsidR="00641DF7" w:rsidRPr="00A11624">
              <w:rPr>
                <w:rFonts w:cs="Arial"/>
                <w:sz w:val="22"/>
                <w:szCs w:val="22"/>
              </w:rPr>
              <w:t xml:space="preserve"> devices and functions, assuming normal automatic voltage</w:t>
            </w:r>
            <w:r w:rsidR="00641DF7">
              <w:rPr>
                <w:rFonts w:cs="Arial"/>
                <w:sz w:val="22"/>
                <w:szCs w:val="22"/>
              </w:rPr>
              <w:t xml:space="preserve"> </w:t>
            </w:r>
            <w:r w:rsidR="00641DF7" w:rsidRPr="00A11624">
              <w:rPr>
                <w:rFonts w:cs="Arial"/>
                <w:sz w:val="22"/>
                <w:szCs w:val="22"/>
              </w:rPr>
              <w:t>regulator control loop and steady-state system operating conditions, by verifying the following coordination items for each applicable facility</w:t>
            </w:r>
            <w:r w:rsidR="003C46CC">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064E7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7DE580A" w:rsidR="00421B03" w:rsidRPr="00AC61B7" w:rsidRDefault="00C356AB" w:rsidP="00064E7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009654E3">
              <w:rPr>
                <w:rFonts w:cs="Arial"/>
                <w:sz w:val="22"/>
                <w:szCs w:val="22"/>
              </w:rPr>
              <w:t>(a)</w:t>
            </w:r>
            <w:r>
              <w:rPr>
                <w:rFonts w:cs="Arial"/>
                <w:sz w:val="22"/>
                <w:szCs w:val="22"/>
              </w:rPr>
              <w:t xml:space="preserve">) </w:t>
            </w:r>
            <w:r w:rsidR="009654E3" w:rsidRPr="00A11624">
              <w:rPr>
                <w:rFonts w:cs="Arial"/>
                <w:sz w:val="22"/>
                <w:szCs w:val="22"/>
              </w:rPr>
              <w:t xml:space="preserve">the in-service limiters are set to operate before the </w:t>
            </w:r>
            <w:r w:rsidR="009654E3" w:rsidRPr="00A11624">
              <w:rPr>
                <w:rFonts w:cs="Arial"/>
                <w:b/>
                <w:bCs/>
                <w:sz w:val="22"/>
                <w:szCs w:val="22"/>
              </w:rPr>
              <w:t>protection system</w:t>
            </w:r>
            <w:r w:rsidR="009654E3" w:rsidRPr="00A11624">
              <w:rPr>
                <w:rFonts w:cs="Arial"/>
                <w:sz w:val="22"/>
                <w:szCs w:val="22"/>
              </w:rPr>
              <w:t xml:space="preserve"> of the applicable facility </w:t>
            </w:r>
            <w:proofErr w:type="gramStart"/>
            <w:r w:rsidR="009654E3" w:rsidRPr="00A11624">
              <w:rPr>
                <w:rFonts w:cs="Arial"/>
                <w:sz w:val="22"/>
                <w:szCs w:val="22"/>
              </w:rPr>
              <w:t>in order to</w:t>
            </w:r>
            <w:proofErr w:type="gramEnd"/>
            <w:r w:rsidR="009654E3" w:rsidRPr="00A11624">
              <w:rPr>
                <w:rFonts w:cs="Arial"/>
                <w:sz w:val="22"/>
                <w:szCs w:val="22"/>
              </w:rPr>
              <w:t xml:space="preserve"> avoid disconnecting the </w:t>
            </w:r>
            <w:r w:rsidR="009654E3" w:rsidRPr="00A11624">
              <w:rPr>
                <w:rFonts w:cs="Arial"/>
                <w:b/>
                <w:bCs/>
                <w:sz w:val="22"/>
                <w:szCs w:val="22"/>
              </w:rPr>
              <w:t>generating unit</w:t>
            </w:r>
            <w:r w:rsidR="009654E3" w:rsidRPr="00A11624">
              <w:rPr>
                <w:rFonts w:cs="Arial"/>
                <w:sz w:val="22"/>
                <w:szCs w:val="22"/>
              </w:rPr>
              <w:t xml:space="preserve"> or synchronous condenser unnecessarily; and</w:t>
            </w:r>
          </w:p>
        </w:tc>
      </w:tr>
      <w:tr w:rsidR="009654E3" w:rsidRPr="00AC61B7" w14:paraId="58150B94" w14:textId="77777777" w:rsidTr="007D336A">
        <w:tc>
          <w:tcPr>
            <w:tcW w:w="362" w:type="dxa"/>
          </w:tcPr>
          <w:p w14:paraId="6A1F3BA0" w14:textId="77777777" w:rsidR="009654E3" w:rsidRPr="00AC61B7" w:rsidRDefault="009654E3" w:rsidP="00064E7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3F57B8" w14:textId="7D31C61D" w:rsidR="009654E3" w:rsidRDefault="009654E3" w:rsidP="00064E7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(R1(b)) </w:t>
            </w:r>
            <w:r w:rsidRPr="00A11624">
              <w:rPr>
                <w:rFonts w:cs="Arial"/>
                <w:sz w:val="22"/>
                <w:szCs w:val="22"/>
              </w:rPr>
              <w:t xml:space="preserve">the applicable in-service </w:t>
            </w:r>
            <w:r w:rsidRPr="00A11624">
              <w:rPr>
                <w:rFonts w:cs="Arial"/>
                <w:b/>
                <w:bCs/>
                <w:sz w:val="22"/>
                <w:szCs w:val="22"/>
              </w:rPr>
              <w:t>protection system</w:t>
            </w:r>
            <w:r w:rsidRPr="00A11624">
              <w:rPr>
                <w:rFonts w:cs="Arial"/>
                <w:sz w:val="22"/>
                <w:szCs w:val="22"/>
              </w:rPr>
              <w:t xml:space="preserve"> devices are set to operate to isolate or de-energize equipment </w:t>
            </w:r>
            <w:proofErr w:type="gramStart"/>
            <w:r w:rsidRPr="00A11624">
              <w:rPr>
                <w:rFonts w:cs="Arial"/>
                <w:sz w:val="22"/>
                <w:szCs w:val="22"/>
              </w:rPr>
              <w:t>in order to</w:t>
            </w:r>
            <w:proofErr w:type="gramEnd"/>
            <w:r w:rsidRPr="00A11624">
              <w:rPr>
                <w:rFonts w:cs="Arial"/>
                <w:sz w:val="22"/>
                <w:szCs w:val="22"/>
              </w:rPr>
              <w:t xml:space="preserve"> limit the extent of damage when operating conditions exceed equipment capabilities or stability limits.</w:t>
            </w:r>
          </w:p>
        </w:tc>
      </w:tr>
      <w:tr w:rsidR="00421B03" w:rsidRPr="00AC61B7" w14:paraId="2BC11963" w14:textId="77777777" w:rsidTr="007D336A">
        <w:tc>
          <w:tcPr>
            <w:tcW w:w="10705" w:type="dxa"/>
            <w:gridSpan w:val="2"/>
            <w:shd w:val="clear" w:color="auto" w:fill="CDD9E4"/>
          </w:tcPr>
          <w:p w14:paraId="026D0763" w14:textId="48A7CDB1" w:rsidR="00421B03" w:rsidRPr="00AC61B7" w:rsidRDefault="00421B03" w:rsidP="00064E7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D91F80">
              <w:rPr>
                <w:rFonts w:cs="Arial"/>
                <w:bCs/>
                <w:sz w:val="22"/>
                <w:szCs w:val="22"/>
              </w:rPr>
              <w:t xml:space="preserve">The entity is required to coordinate the voltage </w:t>
            </w:r>
            <w:proofErr w:type="gramStart"/>
            <w:r w:rsidR="00D91F80">
              <w:rPr>
                <w:rFonts w:cs="Arial"/>
                <w:bCs/>
                <w:sz w:val="22"/>
                <w:szCs w:val="22"/>
              </w:rPr>
              <w:t>regulating</w:t>
            </w:r>
            <w:proofErr w:type="gramEnd"/>
            <w:r w:rsidR="00D91F80">
              <w:rPr>
                <w:rFonts w:cs="Arial"/>
                <w:bCs/>
                <w:sz w:val="22"/>
                <w:szCs w:val="22"/>
              </w:rPr>
              <w:t xml:space="preserve"> system controls </w:t>
            </w:r>
            <w:r w:rsidR="00D91F80" w:rsidRPr="00A11624">
              <w:rPr>
                <w:rFonts w:cs="Arial"/>
                <w:sz w:val="22"/>
                <w:szCs w:val="22"/>
              </w:rPr>
              <w:t xml:space="preserve">by the effective date of this </w:t>
            </w:r>
            <w:r w:rsidR="00D91F80" w:rsidRPr="00A11624">
              <w:rPr>
                <w:rFonts w:cs="Arial"/>
                <w:b/>
                <w:bCs/>
                <w:sz w:val="22"/>
                <w:szCs w:val="22"/>
              </w:rPr>
              <w:t>reliability</w:t>
            </w:r>
            <w:r w:rsidR="00D91F80" w:rsidRPr="00A11624">
              <w:rPr>
                <w:rFonts w:cs="Arial"/>
                <w:sz w:val="22"/>
                <w:szCs w:val="22"/>
              </w:rPr>
              <w:t xml:space="preserve"> </w:t>
            </w:r>
            <w:r w:rsidR="00D91F80" w:rsidRPr="00A11624">
              <w:rPr>
                <w:rFonts w:cs="Arial"/>
                <w:b/>
                <w:bCs/>
                <w:sz w:val="22"/>
                <w:szCs w:val="22"/>
              </w:rPr>
              <w:t>standard</w:t>
            </w:r>
            <w:r w:rsidR="00D91F80" w:rsidRPr="00A11624">
              <w:rPr>
                <w:rFonts w:cs="Arial"/>
                <w:sz w:val="22"/>
                <w:szCs w:val="22"/>
              </w:rPr>
              <w:t xml:space="preserve"> and at a maximum of every 5 calendar years</w:t>
            </w:r>
            <w:r w:rsidR="00C849A8">
              <w:rPr>
                <w:rFonts w:cs="Arial"/>
                <w:sz w:val="22"/>
                <w:szCs w:val="22"/>
              </w:rPr>
              <w: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064E71">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064E71">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064E71">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064E71">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064E71">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064E71">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064E71">
            <w:pPr>
              <w:tabs>
                <w:tab w:val="clear" w:pos="720"/>
              </w:tabs>
              <w:autoSpaceDE w:val="0"/>
              <w:autoSpaceDN w:val="0"/>
              <w:adjustRightInd w:val="0"/>
              <w:spacing w:before="0" w:after="0" w:line="240" w:lineRule="auto"/>
              <w:jc w:val="left"/>
              <w:outlineLvl w:val="1"/>
              <w:rPr>
                <w:rFonts w:cs="Arial"/>
                <w:bCs/>
                <w:sz w:val="22"/>
                <w:szCs w:val="22"/>
              </w:rPr>
            </w:pPr>
          </w:p>
        </w:tc>
      </w:tr>
    </w:tbl>
    <w:p w14:paraId="6D1066B3" w14:textId="77777777" w:rsidR="00A11624" w:rsidRDefault="00A1162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173D485" w14:textId="6F61A4E9" w:rsidR="00A11624" w:rsidRPr="002E25D5" w:rsidRDefault="00A11624" w:rsidP="00A11624">
      <w:pPr>
        <w:pStyle w:val="Heading2"/>
      </w:pPr>
      <w:r w:rsidRPr="002E25D5">
        <w:lastRenderedPageBreak/>
        <w:t>R</w:t>
      </w:r>
      <w:r w:rsidR="0024706F">
        <w:t>2</w:t>
      </w:r>
      <w:r w:rsidRPr="002E25D5">
        <w:t xml:space="preserve"> Supporting Evidence and Documentation</w:t>
      </w:r>
    </w:p>
    <w:p w14:paraId="2EAD8F16" w14:textId="42CA60AF" w:rsidR="00C957BF" w:rsidRDefault="00A11624" w:rsidP="00A1162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E1DF2">
        <w:rPr>
          <w:rFonts w:cs="Arial"/>
          <w:b/>
          <w:spacing w:val="-4"/>
          <w:sz w:val="22"/>
          <w:szCs w:val="22"/>
        </w:rPr>
        <w:t>2</w:t>
      </w:r>
      <w:r w:rsidRPr="00973E93">
        <w:rPr>
          <w:rFonts w:cs="Arial"/>
          <w:b/>
          <w:spacing w:val="-4"/>
          <w:sz w:val="22"/>
          <w:szCs w:val="22"/>
        </w:rPr>
        <w:t>.</w:t>
      </w:r>
      <w:r w:rsidRPr="00973E93">
        <w:rPr>
          <w:rFonts w:cs="Arial"/>
          <w:b/>
          <w:sz w:val="22"/>
          <w:szCs w:val="22"/>
        </w:rPr>
        <w:tab/>
      </w:r>
      <w:r w:rsidR="00C957BF" w:rsidRPr="00C957BF">
        <w:rPr>
          <w:rFonts w:cs="Arial"/>
          <w:sz w:val="22"/>
          <w:szCs w:val="22"/>
        </w:rPr>
        <w:t xml:space="preserve">Each </w:t>
      </w:r>
      <w:r w:rsidR="00C957BF" w:rsidRPr="008E1DF2">
        <w:rPr>
          <w:rFonts w:cs="Arial"/>
          <w:b/>
          <w:bCs/>
          <w:sz w:val="22"/>
          <w:szCs w:val="22"/>
        </w:rPr>
        <w:t>legal owner</w:t>
      </w:r>
      <w:r w:rsidR="00C957BF" w:rsidRPr="00C957BF">
        <w:rPr>
          <w:rFonts w:cs="Arial"/>
          <w:sz w:val="22"/>
          <w:szCs w:val="22"/>
        </w:rPr>
        <w:t xml:space="preserve"> of a </w:t>
      </w:r>
      <w:r w:rsidR="00C957BF" w:rsidRPr="008E1DF2">
        <w:rPr>
          <w:rFonts w:cs="Arial"/>
          <w:b/>
          <w:bCs/>
          <w:sz w:val="22"/>
          <w:szCs w:val="22"/>
        </w:rPr>
        <w:t>transmission facility</w:t>
      </w:r>
      <w:r w:rsidR="00C957BF" w:rsidRPr="00C957BF">
        <w:rPr>
          <w:rFonts w:cs="Arial"/>
          <w:sz w:val="22"/>
          <w:szCs w:val="22"/>
        </w:rPr>
        <w:t xml:space="preserve">, </w:t>
      </w:r>
      <w:r w:rsidR="00C957BF" w:rsidRPr="008E1DF2">
        <w:rPr>
          <w:rFonts w:cs="Arial"/>
          <w:b/>
          <w:bCs/>
          <w:sz w:val="22"/>
          <w:szCs w:val="22"/>
        </w:rPr>
        <w:t>legal owner</w:t>
      </w:r>
      <w:r w:rsidR="00C957BF" w:rsidRPr="00C957BF">
        <w:rPr>
          <w:rFonts w:cs="Arial"/>
          <w:sz w:val="22"/>
          <w:szCs w:val="22"/>
        </w:rPr>
        <w:t xml:space="preserve"> of a </w:t>
      </w:r>
      <w:r w:rsidR="00C957BF" w:rsidRPr="008E1DF2">
        <w:rPr>
          <w:rFonts w:cs="Arial"/>
          <w:b/>
          <w:bCs/>
          <w:sz w:val="22"/>
          <w:szCs w:val="22"/>
        </w:rPr>
        <w:t>generating unit</w:t>
      </w:r>
      <w:r w:rsidR="00C957BF" w:rsidRPr="00C957BF">
        <w:rPr>
          <w:rFonts w:cs="Arial"/>
          <w:sz w:val="22"/>
          <w:szCs w:val="22"/>
        </w:rPr>
        <w:t xml:space="preserve"> and </w:t>
      </w:r>
      <w:r w:rsidR="00C957BF" w:rsidRPr="008E1DF2">
        <w:rPr>
          <w:rFonts w:cs="Arial"/>
          <w:b/>
          <w:bCs/>
          <w:sz w:val="22"/>
          <w:szCs w:val="22"/>
        </w:rPr>
        <w:t>legal owner</w:t>
      </w:r>
      <w:r w:rsidR="00C957BF" w:rsidRPr="00C957BF">
        <w:rPr>
          <w:rFonts w:cs="Arial"/>
          <w:sz w:val="22"/>
          <w:szCs w:val="22"/>
        </w:rPr>
        <w:t xml:space="preserve"> of an </w:t>
      </w:r>
      <w:r w:rsidR="00C957BF" w:rsidRPr="008E1DF2">
        <w:rPr>
          <w:rFonts w:cs="Arial"/>
          <w:b/>
          <w:bCs/>
          <w:sz w:val="22"/>
          <w:szCs w:val="22"/>
        </w:rPr>
        <w:t>aggregated generating facility</w:t>
      </w:r>
      <w:r w:rsidR="00C957BF" w:rsidRPr="00C957BF">
        <w:rPr>
          <w:rFonts w:cs="Arial"/>
          <w:sz w:val="22"/>
          <w:szCs w:val="22"/>
        </w:rPr>
        <w:t xml:space="preserve"> must: </w:t>
      </w:r>
    </w:p>
    <w:p w14:paraId="3A9D82A5" w14:textId="77777777" w:rsidR="00C957BF" w:rsidRDefault="00C957BF" w:rsidP="00A1162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957BF">
        <w:rPr>
          <w:rFonts w:cs="Arial"/>
          <w:sz w:val="22"/>
          <w:szCs w:val="22"/>
        </w:rPr>
        <w:t xml:space="preserve">(a) by the later of either the effective date of this </w:t>
      </w:r>
      <w:r w:rsidRPr="005A647D">
        <w:rPr>
          <w:rFonts w:cs="Arial"/>
          <w:b/>
          <w:bCs/>
          <w:sz w:val="22"/>
          <w:szCs w:val="22"/>
        </w:rPr>
        <w:t>reliability standard</w:t>
      </w:r>
      <w:r w:rsidRPr="00C957BF">
        <w:rPr>
          <w:rFonts w:cs="Arial"/>
          <w:sz w:val="22"/>
          <w:szCs w:val="22"/>
        </w:rPr>
        <w:t xml:space="preserve"> or within 90 </w:t>
      </w:r>
      <w:r w:rsidRPr="005A647D">
        <w:rPr>
          <w:rFonts w:cs="Arial"/>
          <w:b/>
          <w:bCs/>
          <w:sz w:val="22"/>
          <w:szCs w:val="22"/>
        </w:rPr>
        <w:t>days</w:t>
      </w:r>
      <w:r w:rsidRPr="00C957BF">
        <w:rPr>
          <w:rFonts w:cs="Arial"/>
          <w:sz w:val="22"/>
          <w:szCs w:val="22"/>
        </w:rPr>
        <w:t xml:space="preserve"> following the identification of unplanned systems, equipment or setting changes that will affect the coordination described in requirement </w:t>
      </w:r>
      <w:proofErr w:type="gramStart"/>
      <w:r w:rsidRPr="00C957BF">
        <w:rPr>
          <w:rFonts w:cs="Arial"/>
          <w:sz w:val="22"/>
          <w:szCs w:val="22"/>
        </w:rPr>
        <w:t>R1;</w:t>
      </w:r>
      <w:proofErr w:type="gramEnd"/>
      <w:r w:rsidRPr="00C957BF">
        <w:rPr>
          <w:rFonts w:cs="Arial"/>
          <w:sz w:val="22"/>
          <w:szCs w:val="22"/>
        </w:rPr>
        <w:t xml:space="preserve"> or </w:t>
      </w:r>
    </w:p>
    <w:p w14:paraId="39B9D839" w14:textId="77777777" w:rsidR="00C957BF" w:rsidRDefault="00C957BF" w:rsidP="00A1162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957BF">
        <w:rPr>
          <w:rFonts w:cs="Arial"/>
          <w:sz w:val="22"/>
          <w:szCs w:val="22"/>
        </w:rPr>
        <w:t xml:space="preserve">(b) prior to electrically connecting to the </w:t>
      </w:r>
      <w:r w:rsidRPr="005A647D">
        <w:rPr>
          <w:rFonts w:cs="Arial"/>
          <w:b/>
          <w:bCs/>
          <w:sz w:val="22"/>
          <w:szCs w:val="22"/>
        </w:rPr>
        <w:t>transmission system</w:t>
      </w:r>
      <w:r w:rsidRPr="00C957BF">
        <w:rPr>
          <w:rFonts w:cs="Arial"/>
          <w:sz w:val="22"/>
          <w:szCs w:val="22"/>
        </w:rPr>
        <w:t xml:space="preserve">: </w:t>
      </w:r>
    </w:p>
    <w:p w14:paraId="7C1AFE44" w14:textId="77777777" w:rsidR="00C957BF" w:rsidRDefault="00C957BF" w:rsidP="00A1162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957BF">
        <w:rPr>
          <w:rFonts w:cs="Arial"/>
          <w:sz w:val="22"/>
          <w:szCs w:val="22"/>
        </w:rPr>
        <w:t>(</w:t>
      </w:r>
      <w:proofErr w:type="spellStart"/>
      <w:r w:rsidRPr="00C957BF">
        <w:rPr>
          <w:rFonts w:cs="Arial"/>
          <w:sz w:val="22"/>
          <w:szCs w:val="22"/>
        </w:rPr>
        <w:t>i</w:t>
      </w:r>
      <w:proofErr w:type="spellEnd"/>
      <w:r w:rsidRPr="00C957BF">
        <w:rPr>
          <w:rFonts w:cs="Arial"/>
          <w:sz w:val="22"/>
          <w:szCs w:val="22"/>
        </w:rPr>
        <w:t xml:space="preserve">) a </w:t>
      </w:r>
      <w:r w:rsidRPr="005A647D">
        <w:rPr>
          <w:rFonts w:cs="Arial"/>
          <w:b/>
          <w:bCs/>
          <w:sz w:val="22"/>
          <w:szCs w:val="22"/>
        </w:rPr>
        <w:t xml:space="preserve">generating </w:t>
      </w:r>
      <w:proofErr w:type="gramStart"/>
      <w:r w:rsidRPr="005A647D">
        <w:rPr>
          <w:rFonts w:cs="Arial"/>
          <w:b/>
          <w:bCs/>
          <w:sz w:val="22"/>
          <w:szCs w:val="22"/>
        </w:rPr>
        <w:t>unit</w:t>
      </w:r>
      <w:r w:rsidRPr="00C957BF">
        <w:rPr>
          <w:rFonts w:cs="Arial"/>
          <w:sz w:val="22"/>
          <w:szCs w:val="22"/>
        </w:rPr>
        <w:t>;</w:t>
      </w:r>
      <w:proofErr w:type="gramEnd"/>
      <w:r w:rsidRPr="00C957BF">
        <w:rPr>
          <w:rFonts w:cs="Arial"/>
          <w:sz w:val="22"/>
          <w:szCs w:val="22"/>
        </w:rPr>
        <w:t xml:space="preserve"> </w:t>
      </w:r>
    </w:p>
    <w:p w14:paraId="3C6E0952" w14:textId="77777777" w:rsidR="00C957BF" w:rsidRDefault="00C957BF" w:rsidP="00A1162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957BF">
        <w:rPr>
          <w:rFonts w:cs="Arial"/>
          <w:sz w:val="22"/>
          <w:szCs w:val="22"/>
        </w:rPr>
        <w:t xml:space="preserve">(ii) a synchronous condenser; or </w:t>
      </w:r>
    </w:p>
    <w:p w14:paraId="3F9EC1F4" w14:textId="77777777" w:rsidR="00C957BF" w:rsidRDefault="00C957BF" w:rsidP="00A1162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957BF">
        <w:rPr>
          <w:rFonts w:cs="Arial"/>
          <w:sz w:val="22"/>
          <w:szCs w:val="22"/>
        </w:rPr>
        <w:t xml:space="preserve">(iii) a </w:t>
      </w:r>
      <w:r w:rsidRPr="005A647D">
        <w:rPr>
          <w:rFonts w:cs="Arial"/>
          <w:b/>
          <w:bCs/>
          <w:sz w:val="22"/>
          <w:szCs w:val="22"/>
        </w:rPr>
        <w:t>generating unit</w:t>
      </w:r>
      <w:r w:rsidRPr="00C957BF">
        <w:rPr>
          <w:rFonts w:cs="Arial"/>
          <w:sz w:val="22"/>
          <w:szCs w:val="22"/>
        </w:rPr>
        <w:t xml:space="preserve"> that is part of an </w:t>
      </w:r>
      <w:r w:rsidRPr="005A647D">
        <w:rPr>
          <w:rFonts w:cs="Arial"/>
          <w:b/>
          <w:bCs/>
          <w:sz w:val="22"/>
          <w:szCs w:val="22"/>
        </w:rPr>
        <w:t xml:space="preserve">aggregated generating </w:t>
      </w:r>
      <w:proofErr w:type="gramStart"/>
      <w:r w:rsidRPr="005A647D">
        <w:rPr>
          <w:rFonts w:cs="Arial"/>
          <w:b/>
          <w:bCs/>
          <w:sz w:val="22"/>
          <w:szCs w:val="22"/>
        </w:rPr>
        <w:t>facility</w:t>
      </w:r>
      <w:r w:rsidRPr="00C957BF">
        <w:rPr>
          <w:rFonts w:cs="Arial"/>
          <w:sz w:val="22"/>
          <w:szCs w:val="22"/>
        </w:rPr>
        <w:t>;</w:t>
      </w:r>
      <w:proofErr w:type="gramEnd"/>
      <w:r w:rsidRPr="00C957BF">
        <w:rPr>
          <w:rFonts w:cs="Arial"/>
          <w:sz w:val="22"/>
          <w:szCs w:val="22"/>
        </w:rPr>
        <w:t xml:space="preserve"> </w:t>
      </w:r>
    </w:p>
    <w:p w14:paraId="7862413A" w14:textId="77777777" w:rsidR="00C957BF" w:rsidRDefault="00C957BF" w:rsidP="00C957B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957BF">
        <w:rPr>
          <w:rFonts w:cs="Arial"/>
          <w:sz w:val="22"/>
          <w:szCs w:val="22"/>
        </w:rPr>
        <w:t xml:space="preserve">any of which are impacted by planned system, equipment or setting changes that will affect the coordination as described in requirement R1, </w:t>
      </w:r>
    </w:p>
    <w:p w14:paraId="23AC9FA6" w14:textId="0A905D8C" w:rsidR="00A11624" w:rsidRPr="00973E93" w:rsidRDefault="008E1DF2" w:rsidP="008E1DF2">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sidR="00C957BF" w:rsidRPr="00C957BF">
        <w:rPr>
          <w:rFonts w:cs="Arial"/>
          <w:sz w:val="22"/>
          <w:szCs w:val="22"/>
        </w:rPr>
        <w:t>perform the coordination described in requirement R1.</w:t>
      </w:r>
    </w:p>
    <w:p w14:paraId="30757906" w14:textId="54CEFF55" w:rsidR="00A11624" w:rsidRPr="00E23282" w:rsidRDefault="00A11624" w:rsidP="00A11624">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4706F">
        <w:rPr>
          <w:rFonts w:cs="Arial"/>
          <w:b/>
          <w:bCs/>
          <w:sz w:val="22"/>
          <w:szCs w:val="22"/>
        </w:rPr>
        <w:t>2</w:t>
      </w:r>
      <w:r w:rsidRPr="00973E93">
        <w:rPr>
          <w:rFonts w:cs="Arial"/>
          <w:b/>
          <w:bCs/>
          <w:sz w:val="22"/>
          <w:szCs w:val="22"/>
        </w:rPr>
        <w:t>.</w:t>
      </w:r>
      <w:r>
        <w:rPr>
          <w:rFonts w:cs="Arial"/>
          <w:b/>
          <w:bCs/>
          <w:sz w:val="22"/>
          <w:szCs w:val="22"/>
        </w:rPr>
        <w:tab/>
      </w:r>
      <w:r w:rsidR="0024706F" w:rsidRPr="0024706F">
        <w:rPr>
          <w:rFonts w:cs="Arial"/>
          <w:sz w:val="22"/>
          <w:szCs w:val="22"/>
        </w:rPr>
        <w:t>Evidence of performing the coordination as described in requirement R1 in accordance with the requirements in requirement R2 exists. Evidence may include dated documentation that demonstrates the specified interval in requirement R2(a) has been met or an operator log, or other equivalent evidence.</w:t>
      </w:r>
    </w:p>
    <w:p w14:paraId="25B0AD3A" w14:textId="77777777" w:rsidR="00A11624" w:rsidRPr="00D9768B" w:rsidRDefault="00A11624" w:rsidP="00A11624">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5F25FF1" w14:textId="77777777" w:rsidR="00A11624" w:rsidRDefault="00A11624" w:rsidP="00064E71">
      <w:pPr>
        <w:pStyle w:val="Heading3"/>
        <w:spacing w:before="0" w:line="240" w:lineRule="auto"/>
      </w:pPr>
      <w:r w:rsidRPr="00973E93">
        <w:t xml:space="preserve">Entity Response </w:t>
      </w:r>
      <w:r w:rsidRPr="00E0179D">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327D4" w:rsidRPr="002C7D64" w14:paraId="6A2EA073" w14:textId="77777777" w:rsidTr="009856C5">
        <w:tc>
          <w:tcPr>
            <w:tcW w:w="10705" w:type="dxa"/>
            <w:shd w:val="clear" w:color="auto" w:fill="CDD9E4"/>
          </w:tcPr>
          <w:p w14:paraId="63AB400C" w14:textId="74204F21" w:rsidR="003327D4" w:rsidRPr="003327D4" w:rsidRDefault="003327D4" w:rsidP="00064E7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Pr>
                <w:rFonts w:eastAsia="Calibri" w:cs="Arial"/>
                <w:sz w:val="22"/>
                <w:szCs w:val="22"/>
              </w:rPr>
              <w:t xml:space="preserve">During the audit period, has the entity identified any </w:t>
            </w:r>
            <w:r w:rsidRPr="00C957BF">
              <w:rPr>
                <w:rFonts w:cs="Arial"/>
                <w:sz w:val="22"/>
                <w:szCs w:val="22"/>
              </w:rPr>
              <w:t xml:space="preserve">unplanned systems, equipment or setting changes </w:t>
            </w:r>
            <w:r w:rsidR="000C107E">
              <w:rPr>
                <w:rFonts w:cs="Arial"/>
                <w:sz w:val="22"/>
                <w:szCs w:val="22"/>
              </w:rPr>
              <w:t>that will</w:t>
            </w:r>
            <w:r w:rsidRPr="00C957BF">
              <w:rPr>
                <w:rFonts w:cs="Arial"/>
                <w:sz w:val="22"/>
                <w:szCs w:val="22"/>
              </w:rPr>
              <w:t xml:space="preserve"> affect the coordination described in requirement R1</w:t>
            </w:r>
            <w:r>
              <w:rPr>
                <w:rFonts w:cs="Arial"/>
                <w:sz w:val="22"/>
                <w:szCs w:val="22"/>
              </w:rPr>
              <w:t>?</w:t>
            </w:r>
          </w:p>
          <w:p w14:paraId="3BC4E9F2" w14:textId="77777777" w:rsidR="003327D4" w:rsidRDefault="000902D3" w:rsidP="00064E7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510402889"/>
                <w14:checkbox>
                  <w14:checked w14:val="0"/>
                  <w14:checkedState w14:val="2612" w14:font="MS Gothic"/>
                  <w14:uncheckedState w14:val="2610" w14:font="MS Gothic"/>
                </w14:checkbox>
              </w:sdtPr>
              <w:sdtEndPr/>
              <w:sdtContent>
                <w:r w:rsidR="003327D4">
                  <w:rPr>
                    <w:rFonts w:ascii="MS Gothic" w:eastAsia="MS Gothic" w:hAnsi="MS Gothic" w:cstheme="minorHAnsi" w:hint="eastAsia"/>
                    <w:b/>
                    <w:bCs/>
                    <w:sz w:val="22"/>
                    <w:szCs w:val="22"/>
                  </w:rPr>
                  <w:t>☐</w:t>
                </w:r>
              </w:sdtContent>
            </w:sdt>
            <w:r w:rsidR="003327D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77776662"/>
                <w14:checkbox>
                  <w14:checked w14:val="0"/>
                  <w14:checkedState w14:val="2612" w14:font="MS Gothic"/>
                  <w14:uncheckedState w14:val="2610" w14:font="MS Gothic"/>
                </w14:checkbox>
              </w:sdtPr>
              <w:sdtEndPr/>
              <w:sdtContent>
                <w:r w:rsidR="003327D4">
                  <w:rPr>
                    <w:rFonts w:ascii="MS Gothic" w:eastAsia="MS Gothic" w:hAnsi="MS Gothic" w:cstheme="minorHAnsi" w:hint="eastAsia"/>
                    <w:b/>
                    <w:bCs/>
                    <w:sz w:val="22"/>
                    <w:szCs w:val="22"/>
                  </w:rPr>
                  <w:t>☐</w:t>
                </w:r>
              </w:sdtContent>
            </w:sdt>
            <w:r w:rsidR="003327D4">
              <w:rPr>
                <w:rFonts w:asciiTheme="minorHAnsi" w:eastAsia="Calibri" w:hAnsiTheme="minorHAnsi" w:cstheme="minorHAnsi"/>
                <w:b/>
                <w:bCs/>
                <w:sz w:val="22"/>
                <w:szCs w:val="22"/>
              </w:rPr>
              <w:t xml:space="preserve"> </w:t>
            </w:r>
            <w:r w:rsidR="003327D4" w:rsidRPr="003028CA">
              <w:rPr>
                <w:rFonts w:asciiTheme="minorHAnsi" w:eastAsia="Calibri" w:hAnsiTheme="minorHAnsi" w:cstheme="minorHAnsi"/>
                <w:b/>
                <w:bCs/>
                <w:sz w:val="22"/>
                <w:szCs w:val="22"/>
              </w:rPr>
              <w:t>No</w:t>
            </w:r>
          </w:p>
          <w:p w14:paraId="00D26678" w14:textId="77777777" w:rsidR="003327D4" w:rsidRDefault="003327D4" w:rsidP="00064E7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sz w:val="22"/>
                <w:szCs w:val="22"/>
              </w:rPr>
              <w:t xml:space="preserve">[If yes, provide a summary of the unplanned systems, equipment or setting changes in the box below, and proceed to the </w:t>
            </w:r>
            <w:r w:rsidR="005E2E28">
              <w:rPr>
                <w:rFonts w:eastAsia="Calibri" w:cs="Arial"/>
                <w:sz w:val="22"/>
                <w:szCs w:val="22"/>
              </w:rPr>
              <w:t>next question</w:t>
            </w:r>
            <w:r>
              <w:rPr>
                <w:rFonts w:eastAsia="Calibri" w:cs="Arial"/>
                <w:sz w:val="22"/>
                <w:szCs w:val="22"/>
              </w:rPr>
              <w:t xml:space="preserve">. If no, proceed to </w:t>
            </w:r>
            <w:r w:rsidR="005E2E28">
              <w:rPr>
                <w:rFonts w:eastAsia="Calibri" w:cs="Arial"/>
                <w:sz w:val="22"/>
                <w:szCs w:val="22"/>
              </w:rPr>
              <w:t>the next question</w:t>
            </w:r>
            <w:r>
              <w:rPr>
                <w:rFonts w:eastAsia="Calibri" w:cs="Arial"/>
                <w:sz w:val="22"/>
                <w:szCs w:val="22"/>
              </w:rPr>
              <w:t>.]</w:t>
            </w:r>
          </w:p>
          <w:p w14:paraId="0C4FBDBD" w14:textId="0467A3A0" w:rsidR="00D357A5" w:rsidRPr="003327D4" w:rsidRDefault="00D357A5" w:rsidP="00064E71">
            <w:pPr>
              <w:keepNext/>
              <w:keepLines/>
              <w:tabs>
                <w:tab w:val="clear" w:pos="720"/>
              </w:tabs>
              <w:autoSpaceDE w:val="0"/>
              <w:autoSpaceDN w:val="0"/>
              <w:adjustRightInd w:val="0"/>
              <w:spacing w:before="0" w:after="0" w:line="240" w:lineRule="auto"/>
              <w:jc w:val="left"/>
              <w:rPr>
                <w:rFonts w:eastAsia="Calibri" w:cs="Arial"/>
                <w:sz w:val="22"/>
                <w:szCs w:val="22"/>
              </w:rPr>
            </w:pPr>
            <w:r w:rsidRPr="00D357A5">
              <w:rPr>
                <w:rFonts w:eastAsia="Calibri" w:cs="Arial"/>
                <w:sz w:val="22"/>
                <w:szCs w:val="22"/>
              </w:rPr>
              <w:t>[Note: A separate spreadsheet or other document may be used. If so, provide the document reference below.]</w:t>
            </w:r>
          </w:p>
        </w:tc>
      </w:tr>
      <w:tr w:rsidR="003327D4" w:rsidRPr="002C7D64" w14:paraId="17FCD3C9" w14:textId="77777777" w:rsidTr="009856C5">
        <w:tc>
          <w:tcPr>
            <w:tcW w:w="10705" w:type="dxa"/>
          </w:tcPr>
          <w:p w14:paraId="19CE3CBD" w14:textId="77777777" w:rsidR="003327D4" w:rsidRPr="002C7D64" w:rsidRDefault="003327D4"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D5D2C3" w14:textId="77777777" w:rsidR="003327D4" w:rsidRDefault="003327D4" w:rsidP="003327D4">
      <w:pPr>
        <w:spacing w:before="0" w:after="0"/>
      </w:pPr>
    </w:p>
    <w:p w14:paraId="5E433969" w14:textId="18BC10A6" w:rsidR="00064E71" w:rsidRPr="003327D4" w:rsidRDefault="00064E71" w:rsidP="00064E71">
      <w:pPr>
        <w:pStyle w:val="Heading3"/>
        <w:spacing w:before="0" w:line="240" w:lineRule="auto"/>
      </w:pPr>
      <w:r w:rsidRPr="00973E93">
        <w:t xml:space="preserve">Entity Response </w:t>
      </w:r>
      <w:r w:rsidRPr="00E0179D">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11624" w:rsidRPr="002C7D64" w14:paraId="68359C67" w14:textId="77777777" w:rsidTr="009856C5">
        <w:tc>
          <w:tcPr>
            <w:tcW w:w="10705" w:type="dxa"/>
            <w:shd w:val="clear" w:color="auto" w:fill="CDD9E4"/>
          </w:tcPr>
          <w:p w14:paraId="3E575A2C" w14:textId="3434594A" w:rsidR="00A11624" w:rsidRPr="003327D4" w:rsidRDefault="00A11624" w:rsidP="00064E7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3327D4">
              <w:rPr>
                <w:rFonts w:eastAsia="Calibri" w:cs="Arial"/>
                <w:sz w:val="22"/>
                <w:szCs w:val="22"/>
              </w:rPr>
              <w:t xml:space="preserve">During the audit period, has the entity electrically connected to the </w:t>
            </w:r>
            <w:r w:rsidR="003327D4">
              <w:rPr>
                <w:rFonts w:eastAsia="Calibri" w:cs="Arial"/>
                <w:b/>
                <w:bCs/>
                <w:sz w:val="22"/>
                <w:szCs w:val="22"/>
              </w:rPr>
              <w:t xml:space="preserve">transmission system </w:t>
            </w:r>
            <w:r w:rsidR="003327D4">
              <w:rPr>
                <w:rFonts w:eastAsia="Calibri" w:cs="Arial"/>
                <w:sz w:val="22"/>
                <w:szCs w:val="22"/>
              </w:rPr>
              <w:t>any</w:t>
            </w:r>
            <w:r w:rsidR="00632D9A">
              <w:rPr>
                <w:rFonts w:eastAsia="Calibri" w:cs="Arial"/>
                <w:sz w:val="22"/>
                <w:szCs w:val="22"/>
              </w:rPr>
              <w:t xml:space="preserve"> facilities </w:t>
            </w:r>
            <w:r w:rsidR="007D0218">
              <w:rPr>
                <w:rFonts w:eastAsia="Calibri" w:cs="Arial"/>
                <w:sz w:val="22"/>
                <w:szCs w:val="22"/>
              </w:rPr>
              <w:t>listed</w:t>
            </w:r>
            <w:r w:rsidR="00655831">
              <w:rPr>
                <w:rFonts w:eastAsia="Calibri" w:cs="Arial"/>
                <w:sz w:val="22"/>
                <w:szCs w:val="22"/>
              </w:rPr>
              <w:t xml:space="preserve"> in</w:t>
            </w:r>
            <w:r w:rsidR="00632D9A">
              <w:rPr>
                <w:rFonts w:eastAsia="Calibri" w:cs="Arial"/>
                <w:sz w:val="22"/>
                <w:szCs w:val="22"/>
              </w:rPr>
              <w:t xml:space="preserve"> </w:t>
            </w:r>
            <w:r w:rsidR="003327D4">
              <w:rPr>
                <w:rFonts w:eastAsia="Calibri" w:cs="Arial"/>
                <w:sz w:val="22"/>
                <w:szCs w:val="22"/>
              </w:rPr>
              <w:t>requirement R2(b)</w:t>
            </w:r>
            <w:r w:rsidR="00FC6648">
              <w:rPr>
                <w:rFonts w:eastAsia="Calibri" w:cs="Arial"/>
                <w:sz w:val="22"/>
                <w:szCs w:val="22"/>
              </w:rPr>
              <w:t xml:space="preserve"> </w:t>
            </w:r>
            <w:r w:rsidR="00652BF8">
              <w:rPr>
                <w:rFonts w:eastAsia="Calibri" w:cs="Arial"/>
                <w:sz w:val="22"/>
                <w:szCs w:val="22"/>
              </w:rPr>
              <w:t xml:space="preserve">which are </w:t>
            </w:r>
            <w:r w:rsidR="007D0218" w:rsidRPr="00C957BF">
              <w:rPr>
                <w:rFonts w:cs="Arial"/>
                <w:sz w:val="22"/>
                <w:szCs w:val="22"/>
              </w:rPr>
              <w:t>impacted by planned system, equipment or setting changes that w</w:t>
            </w:r>
            <w:r w:rsidR="00652BF8">
              <w:rPr>
                <w:rFonts w:cs="Arial"/>
                <w:sz w:val="22"/>
                <w:szCs w:val="22"/>
              </w:rPr>
              <w:t>ill</w:t>
            </w:r>
            <w:r w:rsidR="007D0218">
              <w:rPr>
                <w:rFonts w:cs="Arial"/>
                <w:sz w:val="22"/>
                <w:szCs w:val="22"/>
              </w:rPr>
              <w:t xml:space="preserve"> </w:t>
            </w:r>
            <w:r w:rsidR="007D0218" w:rsidRPr="00C957BF">
              <w:rPr>
                <w:rFonts w:cs="Arial"/>
                <w:sz w:val="22"/>
                <w:szCs w:val="22"/>
              </w:rPr>
              <w:t>affect the coordination as described in requirement R1</w:t>
            </w:r>
            <w:r w:rsidR="003327D4">
              <w:rPr>
                <w:rFonts w:cs="Arial"/>
                <w:sz w:val="22"/>
                <w:szCs w:val="22"/>
              </w:rPr>
              <w:t>?</w:t>
            </w:r>
          </w:p>
          <w:p w14:paraId="7790F699" w14:textId="77777777" w:rsidR="00A11624" w:rsidRDefault="000902D3" w:rsidP="00064E71">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717660708"/>
                <w14:checkbox>
                  <w14:checked w14:val="0"/>
                  <w14:checkedState w14:val="2612" w14:font="MS Gothic"/>
                  <w14:uncheckedState w14:val="2610" w14:font="MS Gothic"/>
                </w14:checkbox>
              </w:sdtPr>
              <w:sdtEndPr/>
              <w:sdtContent>
                <w:r w:rsidR="00A11624">
                  <w:rPr>
                    <w:rFonts w:ascii="MS Gothic" w:eastAsia="MS Gothic" w:hAnsi="MS Gothic" w:cstheme="minorHAnsi" w:hint="eastAsia"/>
                    <w:b/>
                    <w:bCs/>
                    <w:sz w:val="22"/>
                    <w:szCs w:val="22"/>
                  </w:rPr>
                  <w:t>☐</w:t>
                </w:r>
              </w:sdtContent>
            </w:sdt>
            <w:r w:rsidR="00A1162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08625385"/>
                <w14:checkbox>
                  <w14:checked w14:val="0"/>
                  <w14:checkedState w14:val="2612" w14:font="MS Gothic"/>
                  <w14:uncheckedState w14:val="2610" w14:font="MS Gothic"/>
                </w14:checkbox>
              </w:sdtPr>
              <w:sdtEndPr/>
              <w:sdtContent>
                <w:r w:rsidR="00A11624">
                  <w:rPr>
                    <w:rFonts w:ascii="MS Gothic" w:eastAsia="MS Gothic" w:hAnsi="MS Gothic" w:cstheme="minorHAnsi" w:hint="eastAsia"/>
                    <w:b/>
                    <w:bCs/>
                    <w:sz w:val="22"/>
                    <w:szCs w:val="22"/>
                  </w:rPr>
                  <w:t>☐</w:t>
                </w:r>
              </w:sdtContent>
            </w:sdt>
            <w:r w:rsidR="00A11624">
              <w:rPr>
                <w:rFonts w:asciiTheme="minorHAnsi" w:eastAsia="Calibri" w:hAnsiTheme="minorHAnsi" w:cstheme="minorHAnsi"/>
                <w:b/>
                <w:bCs/>
                <w:sz w:val="22"/>
                <w:szCs w:val="22"/>
              </w:rPr>
              <w:t xml:space="preserve"> </w:t>
            </w:r>
            <w:r w:rsidR="00A11624" w:rsidRPr="003028CA">
              <w:rPr>
                <w:rFonts w:asciiTheme="minorHAnsi" w:eastAsia="Calibri" w:hAnsiTheme="minorHAnsi" w:cstheme="minorHAnsi"/>
                <w:b/>
                <w:bCs/>
                <w:sz w:val="22"/>
                <w:szCs w:val="22"/>
              </w:rPr>
              <w:t>No</w:t>
            </w:r>
          </w:p>
          <w:p w14:paraId="7E8D1D1B" w14:textId="77777777" w:rsidR="003327D4" w:rsidRDefault="003327D4" w:rsidP="00064E71">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sz w:val="22"/>
                <w:szCs w:val="22"/>
              </w:rPr>
              <w:t>[If yes, provide a summary</w:t>
            </w:r>
            <w:r w:rsidR="003B775F">
              <w:rPr>
                <w:rFonts w:eastAsia="Calibri" w:cs="Arial"/>
                <w:sz w:val="22"/>
                <w:szCs w:val="22"/>
              </w:rPr>
              <w:t xml:space="preserve"> of the facilities</w:t>
            </w:r>
            <w:r>
              <w:rPr>
                <w:rFonts w:eastAsia="Calibri" w:cs="Arial"/>
                <w:sz w:val="22"/>
                <w:szCs w:val="22"/>
              </w:rPr>
              <w:t xml:space="preserve"> in the box below, and proceed to the sections below. If </w:t>
            </w:r>
            <w:proofErr w:type="gramStart"/>
            <w:r>
              <w:rPr>
                <w:rFonts w:eastAsia="Calibri" w:cs="Arial"/>
                <w:sz w:val="22"/>
                <w:szCs w:val="22"/>
              </w:rPr>
              <w:t>no</w:t>
            </w:r>
            <w:proofErr w:type="gramEnd"/>
            <w:r>
              <w:rPr>
                <w:rFonts w:eastAsia="Calibri" w:cs="Arial"/>
                <w:sz w:val="22"/>
                <w:szCs w:val="22"/>
              </w:rPr>
              <w:t>, proceed to the sections below.]</w:t>
            </w:r>
          </w:p>
          <w:p w14:paraId="382B179C" w14:textId="6D679B1D" w:rsidR="00D357A5" w:rsidRPr="003327D4" w:rsidRDefault="00D357A5" w:rsidP="00064E71">
            <w:pPr>
              <w:keepNext/>
              <w:keepLines/>
              <w:tabs>
                <w:tab w:val="clear" w:pos="720"/>
              </w:tabs>
              <w:autoSpaceDE w:val="0"/>
              <w:autoSpaceDN w:val="0"/>
              <w:adjustRightInd w:val="0"/>
              <w:spacing w:before="0" w:after="0" w:line="240" w:lineRule="auto"/>
              <w:jc w:val="left"/>
              <w:rPr>
                <w:rFonts w:eastAsia="Calibri" w:cs="Arial"/>
                <w:sz w:val="22"/>
                <w:szCs w:val="22"/>
              </w:rPr>
            </w:pPr>
            <w:r w:rsidRPr="00D357A5">
              <w:rPr>
                <w:rFonts w:eastAsia="Calibri" w:cs="Arial"/>
                <w:sz w:val="22"/>
                <w:szCs w:val="22"/>
              </w:rPr>
              <w:t>[Note: A separate spreadsheet or other document may be used. If so, provide the document reference below.]</w:t>
            </w:r>
          </w:p>
        </w:tc>
      </w:tr>
      <w:tr w:rsidR="00A11624" w:rsidRPr="002C7D64" w14:paraId="7453B5AB" w14:textId="77777777" w:rsidTr="009856C5">
        <w:tc>
          <w:tcPr>
            <w:tcW w:w="10705" w:type="dxa"/>
          </w:tcPr>
          <w:p w14:paraId="6BBE085D" w14:textId="77777777" w:rsidR="00A11624" w:rsidRPr="002C7D64" w:rsidRDefault="00A11624"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A6D51E3" w14:textId="77777777" w:rsidR="00A11624" w:rsidRPr="002C7D64" w:rsidRDefault="00A11624" w:rsidP="00064E71">
      <w:pPr>
        <w:pStyle w:val="Heading3"/>
        <w:rPr>
          <w:iCs/>
        </w:rPr>
      </w:pPr>
      <w:r w:rsidRPr="002C7D64">
        <w:lastRenderedPageBreak/>
        <w:t>Evidence Requested</w:t>
      </w:r>
      <w:r>
        <w:t xml:space="preserve"> </w:t>
      </w:r>
      <w:r w:rsidRPr="00E0179D">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11624" w:rsidRPr="002C7D64" w14:paraId="05D6E871" w14:textId="77777777" w:rsidTr="00B33D87">
        <w:tc>
          <w:tcPr>
            <w:tcW w:w="10705" w:type="dxa"/>
            <w:shd w:val="clear" w:color="auto" w:fill="CDD9E4"/>
          </w:tcPr>
          <w:p w14:paraId="5EEB598A" w14:textId="77777777" w:rsidR="00A11624" w:rsidRPr="002C7D64" w:rsidRDefault="00A11624" w:rsidP="00064E71">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11624" w:rsidRPr="002C7D64" w14:paraId="2F882AA7" w14:textId="77777777" w:rsidTr="00B33D87">
        <w:tc>
          <w:tcPr>
            <w:tcW w:w="10705" w:type="dxa"/>
            <w:shd w:val="clear" w:color="auto" w:fill="CDD9E4"/>
          </w:tcPr>
          <w:p w14:paraId="209FDA58" w14:textId="6411485C" w:rsidR="00A11624" w:rsidRPr="002C7D64" w:rsidRDefault="00820238"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 list of all </w:t>
            </w:r>
            <w:r w:rsidR="00335E35" w:rsidRPr="00C957BF">
              <w:rPr>
                <w:rFonts w:cs="Arial"/>
                <w:sz w:val="22"/>
                <w:szCs w:val="22"/>
              </w:rPr>
              <w:t>unplanned systems, equipment or setting changes that will affect the coordination described in requirement R1</w:t>
            </w:r>
            <w:r w:rsidR="00C47CF0">
              <w:rPr>
                <w:rFonts w:cs="Arial"/>
                <w:sz w:val="22"/>
                <w:szCs w:val="22"/>
              </w:rPr>
              <w:t xml:space="preserve"> </w:t>
            </w:r>
            <w:r>
              <w:rPr>
                <w:rFonts w:cs="Arial"/>
                <w:sz w:val="22"/>
                <w:szCs w:val="22"/>
              </w:rPr>
              <w:t>during the audit period.</w:t>
            </w:r>
          </w:p>
        </w:tc>
      </w:tr>
      <w:tr w:rsidR="00820238" w:rsidRPr="002C7D64" w14:paraId="207DA844" w14:textId="77777777" w:rsidTr="00B33D87">
        <w:tc>
          <w:tcPr>
            <w:tcW w:w="10705" w:type="dxa"/>
            <w:shd w:val="clear" w:color="auto" w:fill="CDD9E4"/>
          </w:tcPr>
          <w:p w14:paraId="3BE021CE" w14:textId="2CEAB510" w:rsidR="00820238" w:rsidRPr="000557B1" w:rsidRDefault="000557B1"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 list of all facilities </w:t>
            </w:r>
            <w:r w:rsidR="00335E35">
              <w:rPr>
                <w:rFonts w:cs="Arial"/>
                <w:bCs/>
                <w:sz w:val="22"/>
                <w:szCs w:val="22"/>
              </w:rPr>
              <w:t xml:space="preserve">listed in requirement R2(b) </w:t>
            </w:r>
            <w:r>
              <w:rPr>
                <w:rFonts w:cs="Arial"/>
                <w:bCs/>
                <w:sz w:val="22"/>
                <w:szCs w:val="22"/>
              </w:rPr>
              <w:t xml:space="preserve">electrically connected to the </w:t>
            </w:r>
            <w:r>
              <w:rPr>
                <w:rFonts w:cs="Arial"/>
                <w:b/>
                <w:sz w:val="22"/>
                <w:szCs w:val="22"/>
              </w:rPr>
              <w:t>transmission system</w:t>
            </w:r>
            <w:r w:rsidR="00FC6648">
              <w:rPr>
                <w:rFonts w:eastAsia="Calibri" w:cs="Arial"/>
                <w:sz w:val="22"/>
                <w:szCs w:val="22"/>
              </w:rPr>
              <w:t xml:space="preserve"> during the audit period which </w:t>
            </w:r>
            <w:r w:rsidR="00D700F6" w:rsidRPr="00C957BF">
              <w:rPr>
                <w:rFonts w:cs="Arial"/>
                <w:sz w:val="22"/>
                <w:szCs w:val="22"/>
              </w:rPr>
              <w:t>are impacted by planned system, equipment or setting changes that will affect the coordination as described in requirement R1</w:t>
            </w:r>
            <w:r w:rsidR="00EC4753">
              <w:rPr>
                <w:rFonts w:cs="Arial"/>
                <w:sz w:val="22"/>
                <w:szCs w:val="22"/>
              </w:rPr>
              <w:t>.</w:t>
            </w:r>
          </w:p>
        </w:tc>
      </w:tr>
      <w:tr w:rsidR="0021465B" w:rsidRPr="002C7D64" w14:paraId="73758C51" w14:textId="77777777" w:rsidTr="00B33D87">
        <w:tc>
          <w:tcPr>
            <w:tcW w:w="10705" w:type="dxa"/>
            <w:shd w:val="clear" w:color="auto" w:fill="CDD9E4"/>
          </w:tcPr>
          <w:p w14:paraId="1E8F1DC3" w14:textId="4FD966D7" w:rsidR="0021465B" w:rsidRDefault="0021465B"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r w:rsidRPr="0024706F">
              <w:rPr>
                <w:rFonts w:cs="Arial"/>
                <w:sz w:val="22"/>
                <w:szCs w:val="22"/>
              </w:rPr>
              <w:t>Evidence of performing the coordination as described in requirement R1 in accordance with the requirements in requirement R2</w:t>
            </w:r>
            <w:r>
              <w:rPr>
                <w:rFonts w:cs="Arial"/>
                <w:sz w:val="22"/>
                <w:szCs w:val="22"/>
              </w:rPr>
              <w:t xml:space="preserve">, which </w:t>
            </w:r>
            <w:r w:rsidRPr="0024706F">
              <w:rPr>
                <w:rFonts w:cs="Arial"/>
                <w:sz w:val="22"/>
                <w:szCs w:val="22"/>
              </w:rPr>
              <w:t>may include dated documentation that demonstrates the specified interval in requirement R2(a) has been met or an operator log, or other equivalent evidence.</w:t>
            </w:r>
          </w:p>
        </w:tc>
      </w:tr>
    </w:tbl>
    <w:p w14:paraId="15D9037D" w14:textId="77777777" w:rsidR="00A11624" w:rsidRDefault="00A11624" w:rsidP="00A11624">
      <w:pPr>
        <w:tabs>
          <w:tab w:val="clear" w:pos="720"/>
        </w:tabs>
        <w:autoSpaceDE w:val="0"/>
        <w:autoSpaceDN w:val="0"/>
        <w:adjustRightInd w:val="0"/>
        <w:spacing w:before="0" w:after="0" w:line="240" w:lineRule="auto"/>
        <w:jc w:val="left"/>
        <w:rPr>
          <w:rFonts w:cs="Arial"/>
          <w:b/>
          <w:bCs/>
          <w:sz w:val="22"/>
          <w:szCs w:val="22"/>
        </w:rPr>
      </w:pPr>
    </w:p>
    <w:p w14:paraId="41679C71" w14:textId="77777777" w:rsidR="00A11624" w:rsidRPr="00973E93" w:rsidRDefault="00A11624" w:rsidP="00064E71">
      <w:pPr>
        <w:pStyle w:val="Heading3"/>
        <w:spacing w:before="0" w:line="240" w:lineRule="auto"/>
      </w:pPr>
      <w:r w:rsidRPr="00973E93">
        <w:t xml:space="preserve">Entity Response </w:t>
      </w:r>
      <w:r w:rsidRPr="00E0179D">
        <w:rPr>
          <w:color w:val="ED0000"/>
          <w:sz w:val="20"/>
          <w:szCs w:val="20"/>
        </w:rPr>
        <w:t>(Required)</w:t>
      </w:r>
      <w:r w:rsidRPr="00973E93">
        <w:t>:</w:t>
      </w:r>
    </w:p>
    <w:p w14:paraId="3EE96036" w14:textId="77777777" w:rsidR="00A11624" w:rsidRPr="00B804F9" w:rsidRDefault="00A11624" w:rsidP="00064E71">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11624" w:rsidRPr="002C7D64" w14:paraId="5C9F7E11" w14:textId="77777777" w:rsidTr="009856C5">
        <w:tc>
          <w:tcPr>
            <w:tcW w:w="10705" w:type="dxa"/>
            <w:shd w:val="clear" w:color="auto" w:fill="CDD9E4"/>
          </w:tcPr>
          <w:p w14:paraId="1A1CC432" w14:textId="77777777" w:rsidR="00A11624" w:rsidRPr="001D399B" w:rsidRDefault="00A11624" w:rsidP="00064E71">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2"/>
              </w:rPr>
              <w:t>.</w:t>
            </w:r>
          </w:p>
        </w:tc>
      </w:tr>
      <w:tr w:rsidR="00A11624" w:rsidRPr="002C7D64" w14:paraId="340C46FF" w14:textId="77777777" w:rsidTr="009856C5">
        <w:tc>
          <w:tcPr>
            <w:tcW w:w="10705" w:type="dxa"/>
          </w:tcPr>
          <w:p w14:paraId="6DB42C16" w14:textId="77777777" w:rsidR="00A11624" w:rsidRPr="002C7D64" w:rsidRDefault="00A11624" w:rsidP="00064E71">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60C79FB" w14:textId="77777777" w:rsidR="00A11624" w:rsidRPr="002C7D64" w:rsidRDefault="00A11624" w:rsidP="00064E71">
      <w:pPr>
        <w:pStyle w:val="Heading3"/>
        <w:rPr>
          <w:iCs/>
        </w:rPr>
      </w:pPr>
      <w:r w:rsidRPr="002C7D64">
        <w:t xml:space="preserve">Entity Evidence </w:t>
      </w:r>
      <w:r w:rsidRPr="00E0179D">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11624" w:rsidRPr="002C7D64" w14:paraId="05891B3A" w14:textId="77777777" w:rsidTr="00B33D87">
        <w:trPr>
          <w:trHeight w:val="622"/>
        </w:trPr>
        <w:tc>
          <w:tcPr>
            <w:tcW w:w="10687" w:type="dxa"/>
            <w:gridSpan w:val="6"/>
            <w:shd w:val="clear" w:color="auto" w:fill="CDD9E4"/>
            <w:vAlign w:val="bottom"/>
          </w:tcPr>
          <w:p w14:paraId="37B067C1"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11624" w:rsidRPr="002C7D64" w14:paraId="312B7117" w14:textId="77777777" w:rsidTr="00B33D87">
        <w:trPr>
          <w:trHeight w:val="609"/>
        </w:trPr>
        <w:tc>
          <w:tcPr>
            <w:tcW w:w="1706" w:type="dxa"/>
            <w:shd w:val="clear" w:color="auto" w:fill="CDD9E4"/>
            <w:vAlign w:val="bottom"/>
          </w:tcPr>
          <w:p w14:paraId="77E637D0"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5F82C29"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CC2F5A4"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E5658C3"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19815EB"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28DB37C" w14:textId="77777777" w:rsidR="00A11624" w:rsidRPr="002C7D64" w:rsidRDefault="00A11624" w:rsidP="00064E71">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11624" w:rsidRPr="002C7D64" w14:paraId="5476AB06" w14:textId="77777777" w:rsidTr="00B33D87">
        <w:trPr>
          <w:trHeight w:val="207"/>
        </w:trPr>
        <w:tc>
          <w:tcPr>
            <w:tcW w:w="1706" w:type="dxa"/>
          </w:tcPr>
          <w:p w14:paraId="6A9E5F69" w14:textId="77777777" w:rsidR="00A11624" w:rsidRPr="002C7D64" w:rsidRDefault="00A11624" w:rsidP="00064E71">
            <w:pPr>
              <w:tabs>
                <w:tab w:val="clear" w:pos="720"/>
              </w:tabs>
              <w:spacing w:before="0" w:after="0" w:line="240" w:lineRule="auto"/>
              <w:jc w:val="left"/>
              <w:rPr>
                <w:rFonts w:cs="Arial"/>
                <w:sz w:val="22"/>
                <w:szCs w:val="22"/>
              </w:rPr>
            </w:pPr>
          </w:p>
        </w:tc>
        <w:tc>
          <w:tcPr>
            <w:tcW w:w="1633" w:type="dxa"/>
          </w:tcPr>
          <w:p w14:paraId="58BF3A1A" w14:textId="77777777" w:rsidR="00A11624" w:rsidRPr="002C7D64" w:rsidRDefault="00A11624" w:rsidP="00064E71">
            <w:pPr>
              <w:tabs>
                <w:tab w:val="clear" w:pos="720"/>
              </w:tabs>
              <w:spacing w:before="0" w:after="0" w:line="240" w:lineRule="auto"/>
              <w:jc w:val="left"/>
              <w:rPr>
                <w:rFonts w:cs="Arial"/>
                <w:sz w:val="22"/>
                <w:szCs w:val="22"/>
              </w:rPr>
            </w:pPr>
          </w:p>
        </w:tc>
        <w:tc>
          <w:tcPr>
            <w:tcW w:w="1133" w:type="dxa"/>
          </w:tcPr>
          <w:p w14:paraId="3B24D40F" w14:textId="77777777" w:rsidR="00A11624" w:rsidRPr="002C7D64" w:rsidRDefault="00A11624" w:rsidP="00064E71">
            <w:pPr>
              <w:tabs>
                <w:tab w:val="clear" w:pos="720"/>
              </w:tabs>
              <w:spacing w:before="0" w:after="0" w:line="240" w:lineRule="auto"/>
              <w:jc w:val="left"/>
              <w:rPr>
                <w:rFonts w:cs="Arial"/>
                <w:sz w:val="22"/>
                <w:szCs w:val="22"/>
              </w:rPr>
            </w:pPr>
          </w:p>
        </w:tc>
        <w:tc>
          <w:tcPr>
            <w:tcW w:w="1292" w:type="dxa"/>
          </w:tcPr>
          <w:p w14:paraId="0EE80A69" w14:textId="77777777" w:rsidR="00A11624" w:rsidRPr="002C7D64" w:rsidRDefault="00A11624" w:rsidP="00064E71">
            <w:pPr>
              <w:tabs>
                <w:tab w:val="clear" w:pos="720"/>
              </w:tabs>
              <w:spacing w:before="0" w:after="0" w:line="240" w:lineRule="auto"/>
              <w:jc w:val="left"/>
              <w:rPr>
                <w:rFonts w:cs="Arial"/>
                <w:sz w:val="22"/>
                <w:szCs w:val="22"/>
              </w:rPr>
            </w:pPr>
          </w:p>
        </w:tc>
        <w:tc>
          <w:tcPr>
            <w:tcW w:w="1280" w:type="dxa"/>
          </w:tcPr>
          <w:p w14:paraId="76E41224" w14:textId="77777777" w:rsidR="00A11624" w:rsidRPr="002C7D64" w:rsidRDefault="00A11624" w:rsidP="00064E71">
            <w:pPr>
              <w:tabs>
                <w:tab w:val="clear" w:pos="720"/>
              </w:tabs>
              <w:spacing w:before="0" w:after="0" w:line="240" w:lineRule="auto"/>
              <w:jc w:val="left"/>
              <w:rPr>
                <w:rFonts w:cs="Arial"/>
                <w:sz w:val="22"/>
                <w:szCs w:val="22"/>
              </w:rPr>
            </w:pPr>
          </w:p>
        </w:tc>
        <w:tc>
          <w:tcPr>
            <w:tcW w:w="3643" w:type="dxa"/>
          </w:tcPr>
          <w:p w14:paraId="2698F188" w14:textId="77777777" w:rsidR="00A11624" w:rsidRPr="002C7D64" w:rsidRDefault="00A11624" w:rsidP="00064E71">
            <w:pPr>
              <w:tabs>
                <w:tab w:val="clear" w:pos="720"/>
              </w:tabs>
              <w:spacing w:before="0" w:after="0" w:line="240" w:lineRule="auto"/>
              <w:jc w:val="left"/>
              <w:rPr>
                <w:rFonts w:cs="Arial"/>
                <w:sz w:val="22"/>
                <w:szCs w:val="22"/>
              </w:rPr>
            </w:pPr>
          </w:p>
        </w:tc>
      </w:tr>
      <w:tr w:rsidR="00A11624" w:rsidRPr="002C7D64" w14:paraId="52B13BF8" w14:textId="77777777" w:rsidTr="00B33D87">
        <w:trPr>
          <w:trHeight w:val="194"/>
        </w:trPr>
        <w:tc>
          <w:tcPr>
            <w:tcW w:w="1706" w:type="dxa"/>
          </w:tcPr>
          <w:p w14:paraId="678BDCFE" w14:textId="77777777" w:rsidR="00A11624" w:rsidRPr="002C7D64" w:rsidRDefault="00A11624" w:rsidP="00064E71">
            <w:pPr>
              <w:tabs>
                <w:tab w:val="clear" w:pos="720"/>
              </w:tabs>
              <w:spacing w:before="0" w:after="0" w:line="240" w:lineRule="auto"/>
              <w:jc w:val="left"/>
              <w:rPr>
                <w:rFonts w:cs="Arial"/>
                <w:sz w:val="22"/>
                <w:szCs w:val="22"/>
              </w:rPr>
            </w:pPr>
          </w:p>
        </w:tc>
        <w:tc>
          <w:tcPr>
            <w:tcW w:w="1633" w:type="dxa"/>
          </w:tcPr>
          <w:p w14:paraId="7BA9F7FA" w14:textId="77777777" w:rsidR="00A11624" w:rsidRPr="002C7D64" w:rsidRDefault="00A11624" w:rsidP="00064E71">
            <w:pPr>
              <w:tabs>
                <w:tab w:val="clear" w:pos="720"/>
              </w:tabs>
              <w:spacing w:before="0" w:after="0" w:line="240" w:lineRule="auto"/>
              <w:jc w:val="left"/>
              <w:rPr>
                <w:rFonts w:cs="Arial"/>
                <w:sz w:val="22"/>
                <w:szCs w:val="22"/>
              </w:rPr>
            </w:pPr>
          </w:p>
        </w:tc>
        <w:tc>
          <w:tcPr>
            <w:tcW w:w="1133" w:type="dxa"/>
          </w:tcPr>
          <w:p w14:paraId="429B2DC0" w14:textId="77777777" w:rsidR="00A11624" w:rsidRPr="002C7D64" w:rsidRDefault="00A11624" w:rsidP="00064E71">
            <w:pPr>
              <w:tabs>
                <w:tab w:val="clear" w:pos="720"/>
              </w:tabs>
              <w:spacing w:before="0" w:after="0" w:line="240" w:lineRule="auto"/>
              <w:jc w:val="left"/>
              <w:rPr>
                <w:rFonts w:cs="Arial"/>
                <w:sz w:val="22"/>
                <w:szCs w:val="22"/>
              </w:rPr>
            </w:pPr>
          </w:p>
        </w:tc>
        <w:tc>
          <w:tcPr>
            <w:tcW w:w="1292" w:type="dxa"/>
          </w:tcPr>
          <w:p w14:paraId="5637095F" w14:textId="77777777" w:rsidR="00A11624" w:rsidRPr="002C7D64" w:rsidRDefault="00A11624" w:rsidP="00064E71">
            <w:pPr>
              <w:tabs>
                <w:tab w:val="clear" w:pos="720"/>
              </w:tabs>
              <w:spacing w:before="0" w:after="0" w:line="240" w:lineRule="auto"/>
              <w:jc w:val="left"/>
              <w:rPr>
                <w:rFonts w:cs="Arial"/>
                <w:sz w:val="22"/>
                <w:szCs w:val="22"/>
              </w:rPr>
            </w:pPr>
          </w:p>
        </w:tc>
        <w:tc>
          <w:tcPr>
            <w:tcW w:w="1280" w:type="dxa"/>
          </w:tcPr>
          <w:p w14:paraId="186F6D90" w14:textId="77777777" w:rsidR="00A11624" w:rsidRPr="002C7D64" w:rsidRDefault="00A11624" w:rsidP="00064E71">
            <w:pPr>
              <w:tabs>
                <w:tab w:val="clear" w:pos="720"/>
              </w:tabs>
              <w:spacing w:before="0" w:after="0" w:line="240" w:lineRule="auto"/>
              <w:jc w:val="left"/>
              <w:rPr>
                <w:rFonts w:cs="Arial"/>
                <w:sz w:val="22"/>
                <w:szCs w:val="22"/>
              </w:rPr>
            </w:pPr>
          </w:p>
        </w:tc>
        <w:tc>
          <w:tcPr>
            <w:tcW w:w="3643" w:type="dxa"/>
          </w:tcPr>
          <w:p w14:paraId="05CADDF2" w14:textId="77777777" w:rsidR="00A11624" w:rsidRPr="002C7D64" w:rsidRDefault="00A11624" w:rsidP="00064E71">
            <w:pPr>
              <w:tabs>
                <w:tab w:val="clear" w:pos="720"/>
              </w:tabs>
              <w:spacing w:before="0" w:after="0" w:line="240" w:lineRule="auto"/>
              <w:jc w:val="left"/>
              <w:rPr>
                <w:rFonts w:cs="Arial"/>
                <w:sz w:val="22"/>
                <w:szCs w:val="22"/>
              </w:rPr>
            </w:pPr>
          </w:p>
        </w:tc>
      </w:tr>
      <w:tr w:rsidR="00A11624" w:rsidRPr="002C7D64" w14:paraId="288AF9D1" w14:textId="77777777" w:rsidTr="00B33D87">
        <w:trPr>
          <w:trHeight w:val="207"/>
        </w:trPr>
        <w:tc>
          <w:tcPr>
            <w:tcW w:w="1706" w:type="dxa"/>
          </w:tcPr>
          <w:p w14:paraId="745675A1" w14:textId="77777777" w:rsidR="00A11624" w:rsidRPr="002C7D64" w:rsidRDefault="00A11624" w:rsidP="00064E71">
            <w:pPr>
              <w:tabs>
                <w:tab w:val="clear" w:pos="720"/>
              </w:tabs>
              <w:spacing w:before="0" w:after="0" w:line="240" w:lineRule="auto"/>
              <w:jc w:val="left"/>
              <w:rPr>
                <w:rFonts w:cs="Arial"/>
                <w:sz w:val="22"/>
                <w:szCs w:val="22"/>
              </w:rPr>
            </w:pPr>
          </w:p>
        </w:tc>
        <w:tc>
          <w:tcPr>
            <w:tcW w:w="1633" w:type="dxa"/>
          </w:tcPr>
          <w:p w14:paraId="33EB87D7" w14:textId="77777777" w:rsidR="00A11624" w:rsidRPr="002C7D64" w:rsidRDefault="00A11624" w:rsidP="00064E71">
            <w:pPr>
              <w:tabs>
                <w:tab w:val="clear" w:pos="720"/>
              </w:tabs>
              <w:spacing w:before="0" w:after="0" w:line="240" w:lineRule="auto"/>
              <w:jc w:val="left"/>
              <w:rPr>
                <w:rFonts w:cs="Arial"/>
                <w:sz w:val="22"/>
                <w:szCs w:val="22"/>
              </w:rPr>
            </w:pPr>
          </w:p>
        </w:tc>
        <w:tc>
          <w:tcPr>
            <w:tcW w:w="1133" w:type="dxa"/>
          </w:tcPr>
          <w:p w14:paraId="6DC721BD" w14:textId="77777777" w:rsidR="00A11624" w:rsidRPr="002C7D64" w:rsidRDefault="00A11624" w:rsidP="00064E71">
            <w:pPr>
              <w:tabs>
                <w:tab w:val="clear" w:pos="720"/>
              </w:tabs>
              <w:spacing w:before="0" w:after="0" w:line="240" w:lineRule="auto"/>
              <w:jc w:val="left"/>
              <w:rPr>
                <w:rFonts w:cs="Arial"/>
                <w:sz w:val="22"/>
                <w:szCs w:val="22"/>
              </w:rPr>
            </w:pPr>
          </w:p>
        </w:tc>
        <w:tc>
          <w:tcPr>
            <w:tcW w:w="1292" w:type="dxa"/>
          </w:tcPr>
          <w:p w14:paraId="0B663950" w14:textId="77777777" w:rsidR="00A11624" w:rsidRPr="002C7D64" w:rsidRDefault="00A11624" w:rsidP="00064E71">
            <w:pPr>
              <w:tabs>
                <w:tab w:val="clear" w:pos="720"/>
              </w:tabs>
              <w:spacing w:before="0" w:after="0" w:line="240" w:lineRule="auto"/>
              <w:jc w:val="left"/>
              <w:rPr>
                <w:rFonts w:cs="Arial"/>
                <w:sz w:val="22"/>
                <w:szCs w:val="22"/>
              </w:rPr>
            </w:pPr>
          </w:p>
        </w:tc>
        <w:tc>
          <w:tcPr>
            <w:tcW w:w="1280" w:type="dxa"/>
          </w:tcPr>
          <w:p w14:paraId="6BB16A08" w14:textId="77777777" w:rsidR="00A11624" w:rsidRPr="002C7D64" w:rsidRDefault="00A11624" w:rsidP="00064E71">
            <w:pPr>
              <w:tabs>
                <w:tab w:val="clear" w:pos="720"/>
              </w:tabs>
              <w:spacing w:before="0" w:after="0" w:line="240" w:lineRule="auto"/>
              <w:jc w:val="left"/>
              <w:rPr>
                <w:rFonts w:cs="Arial"/>
                <w:sz w:val="22"/>
                <w:szCs w:val="22"/>
              </w:rPr>
            </w:pPr>
          </w:p>
        </w:tc>
        <w:tc>
          <w:tcPr>
            <w:tcW w:w="3643" w:type="dxa"/>
          </w:tcPr>
          <w:p w14:paraId="103DA90C" w14:textId="77777777" w:rsidR="00A11624" w:rsidRPr="002C7D64" w:rsidRDefault="00A11624" w:rsidP="00064E71">
            <w:pPr>
              <w:tabs>
                <w:tab w:val="clear" w:pos="720"/>
              </w:tabs>
              <w:spacing w:before="0" w:after="0" w:line="240" w:lineRule="auto"/>
              <w:jc w:val="left"/>
              <w:rPr>
                <w:rFonts w:cs="Arial"/>
                <w:sz w:val="22"/>
                <w:szCs w:val="22"/>
              </w:rPr>
            </w:pPr>
          </w:p>
        </w:tc>
      </w:tr>
    </w:tbl>
    <w:p w14:paraId="769E9333" w14:textId="77777777" w:rsidR="00A11624" w:rsidRPr="00AC61B7" w:rsidRDefault="00A11624" w:rsidP="00A11624">
      <w:pPr>
        <w:tabs>
          <w:tab w:val="clear" w:pos="720"/>
        </w:tabs>
        <w:autoSpaceDE w:val="0"/>
        <w:autoSpaceDN w:val="0"/>
        <w:adjustRightInd w:val="0"/>
        <w:spacing w:before="0" w:after="0" w:line="240" w:lineRule="auto"/>
        <w:jc w:val="left"/>
        <w:rPr>
          <w:rFonts w:cs="Arial"/>
          <w:color w:val="000000"/>
          <w:sz w:val="22"/>
          <w:szCs w:val="22"/>
        </w:rPr>
      </w:pPr>
    </w:p>
    <w:p w14:paraId="3C820849" w14:textId="77777777" w:rsidR="00A11624" w:rsidRDefault="00A11624" w:rsidP="00064E71">
      <w:pPr>
        <w:pStyle w:val="Heading3"/>
        <w:keepNext w:val="0"/>
        <w:keepLines w:val="0"/>
        <w:spacing w:before="0" w:line="240" w:lineRule="auto"/>
      </w:pPr>
      <w:r w:rsidRPr="00AC61B7">
        <w:t>Audit Team Evidence Reviewed</w:t>
      </w:r>
    </w:p>
    <w:p w14:paraId="63849CA1" w14:textId="77777777" w:rsidR="00A11624" w:rsidRPr="00E0179D" w:rsidRDefault="00A11624" w:rsidP="00064E71">
      <w:pPr>
        <w:spacing w:before="0" w:after="0" w:line="240" w:lineRule="auto"/>
        <w:rPr>
          <w:b/>
          <w:bCs/>
          <w:i/>
          <w:iCs/>
          <w:color w:val="ED0000"/>
          <w:szCs w:val="20"/>
        </w:rPr>
      </w:pPr>
      <w:r w:rsidRPr="00E0179D">
        <w:rPr>
          <w:b/>
          <w:bCs/>
          <w:i/>
          <w:iCs/>
          <w:color w:val="ED0000"/>
          <w:szCs w:val="20"/>
        </w:rPr>
        <w:t>(</w:t>
      </w:r>
      <w:r w:rsidRPr="00E0179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11624" w:rsidRPr="00AC61B7" w14:paraId="63928ED0" w14:textId="77777777" w:rsidTr="00B33D87">
        <w:tc>
          <w:tcPr>
            <w:tcW w:w="10705" w:type="dxa"/>
          </w:tcPr>
          <w:p w14:paraId="7179AA98" w14:textId="77777777" w:rsidR="00A11624" w:rsidRPr="00AC61B7" w:rsidRDefault="00A11624" w:rsidP="00064E71">
            <w:pPr>
              <w:tabs>
                <w:tab w:val="clear" w:pos="720"/>
              </w:tabs>
              <w:autoSpaceDE w:val="0"/>
              <w:autoSpaceDN w:val="0"/>
              <w:adjustRightInd w:val="0"/>
              <w:spacing w:before="0" w:after="0" w:line="240" w:lineRule="auto"/>
              <w:jc w:val="left"/>
              <w:rPr>
                <w:rFonts w:cs="Arial"/>
                <w:sz w:val="22"/>
                <w:szCs w:val="22"/>
              </w:rPr>
            </w:pPr>
          </w:p>
        </w:tc>
      </w:tr>
      <w:tr w:rsidR="00A11624" w:rsidRPr="00AC61B7" w14:paraId="5ABBD6AB" w14:textId="77777777" w:rsidTr="00B33D87">
        <w:tc>
          <w:tcPr>
            <w:tcW w:w="10705" w:type="dxa"/>
          </w:tcPr>
          <w:p w14:paraId="087DBCAC" w14:textId="77777777" w:rsidR="00A11624" w:rsidRPr="00AC61B7" w:rsidRDefault="00A11624" w:rsidP="00064E71">
            <w:pPr>
              <w:tabs>
                <w:tab w:val="clear" w:pos="720"/>
              </w:tabs>
              <w:autoSpaceDE w:val="0"/>
              <w:autoSpaceDN w:val="0"/>
              <w:adjustRightInd w:val="0"/>
              <w:spacing w:before="0" w:after="0" w:line="240" w:lineRule="auto"/>
              <w:jc w:val="left"/>
              <w:rPr>
                <w:rFonts w:cs="Arial"/>
                <w:sz w:val="22"/>
                <w:szCs w:val="22"/>
              </w:rPr>
            </w:pPr>
          </w:p>
        </w:tc>
      </w:tr>
      <w:tr w:rsidR="00A11624" w:rsidRPr="00AC61B7" w14:paraId="4449D6A4" w14:textId="77777777" w:rsidTr="00B33D87">
        <w:tc>
          <w:tcPr>
            <w:tcW w:w="10705" w:type="dxa"/>
          </w:tcPr>
          <w:p w14:paraId="73274332" w14:textId="77777777" w:rsidR="00A11624" w:rsidRPr="00AC61B7" w:rsidRDefault="00A11624" w:rsidP="00064E71">
            <w:pPr>
              <w:tabs>
                <w:tab w:val="clear" w:pos="720"/>
              </w:tabs>
              <w:autoSpaceDE w:val="0"/>
              <w:autoSpaceDN w:val="0"/>
              <w:adjustRightInd w:val="0"/>
              <w:spacing w:before="0" w:after="0" w:line="240" w:lineRule="auto"/>
              <w:jc w:val="left"/>
              <w:rPr>
                <w:rFonts w:cs="Arial"/>
                <w:sz w:val="22"/>
                <w:szCs w:val="22"/>
              </w:rPr>
            </w:pPr>
          </w:p>
        </w:tc>
      </w:tr>
    </w:tbl>
    <w:p w14:paraId="5FBC269F" w14:textId="77777777" w:rsidR="00A11624" w:rsidRPr="00AC61B7" w:rsidRDefault="00A11624" w:rsidP="00A11624">
      <w:pPr>
        <w:tabs>
          <w:tab w:val="clear" w:pos="720"/>
        </w:tabs>
        <w:autoSpaceDE w:val="0"/>
        <w:autoSpaceDN w:val="0"/>
        <w:adjustRightInd w:val="0"/>
        <w:spacing w:before="0" w:after="0" w:line="240" w:lineRule="auto"/>
        <w:jc w:val="left"/>
        <w:rPr>
          <w:rFonts w:cs="Arial"/>
          <w:color w:val="000000"/>
          <w:sz w:val="22"/>
          <w:szCs w:val="22"/>
        </w:rPr>
      </w:pPr>
    </w:p>
    <w:p w14:paraId="502281D2" w14:textId="0DFAC7CE" w:rsidR="00A11624" w:rsidRPr="00AC61B7" w:rsidRDefault="00A11624" w:rsidP="00064E71">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PRC-019-AB-2</w:t>
      </w:r>
      <w:r w:rsidRPr="00AC61B7">
        <w:t xml:space="preserve">, </w:t>
      </w:r>
      <w:r w:rsidRPr="00D77196">
        <w:t>R</w:t>
      </w:r>
      <w:r w:rsidR="00656FF4">
        <w:t>2</w:t>
      </w:r>
    </w:p>
    <w:p w14:paraId="56DB29E2" w14:textId="77777777" w:rsidR="00A11624" w:rsidRPr="00E0179D" w:rsidRDefault="00A11624" w:rsidP="00064E71">
      <w:pPr>
        <w:spacing w:before="0" w:after="0" w:line="240" w:lineRule="auto"/>
        <w:rPr>
          <w:b/>
          <w:bCs/>
          <w:i/>
          <w:iCs/>
          <w:color w:val="ED0000"/>
          <w:szCs w:val="20"/>
        </w:rPr>
      </w:pPr>
      <w:r w:rsidRPr="00E0179D">
        <w:rPr>
          <w:b/>
          <w:bCs/>
          <w:i/>
          <w:iCs/>
          <w:color w:val="ED0000"/>
          <w:szCs w:val="20"/>
        </w:rPr>
        <w:t>(</w:t>
      </w:r>
      <w:r w:rsidRPr="00E0179D">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11624" w:rsidRPr="00AC61B7" w14:paraId="429C010D" w14:textId="77777777" w:rsidTr="00B33D87">
        <w:tc>
          <w:tcPr>
            <w:tcW w:w="362" w:type="dxa"/>
          </w:tcPr>
          <w:p w14:paraId="30E29FB7" w14:textId="77777777" w:rsidR="00A11624" w:rsidRPr="00AC61B7" w:rsidRDefault="00A11624" w:rsidP="00064E7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115F671" w14:textId="2BBE99B8" w:rsidR="00A11624" w:rsidRPr="00AC61B7" w:rsidRDefault="003135A1" w:rsidP="00064E7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(R2(a)) For all, or a sample of, </w:t>
            </w:r>
            <w:r w:rsidRPr="00C957BF">
              <w:rPr>
                <w:rFonts w:cs="Arial"/>
                <w:sz w:val="22"/>
                <w:szCs w:val="22"/>
              </w:rPr>
              <w:t>unplanned systems, equipment or setting changes that will affect the coordination described in requirement R1</w:t>
            </w:r>
            <w:r w:rsidR="00252E7B">
              <w:rPr>
                <w:rFonts w:cs="Arial"/>
                <w:sz w:val="22"/>
                <w:szCs w:val="22"/>
              </w:rPr>
              <w:t xml:space="preserve">, verify the entity </w:t>
            </w:r>
            <w:r w:rsidR="00252E7B" w:rsidRPr="00C957BF">
              <w:rPr>
                <w:rFonts w:cs="Arial"/>
                <w:sz w:val="22"/>
                <w:szCs w:val="22"/>
              </w:rPr>
              <w:t>perform</w:t>
            </w:r>
            <w:r w:rsidR="00252E7B">
              <w:rPr>
                <w:rFonts w:cs="Arial"/>
                <w:sz w:val="22"/>
                <w:szCs w:val="22"/>
              </w:rPr>
              <w:t xml:space="preserve">ed </w:t>
            </w:r>
            <w:r w:rsidR="00252E7B" w:rsidRPr="00C957BF">
              <w:rPr>
                <w:rFonts w:cs="Arial"/>
                <w:sz w:val="22"/>
                <w:szCs w:val="22"/>
              </w:rPr>
              <w:t>the coordination described in requirement R1</w:t>
            </w:r>
            <w:r w:rsidR="00252E7B">
              <w:rPr>
                <w:rFonts w:cs="Arial"/>
                <w:sz w:val="22"/>
                <w:szCs w:val="22"/>
              </w:rPr>
              <w:t xml:space="preserve"> </w:t>
            </w:r>
            <w:r w:rsidR="00252E7B" w:rsidRPr="00C957BF">
              <w:rPr>
                <w:rFonts w:cs="Arial"/>
                <w:sz w:val="22"/>
                <w:szCs w:val="22"/>
              </w:rPr>
              <w:t xml:space="preserve">by the later of either the effective date of this </w:t>
            </w:r>
            <w:r w:rsidR="00252E7B" w:rsidRPr="005A647D">
              <w:rPr>
                <w:rFonts w:cs="Arial"/>
                <w:b/>
                <w:bCs/>
                <w:sz w:val="22"/>
                <w:szCs w:val="22"/>
              </w:rPr>
              <w:t>reliability standard</w:t>
            </w:r>
            <w:r w:rsidR="00252E7B" w:rsidRPr="00C957BF">
              <w:rPr>
                <w:rFonts w:cs="Arial"/>
                <w:sz w:val="22"/>
                <w:szCs w:val="22"/>
              </w:rPr>
              <w:t xml:space="preserve"> or within 90 </w:t>
            </w:r>
            <w:r w:rsidR="00252E7B" w:rsidRPr="005A647D">
              <w:rPr>
                <w:rFonts w:cs="Arial"/>
                <w:b/>
                <w:bCs/>
                <w:sz w:val="22"/>
                <w:szCs w:val="22"/>
              </w:rPr>
              <w:t>days</w:t>
            </w:r>
            <w:r w:rsidR="00252E7B" w:rsidRPr="00C957BF">
              <w:rPr>
                <w:rFonts w:cs="Arial"/>
                <w:sz w:val="22"/>
                <w:szCs w:val="22"/>
              </w:rPr>
              <w:t xml:space="preserve"> following the identification</w:t>
            </w:r>
            <w:r w:rsidR="006B6EF7">
              <w:rPr>
                <w:rFonts w:cs="Arial"/>
                <w:sz w:val="22"/>
                <w:szCs w:val="22"/>
              </w:rPr>
              <w:t xml:space="preserve"> of the </w:t>
            </w:r>
            <w:r w:rsidR="006B6EF7" w:rsidRPr="00C957BF">
              <w:rPr>
                <w:rFonts w:cs="Arial"/>
                <w:sz w:val="22"/>
                <w:szCs w:val="22"/>
              </w:rPr>
              <w:t>unplanned systems, equipment or setting changes</w:t>
            </w:r>
            <w:r w:rsidR="006B6EF7">
              <w:rPr>
                <w:rFonts w:cs="Arial"/>
                <w:sz w:val="22"/>
                <w:szCs w:val="22"/>
              </w:rPr>
              <w:t>.</w:t>
            </w:r>
          </w:p>
        </w:tc>
      </w:tr>
      <w:tr w:rsidR="00A11624" w:rsidRPr="00AC61B7" w14:paraId="5FB5B3F1" w14:textId="77777777" w:rsidTr="00B33D87">
        <w:tc>
          <w:tcPr>
            <w:tcW w:w="362" w:type="dxa"/>
          </w:tcPr>
          <w:p w14:paraId="75E12BCF" w14:textId="77777777" w:rsidR="00A11624" w:rsidRPr="00AC61B7" w:rsidRDefault="00A11624" w:rsidP="00064E71">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5A9291" w14:textId="42DAF352" w:rsidR="00A11624" w:rsidRPr="00116C2E" w:rsidRDefault="00116C2E" w:rsidP="00064E71">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(R2(b)) For all, or a sample of, </w:t>
            </w:r>
            <w:r>
              <w:rPr>
                <w:rFonts w:cs="Arial"/>
                <w:b/>
                <w:bCs/>
                <w:sz w:val="22"/>
                <w:szCs w:val="22"/>
              </w:rPr>
              <w:t>generating units</w:t>
            </w:r>
            <w:r>
              <w:rPr>
                <w:rFonts w:cs="Arial"/>
                <w:sz w:val="22"/>
                <w:szCs w:val="22"/>
              </w:rPr>
              <w:t xml:space="preserve">, synchronous condensers, or </w:t>
            </w:r>
            <w:r>
              <w:rPr>
                <w:rFonts w:cs="Arial"/>
                <w:b/>
                <w:bCs/>
                <w:sz w:val="22"/>
                <w:szCs w:val="22"/>
              </w:rPr>
              <w:t xml:space="preserve">generating units </w:t>
            </w:r>
            <w:r>
              <w:rPr>
                <w:rFonts w:cs="Arial"/>
                <w:sz w:val="22"/>
                <w:szCs w:val="22"/>
              </w:rPr>
              <w:t xml:space="preserve">that are part of an </w:t>
            </w:r>
            <w:r>
              <w:rPr>
                <w:rFonts w:cs="Arial"/>
                <w:b/>
                <w:bCs/>
                <w:sz w:val="22"/>
                <w:szCs w:val="22"/>
              </w:rPr>
              <w:t>aggregated generating facility</w:t>
            </w:r>
            <w:r>
              <w:rPr>
                <w:rFonts w:cs="Arial"/>
                <w:sz w:val="22"/>
                <w:szCs w:val="22"/>
              </w:rPr>
              <w:t xml:space="preserve">, </w:t>
            </w:r>
            <w:r w:rsidRPr="00116C2E">
              <w:rPr>
                <w:rFonts w:cs="Arial"/>
                <w:sz w:val="22"/>
                <w:szCs w:val="22"/>
              </w:rPr>
              <w:t>any of which are impacted by planned system, equipment or setting changes that will affect the coordination as described in requirement R1</w:t>
            </w:r>
            <w:r>
              <w:rPr>
                <w:rFonts w:cs="Arial"/>
                <w:sz w:val="22"/>
                <w:szCs w:val="22"/>
              </w:rPr>
              <w:t xml:space="preserve">, verify the entity performed the coordination described in requirement R1 prior to electrically connecting to the </w:t>
            </w:r>
            <w:r>
              <w:rPr>
                <w:rFonts w:cs="Arial"/>
                <w:b/>
                <w:bCs/>
                <w:sz w:val="22"/>
                <w:szCs w:val="22"/>
              </w:rPr>
              <w:t>transmission system</w:t>
            </w:r>
            <w:r>
              <w:rPr>
                <w:rFonts w:cs="Arial"/>
                <w:sz w:val="22"/>
                <w:szCs w:val="22"/>
              </w:rPr>
              <w:t>.</w:t>
            </w:r>
          </w:p>
        </w:tc>
      </w:tr>
      <w:tr w:rsidR="00A11624" w:rsidRPr="00AC61B7" w14:paraId="1E9E0E2C" w14:textId="77777777" w:rsidTr="00B33D87">
        <w:tc>
          <w:tcPr>
            <w:tcW w:w="10705" w:type="dxa"/>
            <w:gridSpan w:val="2"/>
            <w:shd w:val="clear" w:color="auto" w:fill="CDD9E4"/>
          </w:tcPr>
          <w:p w14:paraId="58C51AA3" w14:textId="77777777" w:rsidR="00A11624" w:rsidRPr="00AC61B7" w:rsidRDefault="00A11624" w:rsidP="00064E71">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C9BC33F" w14:textId="77777777" w:rsidR="00A11624" w:rsidRPr="00AC61B7" w:rsidRDefault="00A11624" w:rsidP="00064E71">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0926FFF" w14:textId="77777777" w:rsidR="00A11624" w:rsidRPr="002E25D5" w:rsidRDefault="00A11624" w:rsidP="00A11624">
      <w:pPr>
        <w:tabs>
          <w:tab w:val="clear" w:pos="720"/>
          <w:tab w:val="left" w:pos="0"/>
        </w:tabs>
        <w:autoSpaceDE w:val="0"/>
        <w:autoSpaceDN w:val="0"/>
        <w:adjustRightInd w:val="0"/>
        <w:spacing w:before="0" w:after="0" w:line="240" w:lineRule="auto"/>
        <w:jc w:val="left"/>
        <w:rPr>
          <w:rFonts w:cs="Arial"/>
          <w:b/>
          <w:bCs/>
          <w:color w:val="000000"/>
          <w:szCs w:val="20"/>
        </w:rPr>
      </w:pPr>
    </w:p>
    <w:p w14:paraId="7CDF6472" w14:textId="77777777" w:rsidR="00A11624" w:rsidRPr="00AC61B7" w:rsidRDefault="00A11624" w:rsidP="00064E71">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A11624" w:rsidRPr="00AC61B7" w14:paraId="065F159B" w14:textId="77777777" w:rsidTr="00B33D87">
        <w:tc>
          <w:tcPr>
            <w:tcW w:w="10705" w:type="dxa"/>
          </w:tcPr>
          <w:p w14:paraId="211D6F50" w14:textId="77777777" w:rsidR="00A11624"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p w14:paraId="01441A52" w14:textId="77777777" w:rsidR="00A11624"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p w14:paraId="2CB26F7E" w14:textId="77777777" w:rsidR="00A11624"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p w14:paraId="546BF4FD" w14:textId="77777777" w:rsidR="00A11624"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p w14:paraId="4CA26670" w14:textId="77777777" w:rsidR="00A11624" w:rsidRPr="00AC61B7"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p w14:paraId="0D40B4A7" w14:textId="77777777" w:rsidR="00A11624" w:rsidRPr="00AC61B7" w:rsidRDefault="00A11624" w:rsidP="00064E71">
            <w:pPr>
              <w:tabs>
                <w:tab w:val="clear" w:pos="720"/>
              </w:tabs>
              <w:autoSpaceDE w:val="0"/>
              <w:autoSpaceDN w:val="0"/>
              <w:adjustRightInd w:val="0"/>
              <w:spacing w:before="0" w:after="0" w:line="240" w:lineRule="auto"/>
              <w:jc w:val="left"/>
              <w:outlineLvl w:val="1"/>
              <w:rPr>
                <w:rFonts w:cs="Arial"/>
                <w:bCs/>
                <w:sz w:val="22"/>
                <w:szCs w:val="22"/>
              </w:rPr>
            </w:pPr>
          </w:p>
        </w:tc>
      </w:tr>
    </w:tbl>
    <w:p w14:paraId="08CC91DC" w14:textId="77777777" w:rsidR="00A11624" w:rsidRDefault="00A11624" w:rsidP="00A11624">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8CC03A3" w:rsidR="00A57C57" w:rsidRPr="002C7D64" w:rsidRDefault="0089609F" w:rsidP="002C7D64">
            <w:pPr>
              <w:pStyle w:val="BodyText"/>
              <w:spacing w:after="60" w:line="220" w:lineRule="exact"/>
              <w:rPr>
                <w:sz w:val="22"/>
                <w:szCs w:val="22"/>
              </w:rPr>
            </w:pPr>
            <w:r w:rsidRPr="0089609F">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6D48" w14:textId="77777777" w:rsidR="000902D3" w:rsidRDefault="000902D3" w:rsidP="001D641F">
      <w:pPr>
        <w:spacing w:before="0" w:after="0"/>
      </w:pPr>
      <w:r>
        <w:separator/>
      </w:r>
    </w:p>
  </w:endnote>
  <w:endnote w:type="continuationSeparator" w:id="0">
    <w:p w14:paraId="4BB673D6" w14:textId="77777777" w:rsidR="000902D3" w:rsidRDefault="000902D3"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FE20" w14:textId="77777777" w:rsidR="000902D3" w:rsidRDefault="000902D3" w:rsidP="00F4242D">
      <w:pPr>
        <w:pStyle w:val="FootnoteText"/>
      </w:pPr>
      <w:r>
        <w:separator/>
      </w:r>
    </w:p>
  </w:footnote>
  <w:footnote w:type="continuationSeparator" w:id="0">
    <w:p w14:paraId="09D690D5" w14:textId="77777777" w:rsidR="000902D3" w:rsidRDefault="000902D3" w:rsidP="00F4242D">
      <w:pPr>
        <w:pStyle w:val="FootnoteText"/>
      </w:pPr>
      <w:r>
        <w:continuationSeparator/>
      </w:r>
    </w:p>
  </w:footnote>
  <w:footnote w:type="continuationNotice" w:id="1">
    <w:p w14:paraId="2C070483" w14:textId="77777777" w:rsidR="000902D3" w:rsidRDefault="000902D3"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0A26122E" w:rsidR="0016363C" w:rsidRDefault="00232947" w:rsidP="001C34F4">
    <w:pPr>
      <w:tabs>
        <w:tab w:val="clear" w:pos="720"/>
        <w:tab w:val="left" w:pos="1215"/>
      </w:tabs>
    </w:pPr>
    <w:r>
      <w:t>Coordination of Generating Unit or Plant Capabilities, Voltage Regulating Controls, and Protection</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F6414A2" w:rsidR="001C34F4" w:rsidRDefault="00232947" w:rsidP="001C34F4">
    <w:pPr>
      <w:tabs>
        <w:tab w:val="clear" w:pos="720"/>
        <w:tab w:val="left" w:pos="1215"/>
      </w:tabs>
    </w:pPr>
    <w:r>
      <w:t>PRC-019-AB-2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90677C"/>
    <w:multiLevelType w:val="hybridMultilevel"/>
    <w:tmpl w:val="0C6AC33C"/>
    <w:lvl w:ilvl="0" w:tplc="B35C43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C000107"/>
    <w:multiLevelType w:val="hybridMultilevel"/>
    <w:tmpl w:val="AAB8D02C"/>
    <w:lvl w:ilvl="0" w:tplc="3758867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3182779"/>
    <w:multiLevelType w:val="hybridMultilevel"/>
    <w:tmpl w:val="294EDE36"/>
    <w:lvl w:ilvl="0" w:tplc="9866114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9"/>
  </w:num>
  <w:num w:numId="2" w16cid:durableId="1267420417">
    <w:abstractNumId w:val="5"/>
  </w:num>
  <w:num w:numId="3" w16cid:durableId="408309340">
    <w:abstractNumId w:val="2"/>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4"/>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655306773">
    <w:abstractNumId w:val="17"/>
  </w:num>
  <w:num w:numId="22" w16cid:durableId="306866001">
    <w:abstractNumId w:val="1"/>
  </w:num>
  <w:num w:numId="23" w16cid:durableId="850995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25E60"/>
    <w:rsid w:val="00041260"/>
    <w:rsid w:val="00047763"/>
    <w:rsid w:val="000557B1"/>
    <w:rsid w:val="00062A71"/>
    <w:rsid w:val="00064E71"/>
    <w:rsid w:val="00072B6A"/>
    <w:rsid w:val="000902D3"/>
    <w:rsid w:val="000904D7"/>
    <w:rsid w:val="00093140"/>
    <w:rsid w:val="000A4AD2"/>
    <w:rsid w:val="000B6EAD"/>
    <w:rsid w:val="000B73A2"/>
    <w:rsid w:val="000C107E"/>
    <w:rsid w:val="000C5F6E"/>
    <w:rsid w:val="000C6F2F"/>
    <w:rsid w:val="000D1C15"/>
    <w:rsid w:val="000D2963"/>
    <w:rsid w:val="000D7689"/>
    <w:rsid w:val="000E0E52"/>
    <w:rsid w:val="000E50CB"/>
    <w:rsid w:val="000F2DCC"/>
    <w:rsid w:val="000F4BB1"/>
    <w:rsid w:val="00103282"/>
    <w:rsid w:val="00116C2E"/>
    <w:rsid w:val="00124C66"/>
    <w:rsid w:val="001352B3"/>
    <w:rsid w:val="001370C1"/>
    <w:rsid w:val="00140DD5"/>
    <w:rsid w:val="0014740B"/>
    <w:rsid w:val="001620E9"/>
    <w:rsid w:val="0016363C"/>
    <w:rsid w:val="001659D5"/>
    <w:rsid w:val="00176371"/>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465B"/>
    <w:rsid w:val="00215557"/>
    <w:rsid w:val="002169C5"/>
    <w:rsid w:val="00225160"/>
    <w:rsid w:val="00232925"/>
    <w:rsid w:val="00232947"/>
    <w:rsid w:val="00233964"/>
    <w:rsid w:val="0023517A"/>
    <w:rsid w:val="002353E3"/>
    <w:rsid w:val="0023630B"/>
    <w:rsid w:val="00244A1C"/>
    <w:rsid w:val="00245CFC"/>
    <w:rsid w:val="0024706F"/>
    <w:rsid w:val="00252E7B"/>
    <w:rsid w:val="00273EDC"/>
    <w:rsid w:val="00287F42"/>
    <w:rsid w:val="002A1B3C"/>
    <w:rsid w:val="002A4A28"/>
    <w:rsid w:val="002B1C3F"/>
    <w:rsid w:val="002B3F83"/>
    <w:rsid w:val="002C012F"/>
    <w:rsid w:val="002C7D64"/>
    <w:rsid w:val="002D0763"/>
    <w:rsid w:val="002D3845"/>
    <w:rsid w:val="002E04B5"/>
    <w:rsid w:val="002F0AD5"/>
    <w:rsid w:val="002F7B49"/>
    <w:rsid w:val="002F7E16"/>
    <w:rsid w:val="003028CA"/>
    <w:rsid w:val="003135A1"/>
    <w:rsid w:val="00317A2D"/>
    <w:rsid w:val="0032066C"/>
    <w:rsid w:val="00321D42"/>
    <w:rsid w:val="00326308"/>
    <w:rsid w:val="003327D4"/>
    <w:rsid w:val="00335E35"/>
    <w:rsid w:val="00343167"/>
    <w:rsid w:val="00366391"/>
    <w:rsid w:val="00373D19"/>
    <w:rsid w:val="00382A10"/>
    <w:rsid w:val="00391D03"/>
    <w:rsid w:val="00392911"/>
    <w:rsid w:val="0039642D"/>
    <w:rsid w:val="0039664E"/>
    <w:rsid w:val="00396CF8"/>
    <w:rsid w:val="003A1DAC"/>
    <w:rsid w:val="003B5F7A"/>
    <w:rsid w:val="003B775F"/>
    <w:rsid w:val="003C46CC"/>
    <w:rsid w:val="003F005C"/>
    <w:rsid w:val="003F07D7"/>
    <w:rsid w:val="004059AA"/>
    <w:rsid w:val="00406A6B"/>
    <w:rsid w:val="00411E1E"/>
    <w:rsid w:val="0041541F"/>
    <w:rsid w:val="00421B03"/>
    <w:rsid w:val="0043082B"/>
    <w:rsid w:val="00430FEB"/>
    <w:rsid w:val="004320D2"/>
    <w:rsid w:val="004341B7"/>
    <w:rsid w:val="00434E8B"/>
    <w:rsid w:val="004362EC"/>
    <w:rsid w:val="00446CC3"/>
    <w:rsid w:val="00455154"/>
    <w:rsid w:val="00455AD3"/>
    <w:rsid w:val="00457605"/>
    <w:rsid w:val="004602FF"/>
    <w:rsid w:val="004633F1"/>
    <w:rsid w:val="00495401"/>
    <w:rsid w:val="00495B90"/>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4A22"/>
    <w:rsid w:val="00535B05"/>
    <w:rsid w:val="005423EC"/>
    <w:rsid w:val="00544F72"/>
    <w:rsid w:val="00563CB0"/>
    <w:rsid w:val="00565CEB"/>
    <w:rsid w:val="00566C90"/>
    <w:rsid w:val="00571487"/>
    <w:rsid w:val="00576523"/>
    <w:rsid w:val="00576A0F"/>
    <w:rsid w:val="00582AA2"/>
    <w:rsid w:val="00583257"/>
    <w:rsid w:val="00583D73"/>
    <w:rsid w:val="00586BF4"/>
    <w:rsid w:val="00587E93"/>
    <w:rsid w:val="00591073"/>
    <w:rsid w:val="00596673"/>
    <w:rsid w:val="0059730A"/>
    <w:rsid w:val="005A06C7"/>
    <w:rsid w:val="005A0AF0"/>
    <w:rsid w:val="005A647D"/>
    <w:rsid w:val="005A7664"/>
    <w:rsid w:val="005B1308"/>
    <w:rsid w:val="005C055E"/>
    <w:rsid w:val="005C3973"/>
    <w:rsid w:val="005C4410"/>
    <w:rsid w:val="005E2C6D"/>
    <w:rsid w:val="005E2E28"/>
    <w:rsid w:val="005F04ED"/>
    <w:rsid w:val="005F43A9"/>
    <w:rsid w:val="005F4DED"/>
    <w:rsid w:val="00601D69"/>
    <w:rsid w:val="00614F07"/>
    <w:rsid w:val="006158DA"/>
    <w:rsid w:val="00631C5F"/>
    <w:rsid w:val="00632D9A"/>
    <w:rsid w:val="00633361"/>
    <w:rsid w:val="006367F0"/>
    <w:rsid w:val="00636E6B"/>
    <w:rsid w:val="00636F23"/>
    <w:rsid w:val="006377BC"/>
    <w:rsid w:val="00641DF7"/>
    <w:rsid w:val="00642DA2"/>
    <w:rsid w:val="00646ADF"/>
    <w:rsid w:val="00650E00"/>
    <w:rsid w:val="00652BF8"/>
    <w:rsid w:val="00652CF5"/>
    <w:rsid w:val="00655831"/>
    <w:rsid w:val="00656FF4"/>
    <w:rsid w:val="00657EF0"/>
    <w:rsid w:val="006618C2"/>
    <w:rsid w:val="00662E23"/>
    <w:rsid w:val="00663BA8"/>
    <w:rsid w:val="0067029C"/>
    <w:rsid w:val="0067032F"/>
    <w:rsid w:val="0067062C"/>
    <w:rsid w:val="00671ED8"/>
    <w:rsid w:val="00676DE2"/>
    <w:rsid w:val="0068558E"/>
    <w:rsid w:val="006939B0"/>
    <w:rsid w:val="00693F9B"/>
    <w:rsid w:val="00697630"/>
    <w:rsid w:val="006A623B"/>
    <w:rsid w:val="006B6EF7"/>
    <w:rsid w:val="006C312D"/>
    <w:rsid w:val="006C617A"/>
    <w:rsid w:val="006C71CA"/>
    <w:rsid w:val="006C7904"/>
    <w:rsid w:val="006D2765"/>
    <w:rsid w:val="006E6495"/>
    <w:rsid w:val="006F1947"/>
    <w:rsid w:val="006F3688"/>
    <w:rsid w:val="006F3A34"/>
    <w:rsid w:val="006F56FE"/>
    <w:rsid w:val="00705CC2"/>
    <w:rsid w:val="00705EBB"/>
    <w:rsid w:val="00707720"/>
    <w:rsid w:val="00707A29"/>
    <w:rsid w:val="00720003"/>
    <w:rsid w:val="00721705"/>
    <w:rsid w:val="00740DE2"/>
    <w:rsid w:val="007434E1"/>
    <w:rsid w:val="00752156"/>
    <w:rsid w:val="007708EA"/>
    <w:rsid w:val="007723C1"/>
    <w:rsid w:val="00780207"/>
    <w:rsid w:val="007862DC"/>
    <w:rsid w:val="007923D8"/>
    <w:rsid w:val="00793778"/>
    <w:rsid w:val="007A2E0C"/>
    <w:rsid w:val="007A5209"/>
    <w:rsid w:val="007A53E3"/>
    <w:rsid w:val="007D0218"/>
    <w:rsid w:val="007D21F3"/>
    <w:rsid w:val="007D336A"/>
    <w:rsid w:val="007D5E38"/>
    <w:rsid w:val="007D6F74"/>
    <w:rsid w:val="007E1F9C"/>
    <w:rsid w:val="007E68E7"/>
    <w:rsid w:val="007F29A0"/>
    <w:rsid w:val="007F6B92"/>
    <w:rsid w:val="00801F70"/>
    <w:rsid w:val="00802DEB"/>
    <w:rsid w:val="00804818"/>
    <w:rsid w:val="00805F14"/>
    <w:rsid w:val="008151A5"/>
    <w:rsid w:val="00816AB1"/>
    <w:rsid w:val="00817BDE"/>
    <w:rsid w:val="00820238"/>
    <w:rsid w:val="00835A5C"/>
    <w:rsid w:val="00840C78"/>
    <w:rsid w:val="00842F44"/>
    <w:rsid w:val="00850361"/>
    <w:rsid w:val="00861996"/>
    <w:rsid w:val="00862FC7"/>
    <w:rsid w:val="008701B3"/>
    <w:rsid w:val="00870DB8"/>
    <w:rsid w:val="008724A1"/>
    <w:rsid w:val="008724EA"/>
    <w:rsid w:val="00877518"/>
    <w:rsid w:val="00883A33"/>
    <w:rsid w:val="00887C10"/>
    <w:rsid w:val="0089609F"/>
    <w:rsid w:val="0089638E"/>
    <w:rsid w:val="008A11A0"/>
    <w:rsid w:val="008B2F92"/>
    <w:rsid w:val="008B5976"/>
    <w:rsid w:val="008D11D8"/>
    <w:rsid w:val="008D5D89"/>
    <w:rsid w:val="008E06C4"/>
    <w:rsid w:val="008E1DF2"/>
    <w:rsid w:val="008E2551"/>
    <w:rsid w:val="008F05D0"/>
    <w:rsid w:val="008F0AE3"/>
    <w:rsid w:val="008F0E65"/>
    <w:rsid w:val="008F169F"/>
    <w:rsid w:val="00911C33"/>
    <w:rsid w:val="00911F7E"/>
    <w:rsid w:val="00915868"/>
    <w:rsid w:val="00935BE2"/>
    <w:rsid w:val="00956DCB"/>
    <w:rsid w:val="009654E3"/>
    <w:rsid w:val="009656BD"/>
    <w:rsid w:val="00970439"/>
    <w:rsid w:val="00973E93"/>
    <w:rsid w:val="009825B8"/>
    <w:rsid w:val="009856C5"/>
    <w:rsid w:val="00993CEA"/>
    <w:rsid w:val="009A0127"/>
    <w:rsid w:val="009A5BC1"/>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24"/>
    <w:rsid w:val="00A116DF"/>
    <w:rsid w:val="00A14E07"/>
    <w:rsid w:val="00A155C8"/>
    <w:rsid w:val="00A167D4"/>
    <w:rsid w:val="00A26BD2"/>
    <w:rsid w:val="00A439BC"/>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AF193B"/>
    <w:rsid w:val="00B32F0A"/>
    <w:rsid w:val="00B3349F"/>
    <w:rsid w:val="00B4514D"/>
    <w:rsid w:val="00B536DE"/>
    <w:rsid w:val="00B67C56"/>
    <w:rsid w:val="00B74DB9"/>
    <w:rsid w:val="00B804F9"/>
    <w:rsid w:val="00B91451"/>
    <w:rsid w:val="00BA3320"/>
    <w:rsid w:val="00BB0B70"/>
    <w:rsid w:val="00BB67AA"/>
    <w:rsid w:val="00BC1C09"/>
    <w:rsid w:val="00BC3A5F"/>
    <w:rsid w:val="00BC4EF0"/>
    <w:rsid w:val="00BC56C2"/>
    <w:rsid w:val="00BD0519"/>
    <w:rsid w:val="00BD4838"/>
    <w:rsid w:val="00BE4807"/>
    <w:rsid w:val="00BE6CA8"/>
    <w:rsid w:val="00BF080F"/>
    <w:rsid w:val="00BF5C81"/>
    <w:rsid w:val="00C039A1"/>
    <w:rsid w:val="00C070BD"/>
    <w:rsid w:val="00C1272A"/>
    <w:rsid w:val="00C26A3F"/>
    <w:rsid w:val="00C30A43"/>
    <w:rsid w:val="00C30EBB"/>
    <w:rsid w:val="00C356AB"/>
    <w:rsid w:val="00C372C2"/>
    <w:rsid w:val="00C45D47"/>
    <w:rsid w:val="00C47CF0"/>
    <w:rsid w:val="00C60CF5"/>
    <w:rsid w:val="00C659E0"/>
    <w:rsid w:val="00C73A37"/>
    <w:rsid w:val="00C73E4E"/>
    <w:rsid w:val="00C76082"/>
    <w:rsid w:val="00C849A8"/>
    <w:rsid w:val="00C957BF"/>
    <w:rsid w:val="00C9770F"/>
    <w:rsid w:val="00CA321F"/>
    <w:rsid w:val="00CC2F50"/>
    <w:rsid w:val="00CC65E7"/>
    <w:rsid w:val="00CD7D7D"/>
    <w:rsid w:val="00CE2536"/>
    <w:rsid w:val="00CF08D5"/>
    <w:rsid w:val="00CF1F2F"/>
    <w:rsid w:val="00D01D35"/>
    <w:rsid w:val="00D030AB"/>
    <w:rsid w:val="00D03630"/>
    <w:rsid w:val="00D146AA"/>
    <w:rsid w:val="00D224B9"/>
    <w:rsid w:val="00D25478"/>
    <w:rsid w:val="00D26A14"/>
    <w:rsid w:val="00D3142B"/>
    <w:rsid w:val="00D31F08"/>
    <w:rsid w:val="00D357A5"/>
    <w:rsid w:val="00D52B2E"/>
    <w:rsid w:val="00D53E2F"/>
    <w:rsid w:val="00D601D7"/>
    <w:rsid w:val="00D64E74"/>
    <w:rsid w:val="00D700A5"/>
    <w:rsid w:val="00D700F6"/>
    <w:rsid w:val="00D70FA6"/>
    <w:rsid w:val="00D74A1E"/>
    <w:rsid w:val="00D76AAC"/>
    <w:rsid w:val="00D77196"/>
    <w:rsid w:val="00D83A01"/>
    <w:rsid w:val="00D9147C"/>
    <w:rsid w:val="00D91E95"/>
    <w:rsid w:val="00D91F80"/>
    <w:rsid w:val="00D9679C"/>
    <w:rsid w:val="00D9768B"/>
    <w:rsid w:val="00DB436D"/>
    <w:rsid w:val="00DE6BCB"/>
    <w:rsid w:val="00DF1839"/>
    <w:rsid w:val="00E0179D"/>
    <w:rsid w:val="00E01BA9"/>
    <w:rsid w:val="00E02566"/>
    <w:rsid w:val="00E1341F"/>
    <w:rsid w:val="00E13D6A"/>
    <w:rsid w:val="00E156BF"/>
    <w:rsid w:val="00E23282"/>
    <w:rsid w:val="00E42FB1"/>
    <w:rsid w:val="00E75F61"/>
    <w:rsid w:val="00E81CAD"/>
    <w:rsid w:val="00E84047"/>
    <w:rsid w:val="00E979B9"/>
    <w:rsid w:val="00EA02F1"/>
    <w:rsid w:val="00EA3A60"/>
    <w:rsid w:val="00EB62E3"/>
    <w:rsid w:val="00EB6498"/>
    <w:rsid w:val="00EC1940"/>
    <w:rsid w:val="00EC4753"/>
    <w:rsid w:val="00EC6082"/>
    <w:rsid w:val="00EE164F"/>
    <w:rsid w:val="00EE1C7C"/>
    <w:rsid w:val="00EF4397"/>
    <w:rsid w:val="00EF5A5A"/>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A0857"/>
    <w:rsid w:val="00FB27E0"/>
    <w:rsid w:val="00FB4103"/>
    <w:rsid w:val="00FB7535"/>
    <w:rsid w:val="00FC09AB"/>
    <w:rsid w:val="00FC1C98"/>
    <w:rsid w:val="00FC1E92"/>
    <w:rsid w:val="00FC53EB"/>
    <w:rsid w:val="00FC5863"/>
    <w:rsid w:val="00FC6648"/>
    <w:rsid w:val="00FD43A6"/>
    <w:rsid w:val="00FE7597"/>
    <w:rsid w:val="00FF4FDD"/>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AB0C528-236C-45DF-8498-531F94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792480629">
      <w:bodyDiv w:val="1"/>
      <w:marLeft w:val="0"/>
      <w:marRight w:val="0"/>
      <w:marTop w:val="0"/>
      <w:marBottom w:val="0"/>
      <w:divBdr>
        <w:top w:val="none" w:sz="0" w:space="0" w:color="auto"/>
        <w:left w:val="none" w:sz="0" w:space="0" w:color="auto"/>
        <w:bottom w:val="none" w:sz="0" w:space="0" w:color="auto"/>
        <w:right w:val="none" w:sz="0" w:space="0" w:color="auto"/>
      </w:divBdr>
    </w:div>
    <w:div w:id="916674872">
      <w:bodyDiv w:val="1"/>
      <w:marLeft w:val="0"/>
      <w:marRight w:val="0"/>
      <w:marTop w:val="0"/>
      <w:marBottom w:val="0"/>
      <w:divBdr>
        <w:top w:val="none" w:sz="0" w:space="0" w:color="auto"/>
        <w:left w:val="none" w:sz="0" w:space="0" w:color="auto"/>
        <w:bottom w:val="none" w:sz="0" w:space="0" w:color="auto"/>
        <w:right w:val="none" w:sz="0" w:space="0" w:color="auto"/>
      </w:divBdr>
    </w:div>
    <w:div w:id="1061094788">
      <w:bodyDiv w:val="1"/>
      <w:marLeft w:val="0"/>
      <w:marRight w:val="0"/>
      <w:marTop w:val="0"/>
      <w:marBottom w:val="0"/>
      <w:divBdr>
        <w:top w:val="none" w:sz="0" w:space="0" w:color="auto"/>
        <w:left w:val="none" w:sz="0" w:space="0" w:color="auto"/>
        <w:bottom w:val="none" w:sz="0" w:space="0" w:color="auto"/>
        <w:right w:val="none" w:sz="0" w:space="0" w:color="auto"/>
      </w:divBdr>
    </w:div>
    <w:div w:id="1108545997">
      <w:bodyDiv w:val="1"/>
      <w:marLeft w:val="0"/>
      <w:marRight w:val="0"/>
      <w:marTop w:val="0"/>
      <w:marBottom w:val="0"/>
      <w:divBdr>
        <w:top w:val="none" w:sz="0" w:space="0" w:color="auto"/>
        <w:left w:val="none" w:sz="0" w:space="0" w:color="auto"/>
        <w:bottom w:val="none" w:sz="0" w:space="0" w:color="auto"/>
        <w:right w:val="none" w:sz="0" w:space="0" w:color="auto"/>
      </w:divBdr>
    </w:div>
    <w:div w:id="1275863733">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 w:id="21287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641B0"/>
    <w:rsid w:val="000F4BB1"/>
    <w:rsid w:val="00124C66"/>
    <w:rsid w:val="001570EC"/>
    <w:rsid w:val="002D0763"/>
    <w:rsid w:val="003B626E"/>
    <w:rsid w:val="003B6D7F"/>
    <w:rsid w:val="003C3D0F"/>
    <w:rsid w:val="003E5C40"/>
    <w:rsid w:val="004E7FAA"/>
    <w:rsid w:val="005423EC"/>
    <w:rsid w:val="00576523"/>
    <w:rsid w:val="006939B0"/>
    <w:rsid w:val="0072002D"/>
    <w:rsid w:val="007E6BAE"/>
    <w:rsid w:val="008701B3"/>
    <w:rsid w:val="009B4365"/>
    <w:rsid w:val="009D2503"/>
    <w:rsid w:val="009E4E99"/>
    <w:rsid w:val="00AA3F9C"/>
    <w:rsid w:val="00BC56C2"/>
    <w:rsid w:val="00CC7B80"/>
    <w:rsid w:val="00CD5984"/>
    <w:rsid w:val="00D26A14"/>
    <w:rsid w:val="00EB275D"/>
    <w:rsid w:val="00EB6498"/>
    <w:rsid w:val="00FF4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EB275D"/>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1DDC39F0D380409987197CBDEE90DE91">
    <w:name w:val="1DDC39F0D380409987197CBDEE90DE91"/>
    <w:rsid w:val="00EB2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59F913AA-731D-43DE-9A51-780D9C9EBD9F}"/>
</file>

<file path=customXml/itemProps5.xml><?xml version="1.0" encoding="utf-8"?>
<ds:datastoreItem xmlns:ds="http://schemas.openxmlformats.org/officeDocument/2006/customXml" ds:itemID="{7142935B-D7C9-4C00-9903-ACACF5123BAB}"/>
</file>

<file path=customXml/itemProps6.xml><?xml version="1.0" encoding="utf-8"?>
<ds:datastoreItem xmlns:ds="http://schemas.openxmlformats.org/officeDocument/2006/customXml" ds:itemID="{80FB1AED-6161-4585-9B89-9A142D383460}"/>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2026-04-13T17:12:00Z</dcterms:created>
  <dcterms:modified xsi:type="dcterms:W3CDTF">2026-04-13T17:12:00Z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