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9A01" w14:textId="77777777" w:rsidR="00825FAE" w:rsidRPr="00616DD1" w:rsidRDefault="00616DD1" w:rsidP="000B3C52">
      <w:pPr>
        <w:pStyle w:val="CoverTitle"/>
        <w:spacing w:before="840" w:after="0"/>
        <w:rPr>
          <w:sz w:val="56"/>
          <w:szCs w:val="56"/>
          <w:lang w:eastAsia="ko-KR"/>
        </w:rPr>
      </w:pPr>
      <w:r>
        <w:rPr>
          <w:sz w:val="56"/>
          <w:szCs w:val="56"/>
        </w:rPr>
        <w:t>Engineering Connection Assessment</w:t>
      </w:r>
      <w:r w:rsidR="000B3C52">
        <w:rPr>
          <w:sz w:val="56"/>
          <w:szCs w:val="56"/>
        </w:rPr>
        <w:t>:</w:t>
      </w:r>
      <w:r>
        <w:rPr>
          <w:sz w:val="56"/>
          <w:szCs w:val="56"/>
        </w:rPr>
        <w:t xml:space="preserve"> </w:t>
      </w:r>
      <w:r w:rsidR="000B3C52">
        <w:rPr>
          <w:sz w:val="56"/>
          <w:szCs w:val="56"/>
        </w:rPr>
        <w:t xml:space="preserve">Study </w:t>
      </w:r>
      <w:r>
        <w:rPr>
          <w:sz w:val="56"/>
          <w:szCs w:val="56"/>
        </w:rPr>
        <w:t>Results</w:t>
      </w:r>
    </w:p>
    <w:p w14:paraId="19A99A02" w14:textId="77777777" w:rsidR="00825FAE" w:rsidRDefault="00510E01" w:rsidP="007F3616">
      <w:pPr>
        <w:pStyle w:val="CoverProjectFullName"/>
      </w:pPr>
      <w:r>
        <w:t>P</w:t>
      </w:r>
      <w:r w:rsidR="00EF1707">
        <w:fldChar w:fldCharType="begin">
          <w:ffData>
            <w:name w:val="Text120"/>
            <w:enabled/>
            <w:calcOnExit w:val="0"/>
            <w:textInput>
              <w:default w:val="[0000]"/>
            </w:textInput>
          </w:ffData>
        </w:fldChar>
      </w:r>
      <w:bookmarkStart w:id="0" w:name="Text120"/>
      <w:r w:rsidR="00EF1707">
        <w:instrText xml:space="preserve"> FORMTEXT </w:instrText>
      </w:r>
      <w:r w:rsidR="00EF1707">
        <w:fldChar w:fldCharType="separate"/>
      </w:r>
      <w:r w:rsidR="00EF1707">
        <w:t>[0000]</w:t>
      </w:r>
      <w:r w:rsidR="00EF1707">
        <w:fldChar w:fldCharType="end"/>
      </w:r>
      <w:bookmarkEnd w:id="0"/>
      <w:r>
        <w:t xml:space="preserve"> </w:t>
      </w:r>
      <w:r w:rsidR="003523BA">
        <w:fldChar w:fldCharType="begin">
          <w:ffData>
            <w:name w:val="Text125"/>
            <w:enabled/>
            <w:calcOnExit w:val="0"/>
            <w:textInput>
              <w:default w:val="[Project Name]"/>
            </w:textInput>
          </w:ffData>
        </w:fldChar>
      </w:r>
      <w:bookmarkStart w:id="1" w:name="Text125"/>
      <w:r w:rsidR="003523BA">
        <w:instrText xml:space="preserve"> FORMTEXT </w:instrText>
      </w:r>
      <w:r w:rsidR="003523BA">
        <w:fldChar w:fldCharType="separate"/>
      </w:r>
      <w:r w:rsidR="003523BA">
        <w:t>[Project Name]</w:t>
      </w:r>
      <w:r w:rsidR="003523BA">
        <w:fldChar w:fldCharType="end"/>
      </w:r>
      <w:bookmarkEnd w:id="1"/>
    </w:p>
    <w:p w14:paraId="19A99A03" w14:textId="77777777" w:rsidR="00825FAE" w:rsidRPr="00650021" w:rsidRDefault="00616DD1" w:rsidP="007F3616">
      <w:pPr>
        <w:pStyle w:val="CoverCustomerName"/>
      </w:pPr>
      <w:r>
        <w:fldChar w:fldCharType="begin">
          <w:ffData>
            <w:name w:val="Text121"/>
            <w:enabled/>
            <w:calcOnExit w:val="0"/>
            <w:textInput>
              <w:default w:val="[Market Participant Name]"/>
            </w:textInput>
          </w:ffData>
        </w:fldChar>
      </w:r>
      <w:bookmarkStart w:id="2" w:name="Text121"/>
      <w:r>
        <w:instrText xml:space="preserve"> FORMTEXT </w:instrText>
      </w:r>
      <w:r>
        <w:fldChar w:fldCharType="separate"/>
      </w:r>
      <w:r>
        <w:t>[Market Participant Name]</w:t>
      </w:r>
      <w:r>
        <w:fldChar w:fldCharType="end"/>
      </w:r>
      <w:bookmarkEnd w:id="2"/>
      <w:r w:rsidR="00825FAE" w:rsidRPr="00650021">
        <w:tab/>
      </w:r>
    </w:p>
    <w:p w14:paraId="19A99A04" w14:textId="77777777" w:rsidR="00825FAE" w:rsidRPr="007F3616" w:rsidRDefault="00825FAE" w:rsidP="00825FAE">
      <w:pPr>
        <w:spacing w:after="240"/>
        <w:ind w:right="-720"/>
        <w:rPr>
          <w:rFonts w:cs="Arial"/>
          <w:color w:val="00407A"/>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4211"/>
      </w:tblGrid>
      <w:tr w:rsidR="00825FAE" w14:paraId="19A99A07" w14:textId="77777777" w:rsidTr="008C09D8">
        <w:tc>
          <w:tcPr>
            <w:tcW w:w="1720" w:type="dxa"/>
            <w:vAlign w:val="center"/>
          </w:tcPr>
          <w:p w14:paraId="19A99A05" w14:textId="77777777" w:rsidR="00825FAE" w:rsidRPr="000B3C52" w:rsidRDefault="00825FAE" w:rsidP="00AF2E62">
            <w:pPr>
              <w:tabs>
                <w:tab w:val="left" w:pos="1440"/>
              </w:tabs>
              <w:spacing w:line="240" w:lineRule="exact"/>
              <w:rPr>
                <w:rFonts w:ascii="Arial" w:hAnsi="Arial" w:cs="Arial"/>
                <w:b/>
              </w:rPr>
            </w:pPr>
            <w:r w:rsidRPr="000B3C52">
              <w:rPr>
                <w:rFonts w:ascii="Arial" w:hAnsi="Arial" w:cs="Arial"/>
                <w:b/>
              </w:rPr>
              <w:t>Date:</w:t>
            </w:r>
          </w:p>
        </w:tc>
        <w:tc>
          <w:tcPr>
            <w:tcW w:w="4211" w:type="dxa"/>
            <w:vAlign w:val="center"/>
          </w:tcPr>
          <w:p w14:paraId="19A99A06" w14:textId="77777777" w:rsidR="00825FAE" w:rsidRDefault="003523BA" w:rsidP="00AF2E62">
            <w:pPr>
              <w:pStyle w:val="CoverPageDate"/>
              <w:jc w:val="left"/>
              <w:rPr>
                <w:b/>
              </w:rPr>
            </w:pPr>
            <w:r>
              <w:fldChar w:fldCharType="begin">
                <w:ffData>
                  <w:name w:val="Text122"/>
                  <w:enabled/>
                  <w:calcOnExit w:val="0"/>
                  <w:textInput>
                    <w:default w:val="[Month DD, YYYY]"/>
                  </w:textInput>
                </w:ffData>
              </w:fldChar>
            </w:r>
            <w:bookmarkStart w:id="3" w:name="Text122"/>
            <w:r>
              <w:instrText xml:space="preserve"> FORMTEXT </w:instrText>
            </w:r>
            <w:r>
              <w:fldChar w:fldCharType="separate"/>
            </w:r>
            <w:r>
              <w:rPr>
                <w:noProof/>
              </w:rPr>
              <w:t>[Month DD, YYYY]</w:t>
            </w:r>
            <w:r>
              <w:fldChar w:fldCharType="end"/>
            </w:r>
            <w:bookmarkEnd w:id="3"/>
          </w:p>
        </w:tc>
      </w:tr>
      <w:tr w:rsidR="00825FAE" w14:paraId="19A99A0A" w14:textId="77777777" w:rsidTr="008C09D8">
        <w:tc>
          <w:tcPr>
            <w:tcW w:w="1720" w:type="dxa"/>
            <w:vAlign w:val="center"/>
          </w:tcPr>
          <w:p w14:paraId="19A99A08" w14:textId="77777777" w:rsidR="00825FAE" w:rsidRPr="000B3C52" w:rsidRDefault="00825FAE" w:rsidP="00AF2E62">
            <w:pPr>
              <w:tabs>
                <w:tab w:val="left" w:pos="1440"/>
              </w:tabs>
              <w:spacing w:line="240" w:lineRule="exact"/>
              <w:rPr>
                <w:rFonts w:ascii="Arial" w:hAnsi="Arial" w:cs="Arial"/>
                <w:b/>
              </w:rPr>
            </w:pPr>
            <w:r w:rsidRPr="000B3C52">
              <w:rPr>
                <w:rFonts w:ascii="Arial" w:hAnsi="Arial" w:cs="Arial"/>
                <w:b/>
              </w:rPr>
              <w:t>Version:</w:t>
            </w:r>
          </w:p>
        </w:tc>
        <w:tc>
          <w:tcPr>
            <w:tcW w:w="4211" w:type="dxa"/>
            <w:vAlign w:val="center"/>
          </w:tcPr>
          <w:p w14:paraId="19A99A09" w14:textId="77777777" w:rsidR="00825FAE" w:rsidRPr="0060621A" w:rsidRDefault="00616DD1" w:rsidP="00AF2E62">
            <w:pPr>
              <w:pStyle w:val="CoverVersionNo"/>
              <w:rPr>
                <w:b/>
                <w:color w:val="auto"/>
              </w:rPr>
            </w:pPr>
            <w:r>
              <w:rPr>
                <w:color w:val="auto"/>
              </w:rPr>
              <w:fldChar w:fldCharType="begin">
                <w:ffData>
                  <w:name w:val="Text123"/>
                  <w:enabled/>
                  <w:calcOnExit w:val="0"/>
                  <w:textInput>
                    <w:default w:val="[e.g., V1D1]"/>
                  </w:textInput>
                </w:ffData>
              </w:fldChar>
            </w:r>
            <w:bookmarkStart w:id="4" w:name="Text123"/>
            <w:r>
              <w:rPr>
                <w:color w:val="auto"/>
              </w:rPr>
              <w:instrText xml:space="preserve"> FORMTEXT </w:instrText>
            </w:r>
            <w:r>
              <w:rPr>
                <w:color w:val="auto"/>
              </w:rPr>
            </w:r>
            <w:r>
              <w:rPr>
                <w:color w:val="auto"/>
              </w:rPr>
              <w:fldChar w:fldCharType="separate"/>
            </w:r>
            <w:r>
              <w:rPr>
                <w:noProof/>
                <w:color w:val="auto"/>
              </w:rPr>
              <w:t>[e.g., V1D1]</w:t>
            </w:r>
            <w:r>
              <w:rPr>
                <w:color w:val="auto"/>
              </w:rPr>
              <w:fldChar w:fldCharType="end"/>
            </w:r>
            <w:bookmarkEnd w:id="4"/>
          </w:p>
        </w:tc>
      </w:tr>
    </w:tbl>
    <w:p w14:paraId="19A99A0E" w14:textId="77777777" w:rsidR="00825FAE" w:rsidRDefault="00825FAE" w:rsidP="008C09D8">
      <w:pPr>
        <w:spacing w:after="240"/>
      </w:pPr>
    </w:p>
    <w:tbl>
      <w:tblPr>
        <w:tblStyle w:val="TableGrid1"/>
        <w:tblW w:w="0" w:type="auto"/>
        <w:tblLook w:val="04A0" w:firstRow="1" w:lastRow="0" w:firstColumn="1" w:lastColumn="0" w:noHBand="0" w:noVBand="1"/>
      </w:tblPr>
      <w:tblGrid>
        <w:gridCol w:w="1278"/>
        <w:gridCol w:w="3150"/>
        <w:gridCol w:w="1800"/>
        <w:gridCol w:w="3348"/>
      </w:tblGrid>
      <w:tr w:rsidR="003523BA" w:rsidRPr="00C031E5" w14:paraId="19A99A13" w14:textId="77777777" w:rsidTr="00165A45">
        <w:tc>
          <w:tcPr>
            <w:tcW w:w="1278" w:type="dxa"/>
          </w:tcPr>
          <w:p w14:paraId="19A99A0F" w14:textId="77777777" w:rsidR="003523BA" w:rsidRPr="00165A45" w:rsidRDefault="003523BA" w:rsidP="00E07C2E">
            <w:pPr>
              <w:pStyle w:val="AESOTableHeader"/>
            </w:pPr>
            <w:r w:rsidRPr="00165A45">
              <w:t>Role</w:t>
            </w:r>
          </w:p>
        </w:tc>
        <w:tc>
          <w:tcPr>
            <w:tcW w:w="3150" w:type="dxa"/>
          </w:tcPr>
          <w:p w14:paraId="19A99A10" w14:textId="77777777" w:rsidR="003523BA" w:rsidRPr="00165A45" w:rsidRDefault="003523BA" w:rsidP="00E07C2E">
            <w:pPr>
              <w:pStyle w:val="AESOTableHeader"/>
              <w:rPr>
                <w:rFonts w:cs="Arial"/>
              </w:rPr>
            </w:pPr>
            <w:r w:rsidRPr="00165A45">
              <w:rPr>
                <w:rFonts w:cs="Arial"/>
              </w:rPr>
              <w:t>Name</w:t>
            </w:r>
          </w:p>
        </w:tc>
        <w:tc>
          <w:tcPr>
            <w:tcW w:w="1800" w:type="dxa"/>
          </w:tcPr>
          <w:p w14:paraId="19A99A11" w14:textId="77777777" w:rsidR="003523BA" w:rsidRPr="00165A45" w:rsidRDefault="003523BA" w:rsidP="00E07C2E">
            <w:pPr>
              <w:pStyle w:val="AESOTableHeader"/>
              <w:rPr>
                <w:rFonts w:cs="Arial"/>
              </w:rPr>
            </w:pPr>
            <w:r w:rsidRPr="00165A45">
              <w:rPr>
                <w:rFonts w:cs="Arial"/>
              </w:rPr>
              <w:t>Date</w:t>
            </w:r>
          </w:p>
        </w:tc>
        <w:tc>
          <w:tcPr>
            <w:tcW w:w="3348" w:type="dxa"/>
          </w:tcPr>
          <w:p w14:paraId="19A99A12" w14:textId="77777777" w:rsidR="003523BA" w:rsidRPr="00165A45" w:rsidRDefault="003523BA" w:rsidP="00E07C2E">
            <w:pPr>
              <w:pStyle w:val="AESOTableHeader"/>
              <w:rPr>
                <w:rFonts w:cs="Arial"/>
              </w:rPr>
            </w:pPr>
            <w:r w:rsidRPr="00165A45">
              <w:rPr>
                <w:rFonts w:cs="Arial"/>
              </w:rPr>
              <w:t>Signature</w:t>
            </w:r>
          </w:p>
        </w:tc>
      </w:tr>
      <w:tr w:rsidR="003523BA" w:rsidRPr="00C031E5" w14:paraId="19A99A18" w14:textId="77777777" w:rsidTr="00165A45">
        <w:tc>
          <w:tcPr>
            <w:tcW w:w="1278" w:type="dxa"/>
          </w:tcPr>
          <w:p w14:paraId="19A99A14" w14:textId="77777777" w:rsidR="003523BA" w:rsidRPr="00C031E5" w:rsidRDefault="003523BA" w:rsidP="00E07C2E">
            <w:pPr>
              <w:pStyle w:val="AESOTableCell"/>
              <w:spacing w:before="240" w:after="240"/>
            </w:pPr>
            <w:r>
              <w:t>Prepared</w:t>
            </w:r>
          </w:p>
        </w:tc>
        <w:tc>
          <w:tcPr>
            <w:tcW w:w="3150" w:type="dxa"/>
          </w:tcPr>
          <w:p w14:paraId="19A99A15" w14:textId="77777777" w:rsidR="003523BA" w:rsidRPr="00C031E5" w:rsidRDefault="003523BA" w:rsidP="00E07C2E">
            <w:pPr>
              <w:spacing w:before="240" w:after="240"/>
              <w:rPr>
                <w:rFonts w:cs="Arial"/>
              </w:rPr>
            </w:pPr>
            <w:r>
              <w:rPr>
                <w:rFonts w:cs="Arial"/>
              </w:rPr>
              <w:fldChar w:fldCharType="begin">
                <w:ffData>
                  <w:name w:val="Text116"/>
                  <w:enabled/>
                  <w:calcOnExit w:val="0"/>
                  <w:textInput>
                    <w:default w:val="[Consultant Engineer, P. Eng.]"/>
                  </w:textInput>
                </w:ffData>
              </w:fldChar>
            </w:r>
            <w:bookmarkStart w:id="5" w:name="Text116"/>
            <w:r>
              <w:rPr>
                <w:rFonts w:cs="Arial"/>
              </w:rPr>
              <w:instrText xml:space="preserve"> FORMTEXT </w:instrText>
            </w:r>
            <w:r>
              <w:rPr>
                <w:rFonts w:cs="Arial"/>
              </w:rPr>
            </w:r>
            <w:r>
              <w:rPr>
                <w:rFonts w:cs="Arial"/>
              </w:rPr>
              <w:fldChar w:fldCharType="separate"/>
            </w:r>
            <w:r>
              <w:rPr>
                <w:rFonts w:cs="Arial"/>
                <w:noProof/>
              </w:rPr>
              <w:t>[Consultant Engineer, P. Eng.]</w:t>
            </w:r>
            <w:r>
              <w:rPr>
                <w:rFonts w:cs="Arial"/>
              </w:rPr>
              <w:fldChar w:fldCharType="end"/>
            </w:r>
            <w:bookmarkEnd w:id="5"/>
          </w:p>
        </w:tc>
        <w:tc>
          <w:tcPr>
            <w:tcW w:w="1800" w:type="dxa"/>
          </w:tcPr>
          <w:p w14:paraId="19A99A16" w14:textId="77777777" w:rsidR="003523BA" w:rsidRPr="00C031E5" w:rsidRDefault="003523BA" w:rsidP="00E07C2E">
            <w:pPr>
              <w:spacing w:before="240" w:after="240"/>
              <w:rPr>
                <w:rFonts w:cs="Arial"/>
              </w:rPr>
            </w:pPr>
          </w:p>
        </w:tc>
        <w:tc>
          <w:tcPr>
            <w:tcW w:w="3348" w:type="dxa"/>
          </w:tcPr>
          <w:p w14:paraId="19A99A17" w14:textId="77777777" w:rsidR="003523BA" w:rsidRPr="00C031E5" w:rsidRDefault="003523BA" w:rsidP="00E07C2E">
            <w:pPr>
              <w:spacing w:before="240" w:after="240"/>
              <w:rPr>
                <w:rFonts w:cs="Arial"/>
              </w:rPr>
            </w:pPr>
          </w:p>
        </w:tc>
      </w:tr>
      <w:tr w:rsidR="003523BA" w:rsidRPr="00C031E5" w14:paraId="19A99A1D" w14:textId="77777777" w:rsidTr="00165A45">
        <w:tc>
          <w:tcPr>
            <w:tcW w:w="1278" w:type="dxa"/>
          </w:tcPr>
          <w:p w14:paraId="19A99A19" w14:textId="77777777" w:rsidR="003523BA" w:rsidRPr="00C031E5" w:rsidRDefault="003523BA" w:rsidP="00E07C2E">
            <w:pPr>
              <w:spacing w:before="240" w:after="240"/>
              <w:rPr>
                <w:rFonts w:cs="Arial"/>
              </w:rPr>
            </w:pPr>
            <w:r>
              <w:rPr>
                <w:rFonts w:cs="Arial"/>
              </w:rPr>
              <w:t>Reviewed</w:t>
            </w:r>
          </w:p>
        </w:tc>
        <w:tc>
          <w:tcPr>
            <w:tcW w:w="3150" w:type="dxa"/>
          </w:tcPr>
          <w:p w14:paraId="19A99A1A" w14:textId="77777777" w:rsidR="003523BA" w:rsidRPr="00C031E5" w:rsidRDefault="003523BA" w:rsidP="00E07C2E">
            <w:pPr>
              <w:spacing w:before="240" w:after="240"/>
              <w:rPr>
                <w:rFonts w:cs="Arial"/>
              </w:rPr>
            </w:pPr>
            <w:r>
              <w:rPr>
                <w:rFonts w:cs="Arial"/>
              </w:rPr>
              <w:fldChar w:fldCharType="begin">
                <w:ffData>
                  <w:name w:val="Text116"/>
                  <w:enabled/>
                  <w:calcOnExit w:val="0"/>
                  <w:textInput>
                    <w:default w:val="[Consultant Engineer, P. Eng.]"/>
                  </w:textInput>
                </w:ffData>
              </w:fldChar>
            </w:r>
            <w:r>
              <w:rPr>
                <w:rFonts w:cs="Arial"/>
              </w:rPr>
              <w:instrText xml:space="preserve"> FORMTEXT </w:instrText>
            </w:r>
            <w:r>
              <w:rPr>
                <w:rFonts w:cs="Arial"/>
              </w:rPr>
            </w:r>
            <w:r>
              <w:rPr>
                <w:rFonts w:cs="Arial"/>
              </w:rPr>
              <w:fldChar w:fldCharType="separate"/>
            </w:r>
            <w:r>
              <w:rPr>
                <w:rFonts w:cs="Arial"/>
                <w:noProof/>
              </w:rPr>
              <w:t>[Consultant Engineer, P. Eng.]</w:t>
            </w:r>
            <w:r>
              <w:rPr>
                <w:rFonts w:cs="Arial"/>
              </w:rPr>
              <w:fldChar w:fldCharType="end"/>
            </w:r>
          </w:p>
        </w:tc>
        <w:tc>
          <w:tcPr>
            <w:tcW w:w="1800" w:type="dxa"/>
          </w:tcPr>
          <w:p w14:paraId="19A99A1B" w14:textId="77777777" w:rsidR="003523BA" w:rsidRPr="00C031E5" w:rsidRDefault="003523BA" w:rsidP="00E07C2E">
            <w:pPr>
              <w:spacing w:before="240" w:after="240"/>
              <w:rPr>
                <w:rFonts w:cs="Arial"/>
              </w:rPr>
            </w:pPr>
          </w:p>
        </w:tc>
        <w:tc>
          <w:tcPr>
            <w:tcW w:w="3348" w:type="dxa"/>
          </w:tcPr>
          <w:p w14:paraId="19A99A1C" w14:textId="77777777" w:rsidR="003523BA" w:rsidRPr="00C031E5" w:rsidRDefault="003523BA" w:rsidP="00E07C2E">
            <w:pPr>
              <w:spacing w:before="240" w:after="240"/>
              <w:rPr>
                <w:rFonts w:cs="Arial"/>
              </w:rPr>
            </w:pPr>
          </w:p>
        </w:tc>
      </w:tr>
      <w:tr w:rsidR="003523BA" w:rsidRPr="00C031E5" w14:paraId="19A99A22" w14:textId="77777777" w:rsidTr="00165A45">
        <w:tc>
          <w:tcPr>
            <w:tcW w:w="1278" w:type="dxa"/>
          </w:tcPr>
          <w:p w14:paraId="19A99A1E" w14:textId="77777777" w:rsidR="003523BA" w:rsidRDefault="003523BA" w:rsidP="00E07C2E">
            <w:pPr>
              <w:spacing w:before="240" w:after="240"/>
              <w:rPr>
                <w:rFonts w:cs="Arial"/>
              </w:rPr>
            </w:pPr>
            <w:r>
              <w:rPr>
                <w:rFonts w:cs="Arial"/>
              </w:rPr>
              <w:t>Approved</w:t>
            </w:r>
          </w:p>
        </w:tc>
        <w:tc>
          <w:tcPr>
            <w:tcW w:w="3150" w:type="dxa"/>
          </w:tcPr>
          <w:p w14:paraId="19A99A1F" w14:textId="77777777" w:rsidR="003523BA" w:rsidRPr="00C031E5" w:rsidRDefault="003523BA" w:rsidP="00E07C2E">
            <w:pPr>
              <w:spacing w:before="240" w:after="240"/>
              <w:rPr>
                <w:rFonts w:cs="Arial"/>
              </w:rPr>
            </w:pPr>
            <w:r>
              <w:rPr>
                <w:rFonts w:cs="Arial"/>
              </w:rPr>
              <w:fldChar w:fldCharType="begin">
                <w:ffData>
                  <w:name w:val="Text116"/>
                  <w:enabled/>
                  <w:calcOnExit w:val="0"/>
                  <w:textInput>
                    <w:default w:val="[Consultant Engineer, P. Eng.]"/>
                  </w:textInput>
                </w:ffData>
              </w:fldChar>
            </w:r>
            <w:r>
              <w:rPr>
                <w:rFonts w:cs="Arial"/>
              </w:rPr>
              <w:instrText xml:space="preserve"> FORMTEXT </w:instrText>
            </w:r>
            <w:r>
              <w:rPr>
                <w:rFonts w:cs="Arial"/>
              </w:rPr>
            </w:r>
            <w:r>
              <w:rPr>
                <w:rFonts w:cs="Arial"/>
              </w:rPr>
              <w:fldChar w:fldCharType="separate"/>
            </w:r>
            <w:r>
              <w:rPr>
                <w:rFonts w:cs="Arial"/>
                <w:noProof/>
              </w:rPr>
              <w:t>[Consultant Engineer, P. Eng.]</w:t>
            </w:r>
            <w:r>
              <w:rPr>
                <w:rFonts w:cs="Arial"/>
              </w:rPr>
              <w:fldChar w:fldCharType="end"/>
            </w:r>
          </w:p>
        </w:tc>
        <w:tc>
          <w:tcPr>
            <w:tcW w:w="1800" w:type="dxa"/>
          </w:tcPr>
          <w:p w14:paraId="19A99A20" w14:textId="77777777" w:rsidR="003523BA" w:rsidRPr="00C031E5" w:rsidRDefault="003523BA" w:rsidP="00E07C2E">
            <w:pPr>
              <w:spacing w:before="240" w:after="240"/>
              <w:rPr>
                <w:rFonts w:cs="Arial"/>
              </w:rPr>
            </w:pPr>
          </w:p>
        </w:tc>
        <w:tc>
          <w:tcPr>
            <w:tcW w:w="3348" w:type="dxa"/>
          </w:tcPr>
          <w:p w14:paraId="19A99A21" w14:textId="77777777" w:rsidR="003523BA" w:rsidRPr="00C031E5" w:rsidRDefault="003523BA" w:rsidP="00E07C2E">
            <w:pPr>
              <w:spacing w:before="240" w:after="240"/>
              <w:rPr>
                <w:rFonts w:cs="Arial"/>
              </w:rPr>
            </w:pPr>
          </w:p>
        </w:tc>
      </w:tr>
    </w:tbl>
    <w:p w14:paraId="19A99A23" w14:textId="77777777" w:rsidR="003523BA" w:rsidRDefault="003523BA" w:rsidP="003523BA"/>
    <w:p w14:paraId="19A99A24" w14:textId="77777777" w:rsidR="003523BA" w:rsidRDefault="003523BA" w:rsidP="008F2E30">
      <w:pPr>
        <w:pStyle w:val="AESOBody"/>
      </w:pPr>
    </w:p>
    <w:p w14:paraId="19A99A25" w14:textId="77777777" w:rsidR="003523BA" w:rsidRDefault="003523BA" w:rsidP="004E774B">
      <w:pPr>
        <w:sectPr w:rsidR="003523BA" w:rsidSect="00534CEB">
          <w:footerReference w:type="default" r:id="rId11"/>
          <w:headerReference w:type="first" r:id="rId12"/>
          <w:pgSz w:w="12240" w:h="15840"/>
          <w:pgMar w:top="1440" w:right="1440" w:bottom="1440" w:left="1440" w:header="720" w:footer="720" w:gutter="0"/>
          <w:cols w:space="720"/>
          <w:titlePg/>
          <w:docGrid w:linePitch="360"/>
        </w:sectPr>
      </w:pPr>
    </w:p>
    <w:p w14:paraId="19A99A26" w14:textId="77777777" w:rsidR="00825FAE" w:rsidRPr="00825FAE" w:rsidRDefault="00825FAE" w:rsidP="00825FAE">
      <w:pPr>
        <w:jc w:val="center"/>
        <w:rPr>
          <w:rFonts w:ascii="Arial" w:hAnsi="Arial" w:cs="Arial"/>
          <w:sz w:val="32"/>
          <w:szCs w:val="32"/>
        </w:rPr>
      </w:pPr>
      <w:r w:rsidRPr="00825FAE">
        <w:rPr>
          <w:rFonts w:ascii="Arial" w:hAnsi="Arial" w:cs="Arial"/>
          <w:sz w:val="32"/>
          <w:szCs w:val="32"/>
        </w:rPr>
        <w:lastRenderedPageBreak/>
        <w:t>Contents</w:t>
      </w:r>
    </w:p>
    <w:p w14:paraId="19A99A27" w14:textId="77777777" w:rsidR="00B954C3" w:rsidRDefault="00284F96">
      <w:pPr>
        <w:pStyle w:val="TOC1"/>
        <w:rPr>
          <w:rFonts w:asciiTheme="minorHAnsi" w:eastAsiaTheme="minorEastAsia" w:hAnsiTheme="minorHAnsi"/>
          <w:b w:val="0"/>
          <w:noProof/>
          <w:sz w:val="22"/>
        </w:rPr>
      </w:pPr>
      <w:r>
        <w:rPr>
          <w:rFonts w:cs="Arial"/>
          <w:b w:val="0"/>
        </w:rPr>
        <w:fldChar w:fldCharType="begin"/>
      </w:r>
      <w:r>
        <w:rPr>
          <w:rFonts w:cs="Arial"/>
          <w:b w:val="0"/>
        </w:rPr>
        <w:instrText xml:space="preserve"> TOC \o "1-1" \h \z \t "AESO Head 2,2,AESO Head 3,3,AESO Executive Summary 1,1" </w:instrText>
      </w:r>
      <w:r>
        <w:rPr>
          <w:rFonts w:cs="Arial"/>
          <w:b w:val="0"/>
        </w:rPr>
        <w:fldChar w:fldCharType="separate"/>
      </w:r>
      <w:hyperlink w:anchor="_Toc17797813" w:history="1">
        <w:r w:rsidR="00B954C3" w:rsidRPr="00BD37A9">
          <w:rPr>
            <w:rStyle w:val="Hyperlink"/>
            <w:noProof/>
            <w14:scene3d>
              <w14:camera w14:prst="orthographicFront"/>
              <w14:lightRig w14:rig="threePt" w14:dir="t">
                <w14:rot w14:lat="0" w14:lon="0" w14:rev="0"/>
              </w14:lightRig>
            </w14:scene3d>
          </w:rPr>
          <w:t>1</w:t>
        </w:r>
        <w:r w:rsidR="00B954C3">
          <w:rPr>
            <w:rFonts w:asciiTheme="minorHAnsi" w:eastAsiaTheme="minorEastAsia" w:hAnsiTheme="minorHAnsi"/>
            <w:b w:val="0"/>
            <w:noProof/>
            <w:sz w:val="22"/>
          </w:rPr>
          <w:tab/>
        </w:r>
        <w:r w:rsidR="00B954C3" w:rsidRPr="00BD37A9">
          <w:rPr>
            <w:rStyle w:val="Hyperlink"/>
            <w:noProof/>
          </w:rPr>
          <w:t>Introduction</w:t>
        </w:r>
        <w:r w:rsidR="00B954C3">
          <w:rPr>
            <w:noProof/>
            <w:webHidden/>
          </w:rPr>
          <w:tab/>
        </w:r>
        <w:r w:rsidR="00B954C3">
          <w:rPr>
            <w:noProof/>
            <w:webHidden/>
          </w:rPr>
          <w:fldChar w:fldCharType="begin"/>
        </w:r>
        <w:r w:rsidR="00B954C3">
          <w:rPr>
            <w:noProof/>
            <w:webHidden/>
          </w:rPr>
          <w:instrText xml:space="preserve"> PAGEREF _Toc17797813 \h </w:instrText>
        </w:r>
        <w:r w:rsidR="00B954C3">
          <w:rPr>
            <w:noProof/>
            <w:webHidden/>
          </w:rPr>
        </w:r>
        <w:r w:rsidR="00B954C3">
          <w:rPr>
            <w:noProof/>
            <w:webHidden/>
          </w:rPr>
          <w:fldChar w:fldCharType="separate"/>
        </w:r>
        <w:r w:rsidR="00B954C3">
          <w:rPr>
            <w:noProof/>
            <w:webHidden/>
          </w:rPr>
          <w:t>1</w:t>
        </w:r>
        <w:r w:rsidR="00B954C3">
          <w:rPr>
            <w:noProof/>
            <w:webHidden/>
          </w:rPr>
          <w:fldChar w:fldCharType="end"/>
        </w:r>
      </w:hyperlink>
    </w:p>
    <w:p w14:paraId="19A99A28" w14:textId="77777777" w:rsidR="00B954C3" w:rsidRDefault="00F04D89">
      <w:pPr>
        <w:pStyle w:val="TOC1"/>
        <w:rPr>
          <w:rFonts w:asciiTheme="minorHAnsi" w:eastAsiaTheme="minorEastAsia" w:hAnsiTheme="minorHAnsi"/>
          <w:b w:val="0"/>
          <w:noProof/>
          <w:sz w:val="22"/>
        </w:rPr>
      </w:pPr>
      <w:hyperlink w:anchor="_Toc17797814" w:history="1">
        <w:r w:rsidR="00B954C3" w:rsidRPr="00BD37A9">
          <w:rPr>
            <w:rStyle w:val="Hyperlink"/>
            <w:noProof/>
            <w14:scene3d>
              <w14:camera w14:prst="orthographicFront"/>
              <w14:lightRig w14:rig="threePt" w14:dir="t">
                <w14:rot w14:lat="0" w14:lon="0" w14:rev="0"/>
              </w14:lightRig>
            </w14:scene3d>
          </w:rPr>
          <w:t>2</w:t>
        </w:r>
        <w:r w:rsidR="00B954C3">
          <w:rPr>
            <w:rFonts w:asciiTheme="minorHAnsi" w:eastAsiaTheme="minorEastAsia" w:hAnsiTheme="minorHAnsi"/>
            <w:b w:val="0"/>
            <w:noProof/>
            <w:sz w:val="22"/>
          </w:rPr>
          <w:tab/>
        </w:r>
        <w:r w:rsidR="00B954C3" w:rsidRPr="00BD37A9">
          <w:rPr>
            <w:rStyle w:val="Hyperlink"/>
            <w:noProof/>
          </w:rPr>
          <w:t>Pre-Project Study Results</w:t>
        </w:r>
        <w:r w:rsidR="00B954C3">
          <w:rPr>
            <w:noProof/>
            <w:webHidden/>
          </w:rPr>
          <w:tab/>
        </w:r>
        <w:r w:rsidR="00B954C3">
          <w:rPr>
            <w:noProof/>
            <w:webHidden/>
          </w:rPr>
          <w:fldChar w:fldCharType="begin"/>
        </w:r>
        <w:r w:rsidR="00B954C3">
          <w:rPr>
            <w:noProof/>
            <w:webHidden/>
          </w:rPr>
          <w:instrText xml:space="preserve"> PAGEREF _Toc17797814 \h </w:instrText>
        </w:r>
        <w:r w:rsidR="00B954C3">
          <w:rPr>
            <w:noProof/>
            <w:webHidden/>
          </w:rPr>
        </w:r>
        <w:r w:rsidR="00B954C3">
          <w:rPr>
            <w:noProof/>
            <w:webHidden/>
          </w:rPr>
          <w:fldChar w:fldCharType="separate"/>
        </w:r>
        <w:r w:rsidR="00B954C3">
          <w:rPr>
            <w:noProof/>
            <w:webHidden/>
          </w:rPr>
          <w:t>2</w:t>
        </w:r>
        <w:r w:rsidR="00B954C3">
          <w:rPr>
            <w:noProof/>
            <w:webHidden/>
          </w:rPr>
          <w:fldChar w:fldCharType="end"/>
        </w:r>
      </w:hyperlink>
    </w:p>
    <w:p w14:paraId="19A99A29" w14:textId="77777777" w:rsidR="00B954C3" w:rsidRDefault="00F04D89">
      <w:pPr>
        <w:pStyle w:val="TOC2"/>
        <w:rPr>
          <w:rFonts w:asciiTheme="minorHAnsi" w:hAnsiTheme="minorHAnsi"/>
          <w:sz w:val="22"/>
        </w:rPr>
      </w:pPr>
      <w:hyperlink w:anchor="_Toc17797815" w:history="1">
        <w:r w:rsidR="00B954C3" w:rsidRPr="00BD37A9">
          <w:rPr>
            <w:rStyle w:val="Hyperlink"/>
          </w:rPr>
          <w:t>2.1</w:t>
        </w:r>
        <w:r w:rsidR="00B954C3">
          <w:rPr>
            <w:rFonts w:asciiTheme="minorHAnsi" w:hAnsiTheme="minorHAnsi"/>
            <w:sz w:val="22"/>
          </w:rPr>
          <w:tab/>
        </w:r>
        <w:r w:rsidR="00B954C3" w:rsidRPr="00BD37A9">
          <w:rPr>
            <w:rStyle w:val="Hyperlink"/>
          </w:rPr>
          <w:t>Power Flow Studies</w:t>
        </w:r>
        <w:r w:rsidR="00B954C3">
          <w:rPr>
            <w:webHidden/>
          </w:rPr>
          <w:tab/>
        </w:r>
        <w:r w:rsidR="00B954C3">
          <w:rPr>
            <w:webHidden/>
          </w:rPr>
          <w:fldChar w:fldCharType="begin"/>
        </w:r>
        <w:r w:rsidR="00B954C3">
          <w:rPr>
            <w:webHidden/>
          </w:rPr>
          <w:instrText xml:space="preserve"> PAGEREF _Toc17797815 \h </w:instrText>
        </w:r>
        <w:r w:rsidR="00B954C3">
          <w:rPr>
            <w:webHidden/>
          </w:rPr>
        </w:r>
        <w:r w:rsidR="00B954C3">
          <w:rPr>
            <w:webHidden/>
          </w:rPr>
          <w:fldChar w:fldCharType="separate"/>
        </w:r>
        <w:r w:rsidR="00B954C3">
          <w:rPr>
            <w:webHidden/>
          </w:rPr>
          <w:t>2</w:t>
        </w:r>
        <w:r w:rsidR="00B954C3">
          <w:rPr>
            <w:webHidden/>
          </w:rPr>
          <w:fldChar w:fldCharType="end"/>
        </w:r>
      </w:hyperlink>
    </w:p>
    <w:p w14:paraId="19A99A2A" w14:textId="77777777" w:rsidR="00B954C3" w:rsidRDefault="00F04D89">
      <w:pPr>
        <w:pStyle w:val="TOC3"/>
        <w:rPr>
          <w:rFonts w:asciiTheme="minorHAnsi" w:eastAsiaTheme="minorEastAsia" w:hAnsiTheme="minorHAnsi"/>
          <w:i w:val="0"/>
          <w:sz w:val="22"/>
        </w:rPr>
      </w:pPr>
      <w:hyperlink w:anchor="_Toc17797816" w:history="1">
        <w:r w:rsidR="00B954C3" w:rsidRPr="00BD37A9">
          <w:rPr>
            <w:rStyle w:val="Hyperlink"/>
          </w:rPr>
          <w:t>2.1.1</w:t>
        </w:r>
        <w:r w:rsidR="00B954C3">
          <w:rPr>
            <w:rFonts w:asciiTheme="minorHAnsi" w:eastAsiaTheme="minorEastAsia" w:hAnsiTheme="minorHAnsi"/>
            <w:i w:val="0"/>
            <w:sz w:val="22"/>
          </w:rPr>
          <w:tab/>
        </w:r>
        <w:r w:rsidR="00B954C3" w:rsidRPr="00BD37A9">
          <w:rPr>
            <w:rStyle w:val="Hyperlink"/>
          </w:rPr>
          <w:t>Scenario 1: [e.g. 2019 Summer Light High Generation Pre-Project]</w:t>
        </w:r>
        <w:r w:rsidR="00B954C3">
          <w:rPr>
            <w:webHidden/>
          </w:rPr>
          <w:tab/>
        </w:r>
        <w:r w:rsidR="00B954C3">
          <w:rPr>
            <w:webHidden/>
          </w:rPr>
          <w:fldChar w:fldCharType="begin"/>
        </w:r>
        <w:r w:rsidR="00B954C3">
          <w:rPr>
            <w:webHidden/>
          </w:rPr>
          <w:instrText xml:space="preserve"> PAGEREF _Toc17797816 \h </w:instrText>
        </w:r>
        <w:r w:rsidR="00B954C3">
          <w:rPr>
            <w:webHidden/>
          </w:rPr>
        </w:r>
        <w:r w:rsidR="00B954C3">
          <w:rPr>
            <w:webHidden/>
          </w:rPr>
          <w:fldChar w:fldCharType="separate"/>
        </w:r>
        <w:r w:rsidR="00B954C3">
          <w:rPr>
            <w:webHidden/>
          </w:rPr>
          <w:t>2</w:t>
        </w:r>
        <w:r w:rsidR="00B954C3">
          <w:rPr>
            <w:webHidden/>
          </w:rPr>
          <w:fldChar w:fldCharType="end"/>
        </w:r>
      </w:hyperlink>
    </w:p>
    <w:p w14:paraId="19A99A2B" w14:textId="77777777" w:rsidR="00B954C3" w:rsidRDefault="00F04D89">
      <w:pPr>
        <w:pStyle w:val="TOC1"/>
        <w:rPr>
          <w:rFonts w:asciiTheme="minorHAnsi" w:eastAsiaTheme="minorEastAsia" w:hAnsiTheme="minorHAnsi"/>
          <w:b w:val="0"/>
          <w:noProof/>
          <w:sz w:val="22"/>
        </w:rPr>
      </w:pPr>
      <w:hyperlink w:anchor="_Toc17797817" w:history="1">
        <w:r w:rsidR="00B954C3" w:rsidRPr="00BD37A9">
          <w:rPr>
            <w:rStyle w:val="Hyperlink"/>
            <w:noProof/>
            <w14:scene3d>
              <w14:camera w14:prst="orthographicFront"/>
              <w14:lightRig w14:rig="threePt" w14:dir="t">
                <w14:rot w14:lat="0" w14:lon="0" w14:rev="0"/>
              </w14:lightRig>
            </w14:scene3d>
          </w:rPr>
          <w:t>3</w:t>
        </w:r>
        <w:r w:rsidR="00B954C3">
          <w:rPr>
            <w:rFonts w:asciiTheme="minorHAnsi" w:eastAsiaTheme="minorEastAsia" w:hAnsiTheme="minorHAnsi"/>
            <w:b w:val="0"/>
            <w:noProof/>
            <w:sz w:val="22"/>
          </w:rPr>
          <w:tab/>
        </w:r>
        <w:r w:rsidR="00B954C3" w:rsidRPr="00BD37A9">
          <w:rPr>
            <w:rStyle w:val="Hyperlink"/>
            <w:noProof/>
          </w:rPr>
          <w:t>Post-Project Study Results</w:t>
        </w:r>
        <w:r w:rsidR="00B954C3">
          <w:rPr>
            <w:noProof/>
            <w:webHidden/>
          </w:rPr>
          <w:tab/>
        </w:r>
        <w:r w:rsidR="00B954C3">
          <w:rPr>
            <w:noProof/>
            <w:webHidden/>
          </w:rPr>
          <w:fldChar w:fldCharType="begin"/>
        </w:r>
        <w:r w:rsidR="00B954C3">
          <w:rPr>
            <w:noProof/>
            <w:webHidden/>
          </w:rPr>
          <w:instrText xml:space="preserve"> PAGEREF _Toc17797817 \h </w:instrText>
        </w:r>
        <w:r w:rsidR="00B954C3">
          <w:rPr>
            <w:noProof/>
            <w:webHidden/>
          </w:rPr>
        </w:r>
        <w:r w:rsidR="00B954C3">
          <w:rPr>
            <w:noProof/>
            <w:webHidden/>
          </w:rPr>
          <w:fldChar w:fldCharType="separate"/>
        </w:r>
        <w:r w:rsidR="00B954C3">
          <w:rPr>
            <w:noProof/>
            <w:webHidden/>
          </w:rPr>
          <w:t>5</w:t>
        </w:r>
        <w:r w:rsidR="00B954C3">
          <w:rPr>
            <w:noProof/>
            <w:webHidden/>
          </w:rPr>
          <w:fldChar w:fldCharType="end"/>
        </w:r>
      </w:hyperlink>
    </w:p>
    <w:p w14:paraId="19A99A2C" w14:textId="77777777" w:rsidR="00B954C3" w:rsidRDefault="00F04D89">
      <w:pPr>
        <w:pStyle w:val="TOC2"/>
        <w:rPr>
          <w:rFonts w:asciiTheme="minorHAnsi" w:hAnsiTheme="minorHAnsi"/>
          <w:sz w:val="22"/>
        </w:rPr>
      </w:pPr>
      <w:hyperlink w:anchor="_Toc17797818" w:history="1">
        <w:r w:rsidR="00B954C3" w:rsidRPr="00BD37A9">
          <w:rPr>
            <w:rStyle w:val="Hyperlink"/>
            <w:rFonts w:eastAsia="Times New Roman"/>
          </w:rPr>
          <w:t>3.1</w:t>
        </w:r>
        <w:r w:rsidR="00B954C3">
          <w:rPr>
            <w:rFonts w:asciiTheme="minorHAnsi" w:hAnsiTheme="minorHAnsi"/>
            <w:sz w:val="22"/>
          </w:rPr>
          <w:tab/>
        </w:r>
        <w:r w:rsidR="00B954C3" w:rsidRPr="00BD37A9">
          <w:rPr>
            <w:rStyle w:val="Hyperlink"/>
            <w:rFonts w:eastAsia="Times New Roman"/>
          </w:rPr>
          <w:t>Power Flow Studies</w:t>
        </w:r>
        <w:r w:rsidR="00B954C3">
          <w:rPr>
            <w:webHidden/>
          </w:rPr>
          <w:tab/>
        </w:r>
        <w:r w:rsidR="00B954C3">
          <w:rPr>
            <w:webHidden/>
          </w:rPr>
          <w:fldChar w:fldCharType="begin"/>
        </w:r>
        <w:r w:rsidR="00B954C3">
          <w:rPr>
            <w:webHidden/>
          </w:rPr>
          <w:instrText xml:space="preserve"> PAGEREF _Toc17797818 \h </w:instrText>
        </w:r>
        <w:r w:rsidR="00B954C3">
          <w:rPr>
            <w:webHidden/>
          </w:rPr>
        </w:r>
        <w:r w:rsidR="00B954C3">
          <w:rPr>
            <w:webHidden/>
          </w:rPr>
          <w:fldChar w:fldCharType="separate"/>
        </w:r>
        <w:r w:rsidR="00B954C3">
          <w:rPr>
            <w:webHidden/>
          </w:rPr>
          <w:t>5</w:t>
        </w:r>
        <w:r w:rsidR="00B954C3">
          <w:rPr>
            <w:webHidden/>
          </w:rPr>
          <w:fldChar w:fldCharType="end"/>
        </w:r>
      </w:hyperlink>
    </w:p>
    <w:p w14:paraId="19A99A2D" w14:textId="77777777" w:rsidR="00B954C3" w:rsidRDefault="00F04D89">
      <w:pPr>
        <w:pStyle w:val="TOC3"/>
        <w:rPr>
          <w:rFonts w:asciiTheme="minorHAnsi" w:eastAsiaTheme="minorEastAsia" w:hAnsiTheme="minorHAnsi"/>
          <w:i w:val="0"/>
          <w:sz w:val="22"/>
        </w:rPr>
      </w:pPr>
      <w:hyperlink w:anchor="_Toc17797819" w:history="1">
        <w:r w:rsidR="00B954C3" w:rsidRPr="00BD37A9">
          <w:rPr>
            <w:rStyle w:val="Hyperlink"/>
          </w:rPr>
          <w:t>3.1.1</w:t>
        </w:r>
        <w:r w:rsidR="00B954C3">
          <w:rPr>
            <w:rFonts w:asciiTheme="minorHAnsi" w:eastAsiaTheme="minorEastAsia" w:hAnsiTheme="minorHAnsi"/>
            <w:i w:val="0"/>
            <w:sz w:val="22"/>
          </w:rPr>
          <w:tab/>
        </w:r>
        <w:r w:rsidR="00B954C3" w:rsidRPr="00BD37A9">
          <w:rPr>
            <w:rStyle w:val="Hyperlink"/>
            <w:rFonts w:eastAsia="Times New Roman"/>
          </w:rPr>
          <w:t xml:space="preserve">Scenario 3: </w:t>
        </w:r>
        <w:r w:rsidR="00B954C3" w:rsidRPr="00BD37A9">
          <w:rPr>
            <w:rStyle w:val="Hyperlink"/>
          </w:rPr>
          <w:t>[e.g. 2020 Winter Peak High Generation Post-Project Alternative 1]</w:t>
        </w:r>
        <w:r w:rsidR="00B954C3">
          <w:rPr>
            <w:webHidden/>
          </w:rPr>
          <w:tab/>
        </w:r>
        <w:r w:rsidR="00B954C3">
          <w:rPr>
            <w:webHidden/>
          </w:rPr>
          <w:fldChar w:fldCharType="begin"/>
        </w:r>
        <w:r w:rsidR="00B954C3">
          <w:rPr>
            <w:webHidden/>
          </w:rPr>
          <w:instrText xml:space="preserve"> PAGEREF _Toc17797819 \h </w:instrText>
        </w:r>
        <w:r w:rsidR="00B954C3">
          <w:rPr>
            <w:webHidden/>
          </w:rPr>
        </w:r>
        <w:r w:rsidR="00B954C3">
          <w:rPr>
            <w:webHidden/>
          </w:rPr>
          <w:fldChar w:fldCharType="separate"/>
        </w:r>
        <w:r w:rsidR="00B954C3">
          <w:rPr>
            <w:webHidden/>
          </w:rPr>
          <w:t>5</w:t>
        </w:r>
        <w:r w:rsidR="00B954C3">
          <w:rPr>
            <w:webHidden/>
          </w:rPr>
          <w:fldChar w:fldCharType="end"/>
        </w:r>
      </w:hyperlink>
    </w:p>
    <w:p w14:paraId="19A99A2E" w14:textId="77777777" w:rsidR="00B954C3" w:rsidRDefault="00F04D89">
      <w:pPr>
        <w:pStyle w:val="TOC2"/>
        <w:rPr>
          <w:rFonts w:asciiTheme="minorHAnsi" w:hAnsiTheme="minorHAnsi"/>
          <w:sz w:val="22"/>
        </w:rPr>
      </w:pPr>
      <w:hyperlink w:anchor="_Toc17797820" w:history="1">
        <w:r w:rsidR="00B954C3" w:rsidRPr="00BD37A9">
          <w:rPr>
            <w:rStyle w:val="Hyperlink"/>
          </w:rPr>
          <w:t>3.2</w:t>
        </w:r>
        <w:r w:rsidR="00B954C3">
          <w:rPr>
            <w:rFonts w:asciiTheme="minorHAnsi" w:hAnsiTheme="minorHAnsi"/>
            <w:sz w:val="22"/>
          </w:rPr>
          <w:tab/>
        </w:r>
        <w:r w:rsidR="00B954C3" w:rsidRPr="00BD37A9">
          <w:rPr>
            <w:rStyle w:val="Hyperlink"/>
          </w:rPr>
          <w:t>Voltage Stability Studies</w:t>
        </w:r>
        <w:r w:rsidR="00B954C3">
          <w:rPr>
            <w:webHidden/>
          </w:rPr>
          <w:tab/>
        </w:r>
        <w:r w:rsidR="00B954C3">
          <w:rPr>
            <w:webHidden/>
          </w:rPr>
          <w:fldChar w:fldCharType="begin"/>
        </w:r>
        <w:r w:rsidR="00B954C3">
          <w:rPr>
            <w:webHidden/>
          </w:rPr>
          <w:instrText xml:space="preserve"> PAGEREF _Toc17797820 \h </w:instrText>
        </w:r>
        <w:r w:rsidR="00B954C3">
          <w:rPr>
            <w:webHidden/>
          </w:rPr>
        </w:r>
        <w:r w:rsidR="00B954C3">
          <w:rPr>
            <w:webHidden/>
          </w:rPr>
          <w:fldChar w:fldCharType="separate"/>
        </w:r>
        <w:r w:rsidR="00B954C3">
          <w:rPr>
            <w:webHidden/>
          </w:rPr>
          <w:t>8</w:t>
        </w:r>
        <w:r w:rsidR="00B954C3">
          <w:rPr>
            <w:webHidden/>
          </w:rPr>
          <w:fldChar w:fldCharType="end"/>
        </w:r>
      </w:hyperlink>
    </w:p>
    <w:p w14:paraId="19A99A2F" w14:textId="77777777" w:rsidR="00B954C3" w:rsidRDefault="00F04D89">
      <w:pPr>
        <w:pStyle w:val="TOC3"/>
        <w:rPr>
          <w:rFonts w:asciiTheme="minorHAnsi" w:eastAsiaTheme="minorEastAsia" w:hAnsiTheme="minorHAnsi"/>
          <w:i w:val="0"/>
          <w:sz w:val="22"/>
        </w:rPr>
      </w:pPr>
      <w:hyperlink w:anchor="_Toc17797821" w:history="1">
        <w:r w:rsidR="00B954C3" w:rsidRPr="00BD37A9">
          <w:rPr>
            <w:rStyle w:val="Hyperlink"/>
          </w:rPr>
          <w:t>3.2.1</w:t>
        </w:r>
        <w:r w:rsidR="00B954C3">
          <w:rPr>
            <w:rFonts w:asciiTheme="minorHAnsi" w:eastAsiaTheme="minorEastAsia" w:hAnsiTheme="minorHAnsi"/>
            <w:i w:val="0"/>
            <w:sz w:val="22"/>
          </w:rPr>
          <w:tab/>
        </w:r>
        <w:r w:rsidR="00B954C3" w:rsidRPr="00BD37A9">
          <w:rPr>
            <w:rStyle w:val="Hyperlink"/>
          </w:rPr>
          <w:t>[e.g., Scenario 3: 2016 SL HC Post-Project]</w:t>
        </w:r>
        <w:r w:rsidR="00B954C3">
          <w:rPr>
            <w:webHidden/>
          </w:rPr>
          <w:tab/>
        </w:r>
        <w:r w:rsidR="00B954C3">
          <w:rPr>
            <w:webHidden/>
          </w:rPr>
          <w:fldChar w:fldCharType="begin"/>
        </w:r>
        <w:r w:rsidR="00B954C3">
          <w:rPr>
            <w:webHidden/>
          </w:rPr>
          <w:instrText xml:space="preserve"> PAGEREF _Toc17797821 \h </w:instrText>
        </w:r>
        <w:r w:rsidR="00B954C3">
          <w:rPr>
            <w:webHidden/>
          </w:rPr>
        </w:r>
        <w:r w:rsidR="00B954C3">
          <w:rPr>
            <w:webHidden/>
          </w:rPr>
          <w:fldChar w:fldCharType="separate"/>
        </w:r>
        <w:r w:rsidR="00B954C3">
          <w:rPr>
            <w:webHidden/>
          </w:rPr>
          <w:t>8</w:t>
        </w:r>
        <w:r w:rsidR="00B954C3">
          <w:rPr>
            <w:webHidden/>
          </w:rPr>
          <w:fldChar w:fldCharType="end"/>
        </w:r>
      </w:hyperlink>
    </w:p>
    <w:p w14:paraId="19A99A30" w14:textId="77777777" w:rsidR="00B954C3" w:rsidRDefault="00F04D89">
      <w:pPr>
        <w:pStyle w:val="TOC2"/>
        <w:rPr>
          <w:rFonts w:asciiTheme="minorHAnsi" w:hAnsiTheme="minorHAnsi"/>
          <w:sz w:val="22"/>
        </w:rPr>
      </w:pPr>
      <w:hyperlink w:anchor="_Toc17797822" w:history="1">
        <w:r w:rsidR="00B954C3" w:rsidRPr="00BD37A9">
          <w:rPr>
            <w:rStyle w:val="Hyperlink"/>
          </w:rPr>
          <w:t>3.3</w:t>
        </w:r>
        <w:r w:rsidR="00B954C3">
          <w:rPr>
            <w:rFonts w:asciiTheme="minorHAnsi" w:hAnsiTheme="minorHAnsi"/>
            <w:sz w:val="22"/>
          </w:rPr>
          <w:tab/>
        </w:r>
        <w:r w:rsidR="00B954C3" w:rsidRPr="00BD37A9">
          <w:rPr>
            <w:rStyle w:val="Hyperlink"/>
          </w:rPr>
          <w:t>Transient Stability Studies</w:t>
        </w:r>
        <w:r w:rsidR="00B954C3">
          <w:rPr>
            <w:webHidden/>
          </w:rPr>
          <w:tab/>
        </w:r>
        <w:r w:rsidR="00B954C3">
          <w:rPr>
            <w:webHidden/>
          </w:rPr>
          <w:fldChar w:fldCharType="begin"/>
        </w:r>
        <w:r w:rsidR="00B954C3">
          <w:rPr>
            <w:webHidden/>
          </w:rPr>
          <w:instrText xml:space="preserve"> PAGEREF _Toc17797822 \h </w:instrText>
        </w:r>
        <w:r w:rsidR="00B954C3">
          <w:rPr>
            <w:webHidden/>
          </w:rPr>
        </w:r>
        <w:r w:rsidR="00B954C3">
          <w:rPr>
            <w:webHidden/>
          </w:rPr>
          <w:fldChar w:fldCharType="separate"/>
        </w:r>
        <w:r w:rsidR="00B954C3">
          <w:rPr>
            <w:webHidden/>
          </w:rPr>
          <w:t>8</w:t>
        </w:r>
        <w:r w:rsidR="00B954C3">
          <w:rPr>
            <w:webHidden/>
          </w:rPr>
          <w:fldChar w:fldCharType="end"/>
        </w:r>
      </w:hyperlink>
    </w:p>
    <w:p w14:paraId="19A99A31" w14:textId="77777777" w:rsidR="00B954C3" w:rsidRDefault="00F04D89">
      <w:pPr>
        <w:pStyle w:val="TOC2"/>
        <w:rPr>
          <w:rFonts w:asciiTheme="minorHAnsi" w:hAnsiTheme="minorHAnsi"/>
          <w:sz w:val="22"/>
        </w:rPr>
      </w:pPr>
      <w:hyperlink w:anchor="_Toc17797823" w:history="1">
        <w:r w:rsidR="00B954C3" w:rsidRPr="00BD37A9">
          <w:rPr>
            <w:rStyle w:val="Hyperlink"/>
          </w:rPr>
          <w:t>3.4</w:t>
        </w:r>
        <w:r w:rsidR="00B954C3">
          <w:rPr>
            <w:rFonts w:asciiTheme="minorHAnsi" w:hAnsiTheme="minorHAnsi"/>
            <w:sz w:val="22"/>
          </w:rPr>
          <w:tab/>
        </w:r>
        <w:r w:rsidR="00B954C3" w:rsidRPr="00BD37A9">
          <w:rPr>
            <w:rStyle w:val="Hyperlink"/>
          </w:rPr>
          <w:t>Motor Starting Studies</w:t>
        </w:r>
        <w:r w:rsidR="00B954C3">
          <w:rPr>
            <w:webHidden/>
          </w:rPr>
          <w:tab/>
        </w:r>
        <w:r w:rsidR="00B954C3">
          <w:rPr>
            <w:webHidden/>
          </w:rPr>
          <w:fldChar w:fldCharType="begin"/>
        </w:r>
        <w:r w:rsidR="00B954C3">
          <w:rPr>
            <w:webHidden/>
          </w:rPr>
          <w:instrText xml:space="preserve"> PAGEREF _Toc17797823 \h </w:instrText>
        </w:r>
        <w:r w:rsidR="00B954C3">
          <w:rPr>
            <w:webHidden/>
          </w:rPr>
        </w:r>
        <w:r w:rsidR="00B954C3">
          <w:rPr>
            <w:webHidden/>
          </w:rPr>
          <w:fldChar w:fldCharType="separate"/>
        </w:r>
        <w:r w:rsidR="00B954C3">
          <w:rPr>
            <w:webHidden/>
          </w:rPr>
          <w:t>9</w:t>
        </w:r>
        <w:r w:rsidR="00B954C3">
          <w:rPr>
            <w:webHidden/>
          </w:rPr>
          <w:fldChar w:fldCharType="end"/>
        </w:r>
      </w:hyperlink>
    </w:p>
    <w:p w14:paraId="19A99A32" w14:textId="77777777" w:rsidR="00B954C3" w:rsidRDefault="00F04D89">
      <w:pPr>
        <w:pStyle w:val="TOC1"/>
        <w:rPr>
          <w:rFonts w:asciiTheme="minorHAnsi" w:eastAsiaTheme="minorEastAsia" w:hAnsiTheme="minorHAnsi"/>
          <w:b w:val="0"/>
          <w:noProof/>
          <w:sz w:val="22"/>
        </w:rPr>
      </w:pPr>
      <w:hyperlink w:anchor="_Toc17797824" w:history="1">
        <w:r w:rsidR="00B954C3" w:rsidRPr="00BD37A9">
          <w:rPr>
            <w:rStyle w:val="Hyperlink"/>
            <w:noProof/>
            <w14:scene3d>
              <w14:camera w14:prst="orthographicFront"/>
              <w14:lightRig w14:rig="threePt" w14:dir="t">
                <w14:rot w14:lat="0" w14:lon="0" w14:rev="0"/>
              </w14:lightRig>
            </w14:scene3d>
          </w:rPr>
          <w:t>4</w:t>
        </w:r>
        <w:r w:rsidR="00B954C3">
          <w:rPr>
            <w:rFonts w:asciiTheme="minorHAnsi" w:eastAsiaTheme="minorEastAsia" w:hAnsiTheme="minorHAnsi"/>
            <w:b w:val="0"/>
            <w:noProof/>
            <w:sz w:val="22"/>
          </w:rPr>
          <w:tab/>
        </w:r>
        <w:r w:rsidR="00B954C3" w:rsidRPr="00BD37A9">
          <w:rPr>
            <w:rStyle w:val="Hyperlink"/>
            <w:noProof/>
          </w:rPr>
          <w:t>Short Circuit Studies</w:t>
        </w:r>
        <w:r w:rsidR="00B954C3">
          <w:rPr>
            <w:noProof/>
            <w:webHidden/>
          </w:rPr>
          <w:tab/>
        </w:r>
        <w:r w:rsidR="00B954C3">
          <w:rPr>
            <w:noProof/>
            <w:webHidden/>
          </w:rPr>
          <w:fldChar w:fldCharType="begin"/>
        </w:r>
        <w:r w:rsidR="00B954C3">
          <w:rPr>
            <w:noProof/>
            <w:webHidden/>
          </w:rPr>
          <w:instrText xml:space="preserve"> PAGEREF _Toc17797824 \h </w:instrText>
        </w:r>
        <w:r w:rsidR="00B954C3">
          <w:rPr>
            <w:noProof/>
            <w:webHidden/>
          </w:rPr>
        </w:r>
        <w:r w:rsidR="00B954C3">
          <w:rPr>
            <w:noProof/>
            <w:webHidden/>
          </w:rPr>
          <w:fldChar w:fldCharType="separate"/>
        </w:r>
        <w:r w:rsidR="00B954C3">
          <w:rPr>
            <w:noProof/>
            <w:webHidden/>
          </w:rPr>
          <w:t>10</w:t>
        </w:r>
        <w:r w:rsidR="00B954C3">
          <w:rPr>
            <w:noProof/>
            <w:webHidden/>
          </w:rPr>
          <w:fldChar w:fldCharType="end"/>
        </w:r>
      </w:hyperlink>
    </w:p>
    <w:p w14:paraId="19A99A33" w14:textId="77777777" w:rsidR="00B954C3" w:rsidRDefault="00F04D89">
      <w:pPr>
        <w:pStyle w:val="TOC2"/>
        <w:rPr>
          <w:rFonts w:asciiTheme="minorHAnsi" w:hAnsiTheme="minorHAnsi"/>
          <w:sz w:val="22"/>
        </w:rPr>
      </w:pPr>
      <w:hyperlink w:anchor="_Toc17797825" w:history="1">
        <w:r w:rsidR="00B954C3" w:rsidRPr="00BD37A9">
          <w:rPr>
            <w:rStyle w:val="Hyperlink"/>
          </w:rPr>
          <w:t>4.1</w:t>
        </w:r>
        <w:r w:rsidR="00B954C3">
          <w:rPr>
            <w:rFonts w:asciiTheme="minorHAnsi" w:hAnsiTheme="minorHAnsi"/>
            <w:sz w:val="22"/>
          </w:rPr>
          <w:tab/>
        </w:r>
        <w:r w:rsidR="00B954C3" w:rsidRPr="00BD37A9">
          <w:rPr>
            <w:rStyle w:val="Hyperlink"/>
          </w:rPr>
          <w:t>Pre-Project Results</w:t>
        </w:r>
        <w:r w:rsidR="00B954C3">
          <w:rPr>
            <w:webHidden/>
          </w:rPr>
          <w:tab/>
        </w:r>
        <w:r w:rsidR="00B954C3">
          <w:rPr>
            <w:webHidden/>
          </w:rPr>
          <w:fldChar w:fldCharType="begin"/>
        </w:r>
        <w:r w:rsidR="00B954C3">
          <w:rPr>
            <w:webHidden/>
          </w:rPr>
          <w:instrText xml:space="preserve"> PAGEREF _Toc17797825 \h </w:instrText>
        </w:r>
        <w:r w:rsidR="00B954C3">
          <w:rPr>
            <w:webHidden/>
          </w:rPr>
        </w:r>
        <w:r w:rsidR="00B954C3">
          <w:rPr>
            <w:webHidden/>
          </w:rPr>
          <w:fldChar w:fldCharType="separate"/>
        </w:r>
        <w:r w:rsidR="00B954C3">
          <w:rPr>
            <w:webHidden/>
          </w:rPr>
          <w:t>10</w:t>
        </w:r>
        <w:r w:rsidR="00B954C3">
          <w:rPr>
            <w:webHidden/>
          </w:rPr>
          <w:fldChar w:fldCharType="end"/>
        </w:r>
      </w:hyperlink>
    </w:p>
    <w:p w14:paraId="19A99A34" w14:textId="77777777" w:rsidR="00B954C3" w:rsidRDefault="00F04D89">
      <w:pPr>
        <w:pStyle w:val="TOC2"/>
        <w:rPr>
          <w:rFonts w:asciiTheme="minorHAnsi" w:hAnsiTheme="minorHAnsi"/>
          <w:sz w:val="22"/>
        </w:rPr>
      </w:pPr>
      <w:hyperlink w:anchor="_Toc17797826" w:history="1">
        <w:r w:rsidR="00B954C3" w:rsidRPr="00BD37A9">
          <w:rPr>
            <w:rStyle w:val="Hyperlink"/>
          </w:rPr>
          <w:t>4.2</w:t>
        </w:r>
        <w:r w:rsidR="00B954C3">
          <w:rPr>
            <w:rFonts w:asciiTheme="minorHAnsi" w:hAnsiTheme="minorHAnsi"/>
            <w:sz w:val="22"/>
          </w:rPr>
          <w:tab/>
        </w:r>
        <w:r w:rsidR="00B954C3" w:rsidRPr="00BD37A9">
          <w:rPr>
            <w:rStyle w:val="Hyperlink"/>
          </w:rPr>
          <w:t>Post-Project Results</w:t>
        </w:r>
        <w:r w:rsidR="00B954C3">
          <w:rPr>
            <w:webHidden/>
          </w:rPr>
          <w:tab/>
        </w:r>
        <w:r w:rsidR="00B954C3">
          <w:rPr>
            <w:webHidden/>
          </w:rPr>
          <w:fldChar w:fldCharType="begin"/>
        </w:r>
        <w:r w:rsidR="00B954C3">
          <w:rPr>
            <w:webHidden/>
          </w:rPr>
          <w:instrText xml:space="preserve"> PAGEREF _Toc17797826 \h </w:instrText>
        </w:r>
        <w:r w:rsidR="00B954C3">
          <w:rPr>
            <w:webHidden/>
          </w:rPr>
        </w:r>
        <w:r w:rsidR="00B954C3">
          <w:rPr>
            <w:webHidden/>
          </w:rPr>
          <w:fldChar w:fldCharType="separate"/>
        </w:r>
        <w:r w:rsidR="00B954C3">
          <w:rPr>
            <w:webHidden/>
          </w:rPr>
          <w:t>10</w:t>
        </w:r>
        <w:r w:rsidR="00B954C3">
          <w:rPr>
            <w:webHidden/>
          </w:rPr>
          <w:fldChar w:fldCharType="end"/>
        </w:r>
      </w:hyperlink>
    </w:p>
    <w:p w14:paraId="19A99A35" w14:textId="77777777" w:rsidR="00B954C3" w:rsidRDefault="00F04D89">
      <w:pPr>
        <w:pStyle w:val="TOC3"/>
        <w:rPr>
          <w:rFonts w:asciiTheme="minorHAnsi" w:eastAsiaTheme="minorEastAsia" w:hAnsiTheme="minorHAnsi"/>
          <w:i w:val="0"/>
          <w:sz w:val="22"/>
        </w:rPr>
      </w:pPr>
      <w:hyperlink w:anchor="_Toc17797827" w:history="1">
        <w:r w:rsidR="00B954C3" w:rsidRPr="00BD37A9">
          <w:rPr>
            <w:rStyle w:val="Hyperlink"/>
          </w:rPr>
          <w:t>4.2.1</w:t>
        </w:r>
        <w:r w:rsidR="00B954C3">
          <w:rPr>
            <w:rFonts w:asciiTheme="minorHAnsi" w:eastAsiaTheme="minorEastAsia" w:hAnsiTheme="minorHAnsi"/>
            <w:i w:val="0"/>
            <w:sz w:val="22"/>
          </w:rPr>
          <w:tab/>
        </w:r>
        <w:r w:rsidR="00B954C3" w:rsidRPr="00BD37A9">
          <w:rPr>
            <w:rStyle w:val="Hyperlink"/>
          </w:rPr>
          <w:t>[e.g., Scenario 4: 2017 WP HC Post-Project]</w:t>
        </w:r>
        <w:r w:rsidR="00B954C3">
          <w:rPr>
            <w:webHidden/>
          </w:rPr>
          <w:tab/>
        </w:r>
        <w:r w:rsidR="00B954C3">
          <w:rPr>
            <w:webHidden/>
          </w:rPr>
          <w:fldChar w:fldCharType="begin"/>
        </w:r>
        <w:r w:rsidR="00B954C3">
          <w:rPr>
            <w:webHidden/>
          </w:rPr>
          <w:instrText xml:space="preserve"> PAGEREF _Toc17797827 \h </w:instrText>
        </w:r>
        <w:r w:rsidR="00B954C3">
          <w:rPr>
            <w:webHidden/>
          </w:rPr>
        </w:r>
        <w:r w:rsidR="00B954C3">
          <w:rPr>
            <w:webHidden/>
          </w:rPr>
          <w:fldChar w:fldCharType="separate"/>
        </w:r>
        <w:r w:rsidR="00B954C3">
          <w:rPr>
            <w:webHidden/>
          </w:rPr>
          <w:t>10</w:t>
        </w:r>
        <w:r w:rsidR="00B954C3">
          <w:rPr>
            <w:webHidden/>
          </w:rPr>
          <w:fldChar w:fldCharType="end"/>
        </w:r>
      </w:hyperlink>
    </w:p>
    <w:p w14:paraId="19A99A36" w14:textId="77777777" w:rsidR="00B954C3" w:rsidRDefault="00F04D89">
      <w:pPr>
        <w:pStyle w:val="TOC3"/>
        <w:rPr>
          <w:rFonts w:asciiTheme="minorHAnsi" w:eastAsiaTheme="minorEastAsia" w:hAnsiTheme="minorHAnsi"/>
          <w:i w:val="0"/>
          <w:sz w:val="22"/>
        </w:rPr>
      </w:pPr>
      <w:hyperlink w:anchor="_Toc17797828" w:history="1">
        <w:r w:rsidR="00B954C3" w:rsidRPr="00BD37A9">
          <w:rPr>
            <w:rStyle w:val="Hyperlink"/>
          </w:rPr>
          <w:t>4.2.2</w:t>
        </w:r>
        <w:r w:rsidR="00B954C3">
          <w:rPr>
            <w:rFonts w:asciiTheme="minorHAnsi" w:eastAsiaTheme="minorEastAsia" w:hAnsiTheme="minorHAnsi"/>
            <w:i w:val="0"/>
            <w:sz w:val="22"/>
          </w:rPr>
          <w:tab/>
        </w:r>
        <w:r w:rsidR="00B954C3" w:rsidRPr="00BD37A9">
          <w:rPr>
            <w:rStyle w:val="Hyperlink"/>
          </w:rPr>
          <w:t>[e.g., Scenario 5: 2027 WP HC Post-Project]</w:t>
        </w:r>
        <w:r w:rsidR="00B954C3">
          <w:rPr>
            <w:webHidden/>
          </w:rPr>
          <w:tab/>
        </w:r>
        <w:r w:rsidR="00B954C3">
          <w:rPr>
            <w:webHidden/>
          </w:rPr>
          <w:fldChar w:fldCharType="begin"/>
        </w:r>
        <w:r w:rsidR="00B954C3">
          <w:rPr>
            <w:webHidden/>
          </w:rPr>
          <w:instrText xml:space="preserve"> PAGEREF _Toc17797828 \h </w:instrText>
        </w:r>
        <w:r w:rsidR="00B954C3">
          <w:rPr>
            <w:webHidden/>
          </w:rPr>
        </w:r>
        <w:r w:rsidR="00B954C3">
          <w:rPr>
            <w:webHidden/>
          </w:rPr>
          <w:fldChar w:fldCharType="separate"/>
        </w:r>
        <w:r w:rsidR="00B954C3">
          <w:rPr>
            <w:webHidden/>
          </w:rPr>
          <w:t>11</w:t>
        </w:r>
        <w:r w:rsidR="00B954C3">
          <w:rPr>
            <w:webHidden/>
          </w:rPr>
          <w:fldChar w:fldCharType="end"/>
        </w:r>
      </w:hyperlink>
    </w:p>
    <w:p w14:paraId="19A99A37" w14:textId="77777777" w:rsidR="00B954C3" w:rsidRDefault="00F04D89">
      <w:pPr>
        <w:pStyle w:val="TOC1"/>
        <w:rPr>
          <w:rFonts w:asciiTheme="minorHAnsi" w:eastAsiaTheme="minorEastAsia" w:hAnsiTheme="minorHAnsi"/>
          <w:b w:val="0"/>
          <w:noProof/>
          <w:sz w:val="22"/>
        </w:rPr>
      </w:pPr>
      <w:hyperlink w:anchor="_Toc17797829" w:history="1">
        <w:r w:rsidR="00B954C3" w:rsidRPr="00BD37A9">
          <w:rPr>
            <w:rStyle w:val="Hyperlink"/>
            <w:noProof/>
            <w14:scene3d>
              <w14:camera w14:prst="orthographicFront"/>
              <w14:lightRig w14:rig="threePt" w14:dir="t">
                <w14:rot w14:lat="0" w14:lon="0" w14:rev="0"/>
              </w14:lightRig>
            </w14:scene3d>
          </w:rPr>
          <w:t>5</w:t>
        </w:r>
        <w:r w:rsidR="00B954C3">
          <w:rPr>
            <w:rFonts w:asciiTheme="minorHAnsi" w:eastAsiaTheme="minorEastAsia" w:hAnsiTheme="minorHAnsi"/>
            <w:b w:val="0"/>
            <w:noProof/>
            <w:sz w:val="22"/>
          </w:rPr>
          <w:tab/>
        </w:r>
        <w:r w:rsidR="00B954C3" w:rsidRPr="00BD37A9">
          <w:rPr>
            <w:rStyle w:val="Hyperlink"/>
            <w:noProof/>
          </w:rPr>
          <w:t>Mitigation Measure Development and Evaluation</w:t>
        </w:r>
        <w:r w:rsidR="00B954C3">
          <w:rPr>
            <w:noProof/>
            <w:webHidden/>
          </w:rPr>
          <w:tab/>
        </w:r>
        <w:r w:rsidR="00B954C3">
          <w:rPr>
            <w:noProof/>
            <w:webHidden/>
          </w:rPr>
          <w:fldChar w:fldCharType="begin"/>
        </w:r>
        <w:r w:rsidR="00B954C3">
          <w:rPr>
            <w:noProof/>
            <w:webHidden/>
          </w:rPr>
          <w:instrText xml:space="preserve"> PAGEREF _Toc17797829 \h </w:instrText>
        </w:r>
        <w:r w:rsidR="00B954C3">
          <w:rPr>
            <w:noProof/>
            <w:webHidden/>
          </w:rPr>
        </w:r>
        <w:r w:rsidR="00B954C3">
          <w:rPr>
            <w:noProof/>
            <w:webHidden/>
          </w:rPr>
          <w:fldChar w:fldCharType="separate"/>
        </w:r>
        <w:r w:rsidR="00B954C3">
          <w:rPr>
            <w:noProof/>
            <w:webHidden/>
          </w:rPr>
          <w:t>12</w:t>
        </w:r>
        <w:r w:rsidR="00B954C3">
          <w:rPr>
            <w:noProof/>
            <w:webHidden/>
          </w:rPr>
          <w:fldChar w:fldCharType="end"/>
        </w:r>
      </w:hyperlink>
    </w:p>
    <w:p w14:paraId="19A99A38" w14:textId="77777777" w:rsidR="00B954C3" w:rsidRDefault="00F04D89">
      <w:pPr>
        <w:pStyle w:val="TOC2"/>
        <w:rPr>
          <w:rFonts w:asciiTheme="minorHAnsi" w:hAnsiTheme="minorHAnsi"/>
          <w:sz w:val="22"/>
        </w:rPr>
      </w:pPr>
      <w:hyperlink w:anchor="_Toc17797830" w:history="1">
        <w:r w:rsidR="00B954C3" w:rsidRPr="00BD37A9">
          <w:rPr>
            <w:rStyle w:val="Hyperlink"/>
          </w:rPr>
          <w:t>5.1</w:t>
        </w:r>
        <w:r w:rsidR="00B954C3">
          <w:rPr>
            <w:rFonts w:asciiTheme="minorHAnsi" w:hAnsiTheme="minorHAnsi"/>
            <w:sz w:val="22"/>
          </w:rPr>
          <w:tab/>
        </w:r>
        <w:r w:rsidR="00B954C3" w:rsidRPr="00BD37A9">
          <w:rPr>
            <w:rStyle w:val="Hyperlink"/>
          </w:rPr>
          <w:t>Pre-Project</w:t>
        </w:r>
        <w:r w:rsidR="00B954C3">
          <w:rPr>
            <w:webHidden/>
          </w:rPr>
          <w:tab/>
        </w:r>
        <w:r w:rsidR="00B954C3">
          <w:rPr>
            <w:webHidden/>
          </w:rPr>
          <w:fldChar w:fldCharType="begin"/>
        </w:r>
        <w:r w:rsidR="00B954C3">
          <w:rPr>
            <w:webHidden/>
          </w:rPr>
          <w:instrText xml:space="preserve"> PAGEREF _Toc17797830 \h </w:instrText>
        </w:r>
        <w:r w:rsidR="00B954C3">
          <w:rPr>
            <w:webHidden/>
          </w:rPr>
        </w:r>
        <w:r w:rsidR="00B954C3">
          <w:rPr>
            <w:webHidden/>
          </w:rPr>
          <w:fldChar w:fldCharType="separate"/>
        </w:r>
        <w:r w:rsidR="00B954C3">
          <w:rPr>
            <w:webHidden/>
          </w:rPr>
          <w:t>12</w:t>
        </w:r>
        <w:r w:rsidR="00B954C3">
          <w:rPr>
            <w:webHidden/>
          </w:rPr>
          <w:fldChar w:fldCharType="end"/>
        </w:r>
      </w:hyperlink>
    </w:p>
    <w:p w14:paraId="19A99A39" w14:textId="77777777" w:rsidR="00B954C3" w:rsidRDefault="00F04D89">
      <w:pPr>
        <w:pStyle w:val="TOC2"/>
        <w:rPr>
          <w:rFonts w:asciiTheme="minorHAnsi" w:hAnsiTheme="minorHAnsi"/>
          <w:sz w:val="22"/>
        </w:rPr>
      </w:pPr>
      <w:hyperlink w:anchor="_Toc17797831" w:history="1">
        <w:r w:rsidR="00B954C3" w:rsidRPr="00BD37A9">
          <w:rPr>
            <w:rStyle w:val="Hyperlink"/>
          </w:rPr>
          <w:t>5.2</w:t>
        </w:r>
        <w:r w:rsidR="00B954C3">
          <w:rPr>
            <w:rFonts w:asciiTheme="minorHAnsi" w:hAnsiTheme="minorHAnsi"/>
            <w:sz w:val="22"/>
          </w:rPr>
          <w:tab/>
        </w:r>
        <w:r w:rsidR="00B954C3" w:rsidRPr="00BD37A9">
          <w:rPr>
            <w:rStyle w:val="Hyperlink"/>
          </w:rPr>
          <w:t>Post-Project</w:t>
        </w:r>
        <w:r w:rsidR="00B954C3">
          <w:rPr>
            <w:webHidden/>
          </w:rPr>
          <w:tab/>
        </w:r>
        <w:r w:rsidR="00B954C3">
          <w:rPr>
            <w:webHidden/>
          </w:rPr>
          <w:fldChar w:fldCharType="begin"/>
        </w:r>
        <w:r w:rsidR="00B954C3">
          <w:rPr>
            <w:webHidden/>
          </w:rPr>
          <w:instrText xml:space="preserve"> PAGEREF _Toc17797831 \h </w:instrText>
        </w:r>
        <w:r w:rsidR="00B954C3">
          <w:rPr>
            <w:webHidden/>
          </w:rPr>
        </w:r>
        <w:r w:rsidR="00B954C3">
          <w:rPr>
            <w:webHidden/>
          </w:rPr>
          <w:fldChar w:fldCharType="separate"/>
        </w:r>
        <w:r w:rsidR="00B954C3">
          <w:rPr>
            <w:webHidden/>
          </w:rPr>
          <w:t>13</w:t>
        </w:r>
        <w:r w:rsidR="00B954C3">
          <w:rPr>
            <w:webHidden/>
          </w:rPr>
          <w:fldChar w:fldCharType="end"/>
        </w:r>
      </w:hyperlink>
    </w:p>
    <w:p w14:paraId="19A99A3A" w14:textId="77777777" w:rsidR="00B954C3" w:rsidRDefault="00F04D89">
      <w:pPr>
        <w:pStyle w:val="TOC2"/>
        <w:rPr>
          <w:rFonts w:asciiTheme="minorHAnsi" w:hAnsiTheme="minorHAnsi"/>
          <w:sz w:val="22"/>
        </w:rPr>
      </w:pPr>
      <w:hyperlink w:anchor="_Toc17797832" w:history="1">
        <w:r w:rsidR="00B954C3" w:rsidRPr="00BD37A9">
          <w:rPr>
            <w:rStyle w:val="Hyperlink"/>
          </w:rPr>
          <w:t>5.3</w:t>
        </w:r>
        <w:r w:rsidR="00B954C3">
          <w:rPr>
            <w:rFonts w:asciiTheme="minorHAnsi" w:hAnsiTheme="minorHAnsi"/>
            <w:sz w:val="22"/>
          </w:rPr>
          <w:tab/>
        </w:r>
        <w:r w:rsidR="00B954C3" w:rsidRPr="00BD37A9">
          <w:rPr>
            <w:rStyle w:val="Hyperlink"/>
          </w:rPr>
          <w:t>Evaluation of Mitigation Measures</w:t>
        </w:r>
        <w:r w:rsidR="00B954C3">
          <w:rPr>
            <w:webHidden/>
          </w:rPr>
          <w:tab/>
        </w:r>
        <w:r w:rsidR="00B954C3">
          <w:rPr>
            <w:webHidden/>
          </w:rPr>
          <w:fldChar w:fldCharType="begin"/>
        </w:r>
        <w:r w:rsidR="00B954C3">
          <w:rPr>
            <w:webHidden/>
          </w:rPr>
          <w:instrText xml:space="preserve"> PAGEREF _Toc17797832 \h </w:instrText>
        </w:r>
        <w:r w:rsidR="00B954C3">
          <w:rPr>
            <w:webHidden/>
          </w:rPr>
        </w:r>
        <w:r w:rsidR="00B954C3">
          <w:rPr>
            <w:webHidden/>
          </w:rPr>
          <w:fldChar w:fldCharType="separate"/>
        </w:r>
        <w:r w:rsidR="00B954C3">
          <w:rPr>
            <w:webHidden/>
          </w:rPr>
          <w:t>13</w:t>
        </w:r>
        <w:r w:rsidR="00B954C3">
          <w:rPr>
            <w:webHidden/>
          </w:rPr>
          <w:fldChar w:fldCharType="end"/>
        </w:r>
      </w:hyperlink>
    </w:p>
    <w:p w14:paraId="19A99A3B" w14:textId="77777777" w:rsidR="00B954C3" w:rsidRDefault="00F04D89">
      <w:pPr>
        <w:pStyle w:val="TOC3"/>
        <w:rPr>
          <w:rFonts w:asciiTheme="minorHAnsi" w:eastAsiaTheme="minorEastAsia" w:hAnsiTheme="minorHAnsi"/>
          <w:i w:val="0"/>
          <w:sz w:val="22"/>
        </w:rPr>
      </w:pPr>
      <w:hyperlink w:anchor="_Toc17797833" w:history="1">
        <w:r w:rsidR="00B954C3" w:rsidRPr="00BD37A9">
          <w:rPr>
            <w:rStyle w:val="Hyperlink"/>
          </w:rPr>
          <w:t>5.3.1</w:t>
        </w:r>
        <w:r w:rsidR="00B954C3">
          <w:rPr>
            <w:rFonts w:asciiTheme="minorHAnsi" w:eastAsiaTheme="minorEastAsia" w:hAnsiTheme="minorHAnsi"/>
            <w:i w:val="0"/>
            <w:sz w:val="22"/>
          </w:rPr>
          <w:tab/>
        </w:r>
        <w:r w:rsidR="00B954C3" w:rsidRPr="00BD37A9">
          <w:rPr>
            <w:rStyle w:val="Hyperlink"/>
          </w:rPr>
          <w:t>[e.g., Scenario 3: Description]</w:t>
        </w:r>
        <w:r w:rsidR="00B954C3">
          <w:rPr>
            <w:webHidden/>
          </w:rPr>
          <w:tab/>
        </w:r>
        <w:r w:rsidR="00B954C3">
          <w:rPr>
            <w:webHidden/>
          </w:rPr>
          <w:fldChar w:fldCharType="begin"/>
        </w:r>
        <w:r w:rsidR="00B954C3">
          <w:rPr>
            <w:webHidden/>
          </w:rPr>
          <w:instrText xml:space="preserve"> PAGEREF _Toc17797833 \h </w:instrText>
        </w:r>
        <w:r w:rsidR="00B954C3">
          <w:rPr>
            <w:webHidden/>
          </w:rPr>
        </w:r>
        <w:r w:rsidR="00B954C3">
          <w:rPr>
            <w:webHidden/>
          </w:rPr>
          <w:fldChar w:fldCharType="separate"/>
        </w:r>
        <w:r w:rsidR="00B954C3">
          <w:rPr>
            <w:webHidden/>
          </w:rPr>
          <w:t>14</w:t>
        </w:r>
        <w:r w:rsidR="00B954C3">
          <w:rPr>
            <w:webHidden/>
          </w:rPr>
          <w:fldChar w:fldCharType="end"/>
        </w:r>
      </w:hyperlink>
    </w:p>
    <w:p w14:paraId="19A99A3C" w14:textId="77777777" w:rsidR="00B954C3" w:rsidRDefault="00F04D89">
      <w:pPr>
        <w:pStyle w:val="TOC3"/>
        <w:rPr>
          <w:rFonts w:asciiTheme="minorHAnsi" w:eastAsiaTheme="minorEastAsia" w:hAnsiTheme="minorHAnsi"/>
          <w:i w:val="0"/>
          <w:sz w:val="22"/>
        </w:rPr>
      </w:pPr>
      <w:hyperlink w:anchor="_Toc17797834" w:history="1">
        <w:r w:rsidR="00B954C3" w:rsidRPr="00BD37A9">
          <w:rPr>
            <w:rStyle w:val="Hyperlink"/>
          </w:rPr>
          <w:t>5.3.2</w:t>
        </w:r>
        <w:r w:rsidR="00B954C3">
          <w:rPr>
            <w:rFonts w:asciiTheme="minorHAnsi" w:eastAsiaTheme="minorEastAsia" w:hAnsiTheme="minorHAnsi"/>
            <w:i w:val="0"/>
            <w:sz w:val="22"/>
          </w:rPr>
          <w:tab/>
        </w:r>
        <w:r w:rsidR="00B954C3" w:rsidRPr="00BD37A9">
          <w:rPr>
            <w:rStyle w:val="Hyperlink"/>
          </w:rPr>
          <w:t>[e.g., Scenario 4: Description]</w:t>
        </w:r>
        <w:r w:rsidR="00B954C3">
          <w:rPr>
            <w:webHidden/>
          </w:rPr>
          <w:tab/>
        </w:r>
        <w:r w:rsidR="00B954C3">
          <w:rPr>
            <w:webHidden/>
          </w:rPr>
          <w:fldChar w:fldCharType="begin"/>
        </w:r>
        <w:r w:rsidR="00B954C3">
          <w:rPr>
            <w:webHidden/>
          </w:rPr>
          <w:instrText xml:space="preserve"> PAGEREF _Toc17797834 \h </w:instrText>
        </w:r>
        <w:r w:rsidR="00B954C3">
          <w:rPr>
            <w:webHidden/>
          </w:rPr>
        </w:r>
        <w:r w:rsidR="00B954C3">
          <w:rPr>
            <w:webHidden/>
          </w:rPr>
          <w:fldChar w:fldCharType="separate"/>
        </w:r>
        <w:r w:rsidR="00B954C3">
          <w:rPr>
            <w:webHidden/>
          </w:rPr>
          <w:t>14</w:t>
        </w:r>
        <w:r w:rsidR="00B954C3">
          <w:rPr>
            <w:webHidden/>
          </w:rPr>
          <w:fldChar w:fldCharType="end"/>
        </w:r>
      </w:hyperlink>
    </w:p>
    <w:p w14:paraId="19A99A3D" w14:textId="77777777" w:rsidR="00B954C3" w:rsidRDefault="00F04D89">
      <w:pPr>
        <w:pStyle w:val="TOC2"/>
        <w:rPr>
          <w:rFonts w:asciiTheme="minorHAnsi" w:hAnsiTheme="minorHAnsi"/>
          <w:sz w:val="22"/>
        </w:rPr>
      </w:pPr>
      <w:hyperlink w:anchor="_Toc17797835" w:history="1">
        <w:r w:rsidR="00B954C3" w:rsidRPr="00BD37A9">
          <w:rPr>
            <w:rStyle w:val="Hyperlink"/>
          </w:rPr>
          <w:t>5.4</w:t>
        </w:r>
        <w:r w:rsidR="00B954C3">
          <w:rPr>
            <w:rFonts w:asciiTheme="minorHAnsi" w:hAnsiTheme="minorHAnsi"/>
            <w:sz w:val="22"/>
          </w:rPr>
          <w:tab/>
        </w:r>
        <w:r w:rsidR="00B954C3" w:rsidRPr="00BD37A9">
          <w:rPr>
            <w:rStyle w:val="Hyperlink"/>
          </w:rPr>
          <w:t>Constraint Effective Factor Studies</w:t>
        </w:r>
        <w:r w:rsidR="00B954C3">
          <w:rPr>
            <w:webHidden/>
          </w:rPr>
          <w:tab/>
        </w:r>
        <w:r w:rsidR="00B954C3">
          <w:rPr>
            <w:webHidden/>
          </w:rPr>
          <w:fldChar w:fldCharType="begin"/>
        </w:r>
        <w:r w:rsidR="00B954C3">
          <w:rPr>
            <w:webHidden/>
          </w:rPr>
          <w:instrText xml:space="preserve"> PAGEREF _Toc17797835 \h </w:instrText>
        </w:r>
        <w:r w:rsidR="00B954C3">
          <w:rPr>
            <w:webHidden/>
          </w:rPr>
        </w:r>
        <w:r w:rsidR="00B954C3">
          <w:rPr>
            <w:webHidden/>
          </w:rPr>
          <w:fldChar w:fldCharType="separate"/>
        </w:r>
        <w:r w:rsidR="00B954C3">
          <w:rPr>
            <w:webHidden/>
          </w:rPr>
          <w:t>15</w:t>
        </w:r>
        <w:r w:rsidR="00B954C3">
          <w:rPr>
            <w:webHidden/>
          </w:rPr>
          <w:fldChar w:fldCharType="end"/>
        </w:r>
      </w:hyperlink>
    </w:p>
    <w:p w14:paraId="19A99A3E" w14:textId="77777777" w:rsidR="00825FAE" w:rsidRDefault="00284F96" w:rsidP="004E774B">
      <w:r>
        <w:rPr>
          <w:rFonts w:ascii="Arial" w:hAnsi="Arial" w:cs="Arial"/>
          <w:b/>
          <w:color w:val="00407A"/>
        </w:rPr>
        <w:fldChar w:fldCharType="end"/>
      </w:r>
    </w:p>
    <w:p w14:paraId="19A99A3F" w14:textId="77777777" w:rsidR="00080BFC" w:rsidRDefault="00080BFC">
      <w:pPr>
        <w:rPr>
          <w:rFonts w:ascii="Arial" w:hAnsi="Arial" w:cs="Arial"/>
          <w:sz w:val="32"/>
          <w:szCs w:val="32"/>
        </w:rPr>
      </w:pPr>
      <w:r>
        <w:rPr>
          <w:rFonts w:ascii="Arial" w:hAnsi="Arial" w:cs="Arial"/>
          <w:sz w:val="32"/>
          <w:szCs w:val="32"/>
        </w:rPr>
        <w:br w:type="page"/>
      </w:r>
    </w:p>
    <w:p w14:paraId="19A99A40" w14:textId="77777777" w:rsidR="00825FAE" w:rsidRPr="00825FAE" w:rsidRDefault="00825FAE" w:rsidP="00825FAE">
      <w:pPr>
        <w:jc w:val="center"/>
        <w:rPr>
          <w:rFonts w:ascii="Arial" w:hAnsi="Arial" w:cs="Arial"/>
          <w:sz w:val="32"/>
          <w:szCs w:val="32"/>
        </w:rPr>
      </w:pPr>
      <w:r>
        <w:rPr>
          <w:rFonts w:ascii="Arial" w:hAnsi="Arial" w:cs="Arial"/>
          <w:sz w:val="32"/>
          <w:szCs w:val="32"/>
        </w:rPr>
        <w:lastRenderedPageBreak/>
        <w:t>Tables</w:t>
      </w:r>
    </w:p>
    <w:p w14:paraId="19A99A41" w14:textId="77777777" w:rsidR="00EB04B1" w:rsidRDefault="0088676E">
      <w:pPr>
        <w:pStyle w:val="TOC2"/>
        <w:rPr>
          <w:rFonts w:asciiTheme="minorHAnsi" w:hAnsiTheme="minorHAnsi"/>
          <w:sz w:val="22"/>
        </w:rPr>
      </w:pPr>
      <w:r>
        <w:rPr>
          <w:rFonts w:asciiTheme="minorHAnsi" w:hAnsiTheme="minorHAnsi"/>
          <w:b/>
          <w:color w:val="00407A"/>
        </w:rPr>
        <w:fldChar w:fldCharType="begin"/>
      </w:r>
      <w:r>
        <w:rPr>
          <w:b/>
          <w:color w:val="00407A"/>
        </w:rPr>
        <w:instrText xml:space="preserve"> TOC \h \z \t "AESO Caption - Table,2" </w:instrText>
      </w:r>
      <w:r>
        <w:rPr>
          <w:rFonts w:asciiTheme="minorHAnsi" w:hAnsiTheme="minorHAnsi"/>
          <w:b/>
          <w:color w:val="00407A"/>
        </w:rPr>
        <w:fldChar w:fldCharType="separate"/>
      </w:r>
      <w:hyperlink w:anchor="_Toc17797795" w:history="1">
        <w:r w:rsidR="00EB04B1" w:rsidRPr="0031781A">
          <w:rPr>
            <w:rStyle w:val="Hyperlink"/>
          </w:rPr>
          <w:t>Table 2</w:t>
        </w:r>
        <w:r w:rsidR="00EB04B1" w:rsidRPr="0031781A">
          <w:rPr>
            <w:rStyle w:val="Hyperlink"/>
          </w:rPr>
          <w:noBreakHyphen/>
          <w:t>1: Thermal Criteria Violations under Category B Conditions for [Scenario 1]</w:t>
        </w:r>
        <w:r w:rsidR="00EB04B1">
          <w:rPr>
            <w:webHidden/>
          </w:rPr>
          <w:tab/>
        </w:r>
        <w:r w:rsidR="00EB04B1">
          <w:rPr>
            <w:webHidden/>
          </w:rPr>
          <w:fldChar w:fldCharType="begin"/>
        </w:r>
        <w:r w:rsidR="00EB04B1">
          <w:rPr>
            <w:webHidden/>
          </w:rPr>
          <w:instrText xml:space="preserve"> PAGEREF _Toc17797795 \h </w:instrText>
        </w:r>
        <w:r w:rsidR="00EB04B1">
          <w:rPr>
            <w:webHidden/>
          </w:rPr>
        </w:r>
        <w:r w:rsidR="00EB04B1">
          <w:rPr>
            <w:webHidden/>
          </w:rPr>
          <w:fldChar w:fldCharType="separate"/>
        </w:r>
        <w:r w:rsidR="00EB04B1">
          <w:rPr>
            <w:webHidden/>
          </w:rPr>
          <w:t>2</w:t>
        </w:r>
        <w:r w:rsidR="00EB04B1">
          <w:rPr>
            <w:webHidden/>
          </w:rPr>
          <w:fldChar w:fldCharType="end"/>
        </w:r>
      </w:hyperlink>
    </w:p>
    <w:p w14:paraId="19A99A42" w14:textId="77777777" w:rsidR="00EB04B1" w:rsidRDefault="00F04D89">
      <w:pPr>
        <w:pStyle w:val="TOC2"/>
        <w:rPr>
          <w:rFonts w:asciiTheme="minorHAnsi" w:hAnsiTheme="minorHAnsi"/>
          <w:sz w:val="22"/>
        </w:rPr>
      </w:pPr>
      <w:hyperlink w:anchor="_Toc17797796" w:history="1">
        <w:r w:rsidR="00EB04B1" w:rsidRPr="0031781A">
          <w:rPr>
            <w:rStyle w:val="Hyperlink"/>
          </w:rPr>
          <w:t>Table 2</w:t>
        </w:r>
        <w:r w:rsidR="00EB04B1" w:rsidRPr="0031781A">
          <w:rPr>
            <w:rStyle w:val="Hyperlink"/>
          </w:rPr>
          <w:noBreakHyphen/>
          <w:t>2: Voltage Criteria Violations under Category B Conditions for [Scenario 1]</w:t>
        </w:r>
        <w:r w:rsidR="00EB04B1">
          <w:rPr>
            <w:webHidden/>
          </w:rPr>
          <w:tab/>
        </w:r>
        <w:r w:rsidR="00EB04B1">
          <w:rPr>
            <w:webHidden/>
          </w:rPr>
          <w:fldChar w:fldCharType="begin"/>
        </w:r>
        <w:r w:rsidR="00EB04B1">
          <w:rPr>
            <w:webHidden/>
          </w:rPr>
          <w:instrText xml:space="preserve"> PAGEREF _Toc17797796 \h </w:instrText>
        </w:r>
        <w:r w:rsidR="00EB04B1">
          <w:rPr>
            <w:webHidden/>
          </w:rPr>
        </w:r>
        <w:r w:rsidR="00EB04B1">
          <w:rPr>
            <w:webHidden/>
          </w:rPr>
          <w:fldChar w:fldCharType="separate"/>
        </w:r>
        <w:r w:rsidR="00EB04B1">
          <w:rPr>
            <w:webHidden/>
          </w:rPr>
          <w:t>3</w:t>
        </w:r>
        <w:r w:rsidR="00EB04B1">
          <w:rPr>
            <w:webHidden/>
          </w:rPr>
          <w:fldChar w:fldCharType="end"/>
        </w:r>
      </w:hyperlink>
    </w:p>
    <w:p w14:paraId="19A99A43" w14:textId="77777777" w:rsidR="00EB04B1" w:rsidRDefault="00F04D89">
      <w:pPr>
        <w:pStyle w:val="TOC2"/>
        <w:rPr>
          <w:rFonts w:asciiTheme="minorHAnsi" w:hAnsiTheme="minorHAnsi"/>
          <w:sz w:val="22"/>
        </w:rPr>
      </w:pPr>
      <w:hyperlink w:anchor="_Toc17797797" w:history="1">
        <w:r w:rsidR="00EB04B1" w:rsidRPr="0031781A">
          <w:rPr>
            <w:rStyle w:val="Hyperlink"/>
          </w:rPr>
          <w:t>Table 2</w:t>
        </w:r>
        <w:r w:rsidR="00EB04B1" w:rsidRPr="0031781A">
          <w:rPr>
            <w:rStyle w:val="Hyperlink"/>
          </w:rPr>
          <w:noBreakHyphen/>
          <w:t>3: POD Bus Voltage Deviations under Category B Conditions for [Scenario 1]</w:t>
        </w:r>
        <w:r w:rsidR="00EB04B1">
          <w:rPr>
            <w:webHidden/>
          </w:rPr>
          <w:tab/>
        </w:r>
        <w:r w:rsidR="00EB04B1">
          <w:rPr>
            <w:webHidden/>
          </w:rPr>
          <w:fldChar w:fldCharType="begin"/>
        </w:r>
        <w:r w:rsidR="00EB04B1">
          <w:rPr>
            <w:webHidden/>
          </w:rPr>
          <w:instrText xml:space="preserve"> PAGEREF _Toc17797797 \h </w:instrText>
        </w:r>
        <w:r w:rsidR="00EB04B1">
          <w:rPr>
            <w:webHidden/>
          </w:rPr>
        </w:r>
        <w:r w:rsidR="00EB04B1">
          <w:rPr>
            <w:webHidden/>
          </w:rPr>
          <w:fldChar w:fldCharType="separate"/>
        </w:r>
        <w:r w:rsidR="00EB04B1">
          <w:rPr>
            <w:webHidden/>
          </w:rPr>
          <w:t>3</w:t>
        </w:r>
        <w:r w:rsidR="00EB04B1">
          <w:rPr>
            <w:webHidden/>
          </w:rPr>
          <w:fldChar w:fldCharType="end"/>
        </w:r>
      </w:hyperlink>
    </w:p>
    <w:p w14:paraId="19A99A44" w14:textId="77777777" w:rsidR="00EB04B1" w:rsidRDefault="00F04D89">
      <w:pPr>
        <w:pStyle w:val="TOC2"/>
        <w:rPr>
          <w:rFonts w:asciiTheme="minorHAnsi" w:hAnsiTheme="minorHAnsi"/>
          <w:sz w:val="22"/>
        </w:rPr>
      </w:pPr>
      <w:hyperlink w:anchor="_Toc17797798" w:history="1">
        <w:r w:rsidR="00EB04B1" w:rsidRPr="0031781A">
          <w:rPr>
            <w:rStyle w:val="Hyperlink"/>
          </w:rPr>
          <w:t>Table 3</w:t>
        </w:r>
        <w:r w:rsidR="00EB04B1" w:rsidRPr="0031781A">
          <w:rPr>
            <w:rStyle w:val="Hyperlink"/>
          </w:rPr>
          <w:noBreakHyphen/>
          <w:t>1: Thermal Criteria Violations under Category B Conditions for [Scenario 3]</w:t>
        </w:r>
        <w:r w:rsidR="00EB04B1">
          <w:rPr>
            <w:webHidden/>
          </w:rPr>
          <w:tab/>
        </w:r>
        <w:r w:rsidR="00EB04B1">
          <w:rPr>
            <w:webHidden/>
          </w:rPr>
          <w:fldChar w:fldCharType="begin"/>
        </w:r>
        <w:r w:rsidR="00EB04B1">
          <w:rPr>
            <w:webHidden/>
          </w:rPr>
          <w:instrText xml:space="preserve"> PAGEREF _Toc17797798 \h </w:instrText>
        </w:r>
        <w:r w:rsidR="00EB04B1">
          <w:rPr>
            <w:webHidden/>
          </w:rPr>
        </w:r>
        <w:r w:rsidR="00EB04B1">
          <w:rPr>
            <w:webHidden/>
          </w:rPr>
          <w:fldChar w:fldCharType="separate"/>
        </w:r>
        <w:r w:rsidR="00EB04B1">
          <w:rPr>
            <w:webHidden/>
          </w:rPr>
          <w:t>6</w:t>
        </w:r>
        <w:r w:rsidR="00EB04B1">
          <w:rPr>
            <w:webHidden/>
          </w:rPr>
          <w:fldChar w:fldCharType="end"/>
        </w:r>
      </w:hyperlink>
    </w:p>
    <w:p w14:paraId="19A99A45" w14:textId="77777777" w:rsidR="00EB04B1" w:rsidRDefault="00F04D89">
      <w:pPr>
        <w:pStyle w:val="TOC2"/>
        <w:rPr>
          <w:rFonts w:asciiTheme="minorHAnsi" w:hAnsiTheme="minorHAnsi"/>
          <w:sz w:val="22"/>
        </w:rPr>
      </w:pPr>
      <w:hyperlink w:anchor="_Toc17797799" w:history="1">
        <w:r w:rsidR="00EB04B1" w:rsidRPr="0031781A">
          <w:rPr>
            <w:rStyle w:val="Hyperlink"/>
          </w:rPr>
          <w:t>Table 3</w:t>
        </w:r>
        <w:r w:rsidR="00EB04B1" w:rsidRPr="0031781A">
          <w:rPr>
            <w:rStyle w:val="Hyperlink"/>
          </w:rPr>
          <w:noBreakHyphen/>
          <w:t>2: Voltage Criteria Violations under Category B Conditions for the [Scenario 3 Description]</w:t>
        </w:r>
        <w:r w:rsidR="00EB04B1">
          <w:rPr>
            <w:webHidden/>
          </w:rPr>
          <w:tab/>
        </w:r>
        <w:r w:rsidR="00EB04B1">
          <w:rPr>
            <w:webHidden/>
          </w:rPr>
          <w:fldChar w:fldCharType="begin"/>
        </w:r>
        <w:r w:rsidR="00EB04B1">
          <w:rPr>
            <w:webHidden/>
          </w:rPr>
          <w:instrText xml:space="preserve"> PAGEREF _Toc17797799 \h </w:instrText>
        </w:r>
        <w:r w:rsidR="00EB04B1">
          <w:rPr>
            <w:webHidden/>
          </w:rPr>
        </w:r>
        <w:r w:rsidR="00EB04B1">
          <w:rPr>
            <w:webHidden/>
          </w:rPr>
          <w:fldChar w:fldCharType="separate"/>
        </w:r>
        <w:r w:rsidR="00EB04B1">
          <w:rPr>
            <w:webHidden/>
          </w:rPr>
          <w:t>6</w:t>
        </w:r>
        <w:r w:rsidR="00EB04B1">
          <w:rPr>
            <w:webHidden/>
          </w:rPr>
          <w:fldChar w:fldCharType="end"/>
        </w:r>
      </w:hyperlink>
    </w:p>
    <w:p w14:paraId="19A99A46" w14:textId="77777777" w:rsidR="00EB04B1" w:rsidRDefault="00F04D89">
      <w:pPr>
        <w:pStyle w:val="TOC2"/>
        <w:rPr>
          <w:rFonts w:asciiTheme="minorHAnsi" w:hAnsiTheme="minorHAnsi"/>
          <w:sz w:val="22"/>
        </w:rPr>
      </w:pPr>
      <w:hyperlink w:anchor="_Toc17797800" w:history="1">
        <w:r w:rsidR="00EB04B1" w:rsidRPr="0031781A">
          <w:rPr>
            <w:rStyle w:val="Hyperlink"/>
          </w:rPr>
          <w:t>Table 3</w:t>
        </w:r>
        <w:r w:rsidR="00EB04B1" w:rsidRPr="0031781A">
          <w:rPr>
            <w:rStyle w:val="Hyperlink"/>
          </w:rPr>
          <w:noBreakHyphen/>
          <w:t>3: Voltage Deviations at POD Low Voltage Busses under Category B Conditions for the [Scenario 3 Description]</w:t>
        </w:r>
        <w:r w:rsidR="00EB04B1">
          <w:rPr>
            <w:webHidden/>
          </w:rPr>
          <w:tab/>
        </w:r>
        <w:r w:rsidR="00EB04B1">
          <w:rPr>
            <w:webHidden/>
          </w:rPr>
          <w:fldChar w:fldCharType="begin"/>
        </w:r>
        <w:r w:rsidR="00EB04B1">
          <w:rPr>
            <w:webHidden/>
          </w:rPr>
          <w:instrText xml:space="preserve"> PAGEREF _Toc17797800 \h </w:instrText>
        </w:r>
        <w:r w:rsidR="00EB04B1">
          <w:rPr>
            <w:webHidden/>
          </w:rPr>
        </w:r>
        <w:r w:rsidR="00EB04B1">
          <w:rPr>
            <w:webHidden/>
          </w:rPr>
          <w:fldChar w:fldCharType="separate"/>
        </w:r>
        <w:r w:rsidR="00EB04B1">
          <w:rPr>
            <w:webHidden/>
          </w:rPr>
          <w:t>7</w:t>
        </w:r>
        <w:r w:rsidR="00EB04B1">
          <w:rPr>
            <w:webHidden/>
          </w:rPr>
          <w:fldChar w:fldCharType="end"/>
        </w:r>
      </w:hyperlink>
    </w:p>
    <w:p w14:paraId="19A99A47" w14:textId="77777777" w:rsidR="00EB04B1" w:rsidRDefault="00F04D89">
      <w:pPr>
        <w:pStyle w:val="TOC2"/>
        <w:rPr>
          <w:rFonts w:asciiTheme="minorHAnsi" w:hAnsiTheme="minorHAnsi"/>
          <w:sz w:val="22"/>
        </w:rPr>
      </w:pPr>
      <w:hyperlink w:anchor="_Toc17797801" w:history="1">
        <w:r w:rsidR="00EB04B1" w:rsidRPr="0031781A">
          <w:rPr>
            <w:rStyle w:val="Hyperlink"/>
          </w:rPr>
          <w:t>Table 3</w:t>
        </w:r>
        <w:r w:rsidR="00EB04B1" w:rsidRPr="0031781A">
          <w:rPr>
            <w:rStyle w:val="Hyperlink"/>
          </w:rPr>
          <w:noBreakHyphen/>
          <w:t>4: Voltage Stability Study Results under Category B Conditions for [Scenario 3]</w:t>
        </w:r>
        <w:r w:rsidR="00EB04B1">
          <w:rPr>
            <w:webHidden/>
          </w:rPr>
          <w:tab/>
        </w:r>
        <w:r w:rsidR="00EB04B1">
          <w:rPr>
            <w:webHidden/>
          </w:rPr>
          <w:fldChar w:fldCharType="begin"/>
        </w:r>
        <w:r w:rsidR="00EB04B1">
          <w:rPr>
            <w:webHidden/>
          </w:rPr>
          <w:instrText xml:space="preserve"> PAGEREF _Toc17797801 \h </w:instrText>
        </w:r>
        <w:r w:rsidR="00EB04B1">
          <w:rPr>
            <w:webHidden/>
          </w:rPr>
        </w:r>
        <w:r w:rsidR="00EB04B1">
          <w:rPr>
            <w:webHidden/>
          </w:rPr>
          <w:fldChar w:fldCharType="separate"/>
        </w:r>
        <w:r w:rsidR="00EB04B1">
          <w:rPr>
            <w:webHidden/>
          </w:rPr>
          <w:t>8</w:t>
        </w:r>
        <w:r w:rsidR="00EB04B1">
          <w:rPr>
            <w:webHidden/>
          </w:rPr>
          <w:fldChar w:fldCharType="end"/>
        </w:r>
      </w:hyperlink>
    </w:p>
    <w:p w14:paraId="19A99A48" w14:textId="77777777" w:rsidR="00EB04B1" w:rsidRDefault="00F04D89">
      <w:pPr>
        <w:pStyle w:val="TOC2"/>
        <w:rPr>
          <w:rFonts w:asciiTheme="minorHAnsi" w:hAnsiTheme="minorHAnsi"/>
          <w:sz w:val="22"/>
        </w:rPr>
      </w:pPr>
      <w:hyperlink w:anchor="_Toc17797802" w:history="1">
        <w:r w:rsidR="00EB04B1" w:rsidRPr="0031781A">
          <w:rPr>
            <w:rStyle w:val="Hyperlink"/>
          </w:rPr>
          <w:t>Table 3</w:t>
        </w:r>
        <w:r w:rsidR="00EB04B1" w:rsidRPr="0031781A">
          <w:rPr>
            <w:rStyle w:val="Hyperlink"/>
          </w:rPr>
          <w:noBreakHyphen/>
          <w:t>5: Transient Stability Study Results under Category B Conditions for [Scenario 3]</w:t>
        </w:r>
        <w:r w:rsidR="00EB04B1">
          <w:rPr>
            <w:webHidden/>
          </w:rPr>
          <w:tab/>
        </w:r>
        <w:r w:rsidR="00EB04B1">
          <w:rPr>
            <w:webHidden/>
          </w:rPr>
          <w:fldChar w:fldCharType="begin"/>
        </w:r>
        <w:r w:rsidR="00EB04B1">
          <w:rPr>
            <w:webHidden/>
          </w:rPr>
          <w:instrText xml:space="preserve"> PAGEREF _Toc17797802 \h </w:instrText>
        </w:r>
        <w:r w:rsidR="00EB04B1">
          <w:rPr>
            <w:webHidden/>
          </w:rPr>
        </w:r>
        <w:r w:rsidR="00EB04B1">
          <w:rPr>
            <w:webHidden/>
          </w:rPr>
          <w:fldChar w:fldCharType="separate"/>
        </w:r>
        <w:r w:rsidR="00EB04B1">
          <w:rPr>
            <w:webHidden/>
          </w:rPr>
          <w:t>9</w:t>
        </w:r>
        <w:r w:rsidR="00EB04B1">
          <w:rPr>
            <w:webHidden/>
          </w:rPr>
          <w:fldChar w:fldCharType="end"/>
        </w:r>
      </w:hyperlink>
    </w:p>
    <w:p w14:paraId="19A99A49" w14:textId="77777777" w:rsidR="00EB04B1" w:rsidRDefault="00F04D89">
      <w:pPr>
        <w:pStyle w:val="TOC2"/>
        <w:rPr>
          <w:rFonts w:asciiTheme="minorHAnsi" w:hAnsiTheme="minorHAnsi"/>
          <w:sz w:val="22"/>
        </w:rPr>
      </w:pPr>
      <w:hyperlink w:anchor="_Toc17797803" w:history="1">
        <w:r w:rsidR="00EB04B1" w:rsidRPr="0031781A">
          <w:rPr>
            <w:rStyle w:val="Hyperlink"/>
          </w:rPr>
          <w:t>Table 3</w:t>
        </w:r>
        <w:r w:rsidR="00EB04B1" w:rsidRPr="0031781A">
          <w:rPr>
            <w:rStyle w:val="Hyperlink"/>
          </w:rPr>
          <w:noBreakHyphen/>
          <w:t>6: Motor Starting Performance</w:t>
        </w:r>
        <w:r w:rsidR="00EB04B1">
          <w:rPr>
            <w:webHidden/>
          </w:rPr>
          <w:tab/>
        </w:r>
        <w:r w:rsidR="00EB04B1">
          <w:rPr>
            <w:webHidden/>
          </w:rPr>
          <w:fldChar w:fldCharType="begin"/>
        </w:r>
        <w:r w:rsidR="00EB04B1">
          <w:rPr>
            <w:webHidden/>
          </w:rPr>
          <w:instrText xml:space="preserve"> PAGEREF _Toc17797803 \h </w:instrText>
        </w:r>
        <w:r w:rsidR="00EB04B1">
          <w:rPr>
            <w:webHidden/>
          </w:rPr>
        </w:r>
        <w:r w:rsidR="00EB04B1">
          <w:rPr>
            <w:webHidden/>
          </w:rPr>
          <w:fldChar w:fldCharType="separate"/>
        </w:r>
        <w:r w:rsidR="00EB04B1">
          <w:rPr>
            <w:webHidden/>
          </w:rPr>
          <w:t>9</w:t>
        </w:r>
        <w:r w:rsidR="00EB04B1">
          <w:rPr>
            <w:webHidden/>
          </w:rPr>
          <w:fldChar w:fldCharType="end"/>
        </w:r>
      </w:hyperlink>
    </w:p>
    <w:p w14:paraId="19A99A4A" w14:textId="77777777" w:rsidR="00EB04B1" w:rsidRDefault="00F04D89">
      <w:pPr>
        <w:pStyle w:val="TOC2"/>
        <w:rPr>
          <w:rFonts w:asciiTheme="minorHAnsi" w:hAnsiTheme="minorHAnsi"/>
          <w:sz w:val="22"/>
        </w:rPr>
      </w:pPr>
      <w:hyperlink w:anchor="_Toc17797804" w:history="1">
        <w:r w:rsidR="00EB04B1" w:rsidRPr="0031781A">
          <w:rPr>
            <w:rStyle w:val="Hyperlink"/>
          </w:rPr>
          <w:t>Table 4</w:t>
        </w:r>
        <w:r w:rsidR="00EB04B1" w:rsidRPr="0031781A">
          <w:rPr>
            <w:rStyle w:val="Hyperlink"/>
          </w:rPr>
          <w:noBreakHyphen/>
          <w:t>1: Pre-Project Short-Circuit Current Levels for [e.g., Scenario 1]</w:t>
        </w:r>
        <w:r w:rsidR="00EB04B1">
          <w:rPr>
            <w:webHidden/>
          </w:rPr>
          <w:tab/>
        </w:r>
        <w:r w:rsidR="00EB04B1">
          <w:rPr>
            <w:webHidden/>
          </w:rPr>
          <w:fldChar w:fldCharType="begin"/>
        </w:r>
        <w:r w:rsidR="00EB04B1">
          <w:rPr>
            <w:webHidden/>
          </w:rPr>
          <w:instrText xml:space="preserve"> PAGEREF _Toc17797804 \h </w:instrText>
        </w:r>
        <w:r w:rsidR="00EB04B1">
          <w:rPr>
            <w:webHidden/>
          </w:rPr>
        </w:r>
        <w:r w:rsidR="00EB04B1">
          <w:rPr>
            <w:webHidden/>
          </w:rPr>
          <w:fldChar w:fldCharType="separate"/>
        </w:r>
        <w:r w:rsidR="00EB04B1">
          <w:rPr>
            <w:webHidden/>
          </w:rPr>
          <w:t>10</w:t>
        </w:r>
        <w:r w:rsidR="00EB04B1">
          <w:rPr>
            <w:webHidden/>
          </w:rPr>
          <w:fldChar w:fldCharType="end"/>
        </w:r>
      </w:hyperlink>
    </w:p>
    <w:p w14:paraId="19A99A4B" w14:textId="77777777" w:rsidR="00EB04B1" w:rsidRDefault="00F04D89">
      <w:pPr>
        <w:pStyle w:val="TOC2"/>
        <w:rPr>
          <w:rFonts w:asciiTheme="minorHAnsi" w:hAnsiTheme="minorHAnsi"/>
          <w:sz w:val="22"/>
        </w:rPr>
      </w:pPr>
      <w:hyperlink w:anchor="_Toc17797805" w:history="1">
        <w:r w:rsidR="00EB04B1" w:rsidRPr="0031781A">
          <w:rPr>
            <w:rStyle w:val="Hyperlink"/>
          </w:rPr>
          <w:t>Table 4</w:t>
        </w:r>
        <w:r w:rsidR="00EB04B1" w:rsidRPr="0031781A">
          <w:rPr>
            <w:rStyle w:val="Hyperlink"/>
          </w:rPr>
          <w:noBreakHyphen/>
          <w:t>2: Post-Project Short-Circuit Current Levels for [e.g., Scenario 4]</w:t>
        </w:r>
        <w:r w:rsidR="00EB04B1">
          <w:rPr>
            <w:webHidden/>
          </w:rPr>
          <w:tab/>
        </w:r>
        <w:r w:rsidR="00EB04B1">
          <w:rPr>
            <w:webHidden/>
          </w:rPr>
          <w:fldChar w:fldCharType="begin"/>
        </w:r>
        <w:r w:rsidR="00EB04B1">
          <w:rPr>
            <w:webHidden/>
          </w:rPr>
          <w:instrText xml:space="preserve"> PAGEREF _Toc17797805 \h </w:instrText>
        </w:r>
        <w:r w:rsidR="00EB04B1">
          <w:rPr>
            <w:webHidden/>
          </w:rPr>
        </w:r>
        <w:r w:rsidR="00EB04B1">
          <w:rPr>
            <w:webHidden/>
          </w:rPr>
          <w:fldChar w:fldCharType="separate"/>
        </w:r>
        <w:r w:rsidR="00EB04B1">
          <w:rPr>
            <w:webHidden/>
          </w:rPr>
          <w:t>10</w:t>
        </w:r>
        <w:r w:rsidR="00EB04B1">
          <w:rPr>
            <w:webHidden/>
          </w:rPr>
          <w:fldChar w:fldCharType="end"/>
        </w:r>
      </w:hyperlink>
    </w:p>
    <w:p w14:paraId="19A99A4C" w14:textId="77777777" w:rsidR="00EB04B1" w:rsidRDefault="00F04D89">
      <w:pPr>
        <w:pStyle w:val="TOC2"/>
        <w:rPr>
          <w:rFonts w:asciiTheme="minorHAnsi" w:hAnsiTheme="minorHAnsi"/>
          <w:sz w:val="22"/>
        </w:rPr>
      </w:pPr>
      <w:hyperlink w:anchor="_Toc17797806" w:history="1">
        <w:r w:rsidR="00EB04B1" w:rsidRPr="0031781A">
          <w:rPr>
            <w:rStyle w:val="Hyperlink"/>
          </w:rPr>
          <w:t>Table 4</w:t>
        </w:r>
        <w:r w:rsidR="00EB04B1" w:rsidRPr="0031781A">
          <w:rPr>
            <w:rStyle w:val="Hyperlink"/>
          </w:rPr>
          <w:noBreakHyphen/>
          <w:t>3: Post-Project Short-Circuit Current Levels for [e.g., Scenario 5]</w:t>
        </w:r>
        <w:r w:rsidR="00EB04B1">
          <w:rPr>
            <w:webHidden/>
          </w:rPr>
          <w:tab/>
        </w:r>
        <w:r w:rsidR="00EB04B1">
          <w:rPr>
            <w:webHidden/>
          </w:rPr>
          <w:fldChar w:fldCharType="begin"/>
        </w:r>
        <w:r w:rsidR="00EB04B1">
          <w:rPr>
            <w:webHidden/>
          </w:rPr>
          <w:instrText xml:space="preserve"> PAGEREF _Toc17797806 \h </w:instrText>
        </w:r>
        <w:r w:rsidR="00EB04B1">
          <w:rPr>
            <w:webHidden/>
          </w:rPr>
        </w:r>
        <w:r w:rsidR="00EB04B1">
          <w:rPr>
            <w:webHidden/>
          </w:rPr>
          <w:fldChar w:fldCharType="separate"/>
        </w:r>
        <w:r w:rsidR="00EB04B1">
          <w:rPr>
            <w:webHidden/>
          </w:rPr>
          <w:t>11</w:t>
        </w:r>
        <w:r w:rsidR="00EB04B1">
          <w:rPr>
            <w:webHidden/>
          </w:rPr>
          <w:fldChar w:fldCharType="end"/>
        </w:r>
      </w:hyperlink>
    </w:p>
    <w:p w14:paraId="19A99A4D" w14:textId="77777777" w:rsidR="00EB04B1" w:rsidRDefault="00F04D89">
      <w:pPr>
        <w:pStyle w:val="TOC2"/>
        <w:rPr>
          <w:rFonts w:asciiTheme="minorHAnsi" w:hAnsiTheme="minorHAnsi"/>
          <w:sz w:val="22"/>
        </w:rPr>
      </w:pPr>
      <w:hyperlink w:anchor="_Toc17797807" w:history="1">
        <w:r w:rsidR="00EB04B1" w:rsidRPr="0031781A">
          <w:rPr>
            <w:rStyle w:val="Hyperlink"/>
          </w:rPr>
          <w:t>Table 5</w:t>
        </w:r>
        <w:r w:rsidR="00EB04B1" w:rsidRPr="0031781A">
          <w:rPr>
            <w:rStyle w:val="Hyperlink"/>
          </w:rPr>
          <w:noBreakHyphen/>
          <w:t>1: Pre-Project Mitigation Measures</w:t>
        </w:r>
        <w:r w:rsidR="00EB04B1">
          <w:rPr>
            <w:webHidden/>
          </w:rPr>
          <w:tab/>
        </w:r>
        <w:r w:rsidR="00EB04B1">
          <w:rPr>
            <w:webHidden/>
          </w:rPr>
          <w:fldChar w:fldCharType="begin"/>
        </w:r>
        <w:r w:rsidR="00EB04B1">
          <w:rPr>
            <w:webHidden/>
          </w:rPr>
          <w:instrText xml:space="preserve"> PAGEREF _Toc17797807 \h </w:instrText>
        </w:r>
        <w:r w:rsidR="00EB04B1">
          <w:rPr>
            <w:webHidden/>
          </w:rPr>
        </w:r>
        <w:r w:rsidR="00EB04B1">
          <w:rPr>
            <w:webHidden/>
          </w:rPr>
          <w:fldChar w:fldCharType="separate"/>
        </w:r>
        <w:r w:rsidR="00EB04B1">
          <w:rPr>
            <w:webHidden/>
          </w:rPr>
          <w:t>12</w:t>
        </w:r>
        <w:r w:rsidR="00EB04B1">
          <w:rPr>
            <w:webHidden/>
          </w:rPr>
          <w:fldChar w:fldCharType="end"/>
        </w:r>
      </w:hyperlink>
    </w:p>
    <w:p w14:paraId="19A99A4E" w14:textId="77777777" w:rsidR="00EB04B1" w:rsidRDefault="00F04D89">
      <w:pPr>
        <w:pStyle w:val="TOC2"/>
        <w:rPr>
          <w:rFonts w:asciiTheme="minorHAnsi" w:hAnsiTheme="minorHAnsi"/>
          <w:sz w:val="22"/>
        </w:rPr>
      </w:pPr>
      <w:hyperlink w:anchor="_Toc17797808" w:history="1">
        <w:r w:rsidR="00EB04B1" w:rsidRPr="0031781A">
          <w:rPr>
            <w:rStyle w:val="Hyperlink"/>
          </w:rPr>
          <w:t>Table 5</w:t>
        </w:r>
        <w:r w:rsidR="00EB04B1" w:rsidRPr="0031781A">
          <w:rPr>
            <w:rStyle w:val="Hyperlink"/>
          </w:rPr>
          <w:noBreakHyphen/>
          <w:t>2: Post-Project Mitigation Measures</w:t>
        </w:r>
        <w:r w:rsidR="00EB04B1">
          <w:rPr>
            <w:webHidden/>
          </w:rPr>
          <w:tab/>
        </w:r>
        <w:r w:rsidR="00EB04B1">
          <w:rPr>
            <w:webHidden/>
          </w:rPr>
          <w:fldChar w:fldCharType="begin"/>
        </w:r>
        <w:r w:rsidR="00EB04B1">
          <w:rPr>
            <w:webHidden/>
          </w:rPr>
          <w:instrText xml:space="preserve"> PAGEREF _Toc17797808 \h </w:instrText>
        </w:r>
        <w:r w:rsidR="00EB04B1">
          <w:rPr>
            <w:webHidden/>
          </w:rPr>
        </w:r>
        <w:r w:rsidR="00EB04B1">
          <w:rPr>
            <w:webHidden/>
          </w:rPr>
          <w:fldChar w:fldCharType="separate"/>
        </w:r>
        <w:r w:rsidR="00EB04B1">
          <w:rPr>
            <w:webHidden/>
          </w:rPr>
          <w:t>13</w:t>
        </w:r>
        <w:r w:rsidR="00EB04B1">
          <w:rPr>
            <w:webHidden/>
          </w:rPr>
          <w:fldChar w:fldCharType="end"/>
        </w:r>
      </w:hyperlink>
    </w:p>
    <w:p w14:paraId="19A99A4F" w14:textId="77777777" w:rsidR="00EB04B1" w:rsidRDefault="00F04D89">
      <w:pPr>
        <w:pStyle w:val="TOC2"/>
        <w:rPr>
          <w:rFonts w:asciiTheme="minorHAnsi" w:hAnsiTheme="minorHAnsi"/>
          <w:sz w:val="22"/>
        </w:rPr>
      </w:pPr>
      <w:hyperlink w:anchor="_Toc17797809" w:history="1">
        <w:r w:rsidR="00EB04B1" w:rsidRPr="0031781A">
          <w:rPr>
            <w:rStyle w:val="Hyperlink"/>
          </w:rPr>
          <w:t>Table 5</w:t>
        </w:r>
        <w:r w:rsidR="00EB04B1" w:rsidRPr="0031781A">
          <w:rPr>
            <w:rStyle w:val="Hyperlink"/>
          </w:rPr>
          <w:noBreakHyphen/>
          <w:t>3: Post-RAS Power Flow Study Results for [Scenario 3]</w:t>
        </w:r>
        <w:r w:rsidR="00EB04B1">
          <w:rPr>
            <w:webHidden/>
          </w:rPr>
          <w:tab/>
        </w:r>
        <w:r w:rsidR="00EB04B1">
          <w:rPr>
            <w:webHidden/>
          </w:rPr>
          <w:fldChar w:fldCharType="begin"/>
        </w:r>
        <w:r w:rsidR="00EB04B1">
          <w:rPr>
            <w:webHidden/>
          </w:rPr>
          <w:instrText xml:space="preserve"> PAGEREF _Toc17797809 \h </w:instrText>
        </w:r>
        <w:r w:rsidR="00EB04B1">
          <w:rPr>
            <w:webHidden/>
          </w:rPr>
        </w:r>
        <w:r w:rsidR="00EB04B1">
          <w:rPr>
            <w:webHidden/>
          </w:rPr>
          <w:fldChar w:fldCharType="separate"/>
        </w:r>
        <w:r w:rsidR="00EB04B1">
          <w:rPr>
            <w:webHidden/>
          </w:rPr>
          <w:t>14</w:t>
        </w:r>
        <w:r w:rsidR="00EB04B1">
          <w:rPr>
            <w:webHidden/>
          </w:rPr>
          <w:fldChar w:fldCharType="end"/>
        </w:r>
      </w:hyperlink>
    </w:p>
    <w:p w14:paraId="19A99A50" w14:textId="77777777" w:rsidR="00EB04B1" w:rsidRDefault="00F04D89">
      <w:pPr>
        <w:pStyle w:val="TOC2"/>
        <w:rPr>
          <w:rFonts w:asciiTheme="minorHAnsi" w:hAnsiTheme="minorHAnsi"/>
          <w:sz w:val="22"/>
        </w:rPr>
      </w:pPr>
      <w:hyperlink w:anchor="_Toc17797810" w:history="1">
        <w:r w:rsidR="00EB04B1" w:rsidRPr="0031781A">
          <w:rPr>
            <w:rStyle w:val="Hyperlink"/>
          </w:rPr>
          <w:t>Table 5</w:t>
        </w:r>
        <w:r w:rsidR="00EB04B1" w:rsidRPr="0031781A">
          <w:rPr>
            <w:rStyle w:val="Hyperlink"/>
          </w:rPr>
          <w:noBreakHyphen/>
          <w:t>4: Voltage Range Violations under Category B Conditions for [Scenario 3]</w:t>
        </w:r>
        <w:r w:rsidR="00EB04B1">
          <w:rPr>
            <w:webHidden/>
          </w:rPr>
          <w:tab/>
        </w:r>
        <w:r w:rsidR="00EB04B1">
          <w:rPr>
            <w:webHidden/>
          </w:rPr>
          <w:fldChar w:fldCharType="begin"/>
        </w:r>
        <w:r w:rsidR="00EB04B1">
          <w:rPr>
            <w:webHidden/>
          </w:rPr>
          <w:instrText xml:space="preserve"> PAGEREF _Toc17797810 \h </w:instrText>
        </w:r>
        <w:r w:rsidR="00EB04B1">
          <w:rPr>
            <w:webHidden/>
          </w:rPr>
        </w:r>
        <w:r w:rsidR="00EB04B1">
          <w:rPr>
            <w:webHidden/>
          </w:rPr>
          <w:fldChar w:fldCharType="separate"/>
        </w:r>
        <w:r w:rsidR="00EB04B1">
          <w:rPr>
            <w:webHidden/>
          </w:rPr>
          <w:t>14</w:t>
        </w:r>
        <w:r w:rsidR="00EB04B1">
          <w:rPr>
            <w:webHidden/>
          </w:rPr>
          <w:fldChar w:fldCharType="end"/>
        </w:r>
      </w:hyperlink>
    </w:p>
    <w:p w14:paraId="19A99A51" w14:textId="77777777" w:rsidR="00EB04B1" w:rsidRDefault="00F04D89">
      <w:pPr>
        <w:pStyle w:val="TOC2"/>
        <w:rPr>
          <w:rFonts w:asciiTheme="minorHAnsi" w:hAnsiTheme="minorHAnsi"/>
          <w:sz w:val="22"/>
        </w:rPr>
      </w:pPr>
      <w:hyperlink w:anchor="_Toc17797811" w:history="1">
        <w:r w:rsidR="00EB04B1" w:rsidRPr="0031781A">
          <w:rPr>
            <w:rStyle w:val="Hyperlink"/>
          </w:rPr>
          <w:t>Table 5</w:t>
        </w:r>
        <w:r w:rsidR="00EB04B1" w:rsidRPr="0031781A">
          <w:rPr>
            <w:rStyle w:val="Hyperlink"/>
          </w:rPr>
          <w:noBreakHyphen/>
          <w:t>5: Post-RAS Power Flow Study Results for [Scenario 4]</w:t>
        </w:r>
        <w:r w:rsidR="00EB04B1">
          <w:rPr>
            <w:webHidden/>
          </w:rPr>
          <w:tab/>
        </w:r>
        <w:r w:rsidR="00EB04B1">
          <w:rPr>
            <w:webHidden/>
          </w:rPr>
          <w:fldChar w:fldCharType="begin"/>
        </w:r>
        <w:r w:rsidR="00EB04B1">
          <w:rPr>
            <w:webHidden/>
          </w:rPr>
          <w:instrText xml:space="preserve"> PAGEREF _Toc17797811 \h </w:instrText>
        </w:r>
        <w:r w:rsidR="00EB04B1">
          <w:rPr>
            <w:webHidden/>
          </w:rPr>
        </w:r>
        <w:r w:rsidR="00EB04B1">
          <w:rPr>
            <w:webHidden/>
          </w:rPr>
          <w:fldChar w:fldCharType="separate"/>
        </w:r>
        <w:r w:rsidR="00EB04B1">
          <w:rPr>
            <w:webHidden/>
          </w:rPr>
          <w:t>15</w:t>
        </w:r>
        <w:r w:rsidR="00EB04B1">
          <w:rPr>
            <w:webHidden/>
          </w:rPr>
          <w:fldChar w:fldCharType="end"/>
        </w:r>
      </w:hyperlink>
    </w:p>
    <w:p w14:paraId="19A99A52" w14:textId="77777777" w:rsidR="00EB04B1" w:rsidRDefault="00F04D89">
      <w:pPr>
        <w:pStyle w:val="TOC2"/>
        <w:rPr>
          <w:rFonts w:asciiTheme="minorHAnsi" w:hAnsiTheme="minorHAnsi"/>
          <w:sz w:val="22"/>
        </w:rPr>
      </w:pPr>
      <w:hyperlink w:anchor="_Toc17797812" w:history="1">
        <w:r w:rsidR="00EB04B1" w:rsidRPr="0031781A">
          <w:rPr>
            <w:rStyle w:val="Hyperlink"/>
          </w:rPr>
          <w:t>Table 5</w:t>
        </w:r>
        <w:r w:rsidR="00EB04B1" w:rsidRPr="0031781A">
          <w:rPr>
            <w:rStyle w:val="Hyperlink"/>
          </w:rPr>
          <w:noBreakHyphen/>
          <w:t>6: Voltage Range Violations under Category B Conditions for [Scenario 4]</w:t>
        </w:r>
        <w:r w:rsidR="00EB04B1">
          <w:rPr>
            <w:webHidden/>
          </w:rPr>
          <w:tab/>
        </w:r>
        <w:r w:rsidR="00EB04B1">
          <w:rPr>
            <w:webHidden/>
          </w:rPr>
          <w:fldChar w:fldCharType="begin"/>
        </w:r>
        <w:r w:rsidR="00EB04B1">
          <w:rPr>
            <w:webHidden/>
          </w:rPr>
          <w:instrText xml:space="preserve"> PAGEREF _Toc17797812 \h </w:instrText>
        </w:r>
        <w:r w:rsidR="00EB04B1">
          <w:rPr>
            <w:webHidden/>
          </w:rPr>
        </w:r>
        <w:r w:rsidR="00EB04B1">
          <w:rPr>
            <w:webHidden/>
          </w:rPr>
          <w:fldChar w:fldCharType="separate"/>
        </w:r>
        <w:r w:rsidR="00EB04B1">
          <w:rPr>
            <w:webHidden/>
          </w:rPr>
          <w:t>15</w:t>
        </w:r>
        <w:r w:rsidR="00EB04B1">
          <w:rPr>
            <w:webHidden/>
          </w:rPr>
          <w:fldChar w:fldCharType="end"/>
        </w:r>
      </w:hyperlink>
    </w:p>
    <w:p w14:paraId="19A99A53" w14:textId="77777777" w:rsidR="00825FAE" w:rsidRDefault="0088676E">
      <w:r>
        <w:rPr>
          <w:rFonts w:ascii="Arial" w:hAnsi="Arial"/>
          <w:b/>
          <w:color w:val="00407A"/>
        </w:rPr>
        <w:fldChar w:fldCharType="end"/>
      </w:r>
    </w:p>
    <w:p w14:paraId="19A99A54" w14:textId="77777777" w:rsidR="00825FAE" w:rsidRPr="00825FAE" w:rsidRDefault="00825FAE" w:rsidP="00825FAE">
      <w:pPr>
        <w:jc w:val="center"/>
        <w:rPr>
          <w:rFonts w:ascii="Arial" w:hAnsi="Arial" w:cs="Arial"/>
          <w:sz w:val="32"/>
          <w:szCs w:val="32"/>
        </w:rPr>
      </w:pPr>
      <w:r>
        <w:rPr>
          <w:rFonts w:ascii="Arial" w:hAnsi="Arial" w:cs="Arial"/>
          <w:sz w:val="32"/>
          <w:szCs w:val="32"/>
        </w:rPr>
        <w:t>Attachments</w:t>
      </w:r>
    </w:p>
    <w:p w14:paraId="19A99A55" w14:textId="77777777" w:rsidR="00D91F3D" w:rsidRDefault="00080BFC">
      <w:pPr>
        <w:pStyle w:val="TOC1"/>
        <w:rPr>
          <w:rFonts w:asciiTheme="minorHAnsi" w:eastAsiaTheme="minorEastAsia" w:hAnsiTheme="minorHAnsi"/>
          <w:b w:val="0"/>
          <w:noProof/>
          <w:sz w:val="22"/>
        </w:rPr>
      </w:pPr>
      <w:r>
        <w:rPr>
          <w:b w:val="0"/>
        </w:rPr>
        <w:fldChar w:fldCharType="begin"/>
      </w:r>
      <w:r>
        <w:rPr>
          <w:b w:val="0"/>
        </w:rPr>
        <w:instrText xml:space="preserve"> TOC \n \h \z \t "AESO Attachment Sub,1" </w:instrText>
      </w:r>
      <w:r>
        <w:rPr>
          <w:b w:val="0"/>
        </w:rPr>
        <w:fldChar w:fldCharType="separate"/>
      </w:r>
      <w:hyperlink w:anchor="_Toc514764805" w:history="1">
        <w:r w:rsidR="00D91F3D" w:rsidRPr="005027F9">
          <w:rPr>
            <w:rStyle w:val="Hyperlink"/>
            <w:noProof/>
          </w:rPr>
          <w:t>Attachment A1 Engineering Connection Assessment: Study Scope</w:t>
        </w:r>
      </w:hyperlink>
    </w:p>
    <w:p w14:paraId="19A99A56" w14:textId="77777777" w:rsidR="00D91F3D" w:rsidRDefault="00F04D89">
      <w:pPr>
        <w:pStyle w:val="TOC1"/>
        <w:rPr>
          <w:rFonts w:asciiTheme="minorHAnsi" w:eastAsiaTheme="minorEastAsia" w:hAnsiTheme="minorHAnsi"/>
          <w:b w:val="0"/>
          <w:noProof/>
          <w:sz w:val="22"/>
        </w:rPr>
      </w:pPr>
      <w:hyperlink w:anchor="_Toc514764806" w:history="1">
        <w:r w:rsidR="00D91F3D" w:rsidRPr="005027F9">
          <w:rPr>
            <w:rStyle w:val="Hyperlink"/>
            <w:noProof/>
          </w:rPr>
          <w:t>Attachment A2 Pre-Project Power Flow Diagrams</w:t>
        </w:r>
      </w:hyperlink>
    </w:p>
    <w:p w14:paraId="19A99A57" w14:textId="77777777" w:rsidR="00D91F3D" w:rsidRDefault="00F04D89">
      <w:pPr>
        <w:pStyle w:val="TOC1"/>
        <w:rPr>
          <w:rFonts w:asciiTheme="minorHAnsi" w:eastAsiaTheme="minorEastAsia" w:hAnsiTheme="minorHAnsi"/>
          <w:b w:val="0"/>
          <w:noProof/>
          <w:sz w:val="22"/>
        </w:rPr>
      </w:pPr>
      <w:hyperlink w:anchor="_Toc514764807" w:history="1">
        <w:r w:rsidR="00D91F3D" w:rsidRPr="005027F9">
          <w:rPr>
            <w:rStyle w:val="Hyperlink"/>
            <w:noProof/>
          </w:rPr>
          <w:t>Attachment A3 Post-Project Power Flow Diagrams</w:t>
        </w:r>
      </w:hyperlink>
    </w:p>
    <w:p w14:paraId="19A99A58" w14:textId="77777777" w:rsidR="00D91F3D" w:rsidRDefault="00F04D89">
      <w:pPr>
        <w:pStyle w:val="TOC1"/>
        <w:rPr>
          <w:rFonts w:asciiTheme="minorHAnsi" w:eastAsiaTheme="minorEastAsia" w:hAnsiTheme="minorHAnsi"/>
          <w:b w:val="0"/>
          <w:noProof/>
          <w:sz w:val="22"/>
        </w:rPr>
      </w:pPr>
      <w:hyperlink w:anchor="_Toc514764808" w:history="1">
        <w:r w:rsidR="00D91F3D" w:rsidRPr="005027F9">
          <w:rPr>
            <w:rStyle w:val="Hyperlink"/>
            <w:noProof/>
          </w:rPr>
          <w:t>Attachment A4 Post-Project Voltage Stability Diagrams</w:t>
        </w:r>
      </w:hyperlink>
    </w:p>
    <w:p w14:paraId="19A99A59" w14:textId="77777777" w:rsidR="00D91F3D" w:rsidRDefault="00F04D89">
      <w:pPr>
        <w:pStyle w:val="TOC1"/>
        <w:rPr>
          <w:rFonts w:asciiTheme="minorHAnsi" w:eastAsiaTheme="minorEastAsia" w:hAnsiTheme="minorHAnsi"/>
          <w:b w:val="0"/>
          <w:noProof/>
          <w:sz w:val="22"/>
        </w:rPr>
      </w:pPr>
      <w:hyperlink w:anchor="_Toc514764809" w:history="1">
        <w:r w:rsidR="00D91F3D" w:rsidRPr="005027F9">
          <w:rPr>
            <w:rStyle w:val="Hyperlink"/>
            <w:noProof/>
          </w:rPr>
          <w:t>Attachment A5 Post-Project Transient Stability Diagrams</w:t>
        </w:r>
      </w:hyperlink>
    </w:p>
    <w:p w14:paraId="19A99A5A" w14:textId="77777777" w:rsidR="00D91F3D" w:rsidRDefault="00F04D89">
      <w:pPr>
        <w:pStyle w:val="TOC1"/>
        <w:rPr>
          <w:rFonts w:asciiTheme="minorHAnsi" w:eastAsiaTheme="minorEastAsia" w:hAnsiTheme="minorHAnsi"/>
          <w:b w:val="0"/>
          <w:noProof/>
          <w:sz w:val="22"/>
        </w:rPr>
      </w:pPr>
      <w:hyperlink w:anchor="_Toc514764810" w:history="1">
        <w:r w:rsidR="00D91F3D" w:rsidRPr="005027F9">
          <w:rPr>
            <w:rStyle w:val="Hyperlink"/>
            <w:noProof/>
          </w:rPr>
          <w:t>Attachment A6 Motor Start Curves and Voltage Diagrams</w:t>
        </w:r>
      </w:hyperlink>
    </w:p>
    <w:p w14:paraId="19A99A5B" w14:textId="77777777" w:rsidR="00D91F3D" w:rsidRDefault="00F04D89">
      <w:pPr>
        <w:pStyle w:val="TOC1"/>
        <w:rPr>
          <w:rFonts w:asciiTheme="minorHAnsi" w:eastAsiaTheme="minorEastAsia" w:hAnsiTheme="minorHAnsi"/>
          <w:b w:val="0"/>
          <w:noProof/>
          <w:sz w:val="22"/>
        </w:rPr>
      </w:pPr>
      <w:hyperlink w:anchor="_Toc514764811" w:history="1">
        <w:r w:rsidR="00D91F3D" w:rsidRPr="005027F9">
          <w:rPr>
            <w:rStyle w:val="Hyperlink"/>
            <w:noProof/>
          </w:rPr>
          <w:t>Attachment A7 Dynamic Data and Assumptions</w:t>
        </w:r>
      </w:hyperlink>
    </w:p>
    <w:p w14:paraId="19A99A5C" w14:textId="77777777" w:rsidR="00D91F3D" w:rsidRDefault="00F04D89">
      <w:pPr>
        <w:pStyle w:val="TOC1"/>
        <w:rPr>
          <w:rFonts w:asciiTheme="minorHAnsi" w:eastAsiaTheme="minorEastAsia" w:hAnsiTheme="minorHAnsi"/>
          <w:b w:val="0"/>
          <w:noProof/>
          <w:sz w:val="22"/>
        </w:rPr>
      </w:pPr>
      <w:hyperlink w:anchor="_Toc514764812" w:history="1">
        <w:r w:rsidR="00D91F3D" w:rsidRPr="005027F9">
          <w:rPr>
            <w:rStyle w:val="Hyperlink"/>
            <w:noProof/>
          </w:rPr>
          <w:t>Attachment A8 Post-Mitigation Power Flow Diagrams</w:t>
        </w:r>
      </w:hyperlink>
    </w:p>
    <w:p w14:paraId="19A99A5D" w14:textId="77777777" w:rsidR="00D91F3D" w:rsidRDefault="00F04D89">
      <w:pPr>
        <w:pStyle w:val="TOC1"/>
        <w:rPr>
          <w:rFonts w:asciiTheme="minorHAnsi" w:eastAsiaTheme="minorEastAsia" w:hAnsiTheme="minorHAnsi"/>
          <w:b w:val="0"/>
          <w:noProof/>
          <w:sz w:val="22"/>
        </w:rPr>
      </w:pPr>
      <w:hyperlink w:anchor="_Toc514764813" w:history="1">
        <w:r w:rsidR="00D91F3D" w:rsidRPr="005027F9">
          <w:rPr>
            <w:rStyle w:val="Hyperlink"/>
            <w:noProof/>
          </w:rPr>
          <w:t>Attachment A9 Constraint Effective Factors Table</w:t>
        </w:r>
      </w:hyperlink>
    </w:p>
    <w:p w14:paraId="19A99A5E" w14:textId="77777777" w:rsidR="00080BFC" w:rsidRDefault="00080BFC">
      <w:pPr>
        <w:rPr>
          <w:rFonts w:ascii="Arial" w:hAnsi="Arial"/>
          <w:b/>
          <w:color w:val="00407A"/>
        </w:rPr>
        <w:sectPr w:rsidR="00080BFC" w:rsidSect="00534CEB">
          <w:headerReference w:type="default" r:id="rId13"/>
          <w:headerReference w:type="first" r:id="rId14"/>
          <w:footerReference w:type="first" r:id="rId15"/>
          <w:type w:val="oddPage"/>
          <w:pgSz w:w="12240" w:h="15840"/>
          <w:pgMar w:top="1440" w:right="1440" w:bottom="1440" w:left="1440" w:header="720" w:footer="432" w:gutter="0"/>
          <w:pgNumType w:fmt="lowerRoman" w:start="1"/>
          <w:cols w:space="720"/>
          <w:titlePg/>
          <w:docGrid w:linePitch="360"/>
        </w:sectPr>
      </w:pPr>
      <w:r>
        <w:rPr>
          <w:rFonts w:ascii="Arial" w:hAnsi="Arial"/>
          <w:b/>
          <w:color w:val="00407A"/>
        </w:rPr>
        <w:fldChar w:fldCharType="end"/>
      </w:r>
    </w:p>
    <w:p w14:paraId="19A99A5F" w14:textId="77777777" w:rsidR="003523BA" w:rsidRDefault="00E37622" w:rsidP="00DB2F2F">
      <w:pPr>
        <w:pStyle w:val="Heading1"/>
      </w:pPr>
      <w:bookmarkStart w:id="6" w:name="_Toc17797813"/>
      <w:r>
        <w:lastRenderedPageBreak/>
        <w:t>Introduction</w:t>
      </w:r>
      <w:bookmarkEnd w:id="6"/>
    </w:p>
    <w:p w14:paraId="19A99A60" w14:textId="77777777" w:rsidR="00E37622" w:rsidRDefault="00E37622" w:rsidP="00E37622">
      <w:pPr>
        <w:pStyle w:val="AESOBody"/>
      </w:pPr>
      <w:r>
        <w:t xml:space="preserve">This report presents the results of the engineering studies that were completed by </w:t>
      </w:r>
      <w:r>
        <w:fldChar w:fldCharType="begin">
          <w:ffData>
            <w:name w:val="Text126"/>
            <w:enabled/>
            <w:calcOnExit w:val="0"/>
            <w:textInput>
              <w:default w:val="[Studies Consultant Organization Legal Name]"/>
            </w:textInput>
          </w:ffData>
        </w:fldChar>
      </w:r>
      <w:bookmarkStart w:id="7" w:name="Text126"/>
      <w:r>
        <w:instrText xml:space="preserve"> FORMTEXT </w:instrText>
      </w:r>
      <w:r>
        <w:fldChar w:fldCharType="separate"/>
      </w:r>
      <w:r>
        <w:rPr>
          <w:noProof/>
        </w:rPr>
        <w:t>[Studies Consultant Organization Legal Name]</w:t>
      </w:r>
      <w:r>
        <w:fldChar w:fldCharType="end"/>
      </w:r>
      <w:bookmarkEnd w:id="7"/>
      <w:r>
        <w:t xml:space="preserve"> (the Studies Consultant) to assess the impact of the Project</w:t>
      </w:r>
      <w:r w:rsidR="004F38EB">
        <w:t xml:space="preserve"> </w:t>
      </w:r>
      <w:r w:rsidR="00D45BAB">
        <w:t xml:space="preserve">(as defined in Attachment A1: AESO Engineering Connection Assessment Scope) </w:t>
      </w:r>
      <w:r w:rsidR="004F38EB">
        <w:t xml:space="preserve">on the performance of the Alberta interconnected electric system (AIES). </w:t>
      </w:r>
      <w:r w:rsidR="00D45BAB">
        <w:t>The s</w:t>
      </w:r>
      <w:r w:rsidR="004F38EB">
        <w:t xml:space="preserve">tudies were </w:t>
      </w:r>
      <w:r w:rsidR="00D45BAB">
        <w:t>performed in accordance with</w:t>
      </w:r>
      <w:r>
        <w:t xml:space="preserve"> </w:t>
      </w:r>
      <w:r w:rsidRPr="00D45BAB">
        <w:t>Attachment A1: AESO E</w:t>
      </w:r>
      <w:r w:rsidR="0014781A" w:rsidRPr="00D45BAB">
        <w:t>ngineering Connection Assessment: Study</w:t>
      </w:r>
      <w:r w:rsidRPr="00D45BAB">
        <w:t xml:space="preserve"> Scope</w:t>
      </w:r>
      <w:r w:rsidR="00D45BAB">
        <w:t>, which was prepared by the AESO.</w:t>
      </w:r>
    </w:p>
    <w:p w14:paraId="19A99A61" w14:textId="77777777" w:rsidR="003523BA" w:rsidRDefault="00E37622" w:rsidP="003523BA">
      <w:pPr>
        <w:pStyle w:val="AESOBody"/>
      </w:pPr>
      <w:r w:rsidRPr="005D3DA4">
        <w:t>The power system network analysis tool that was used for the studies in this connection assessment was</w:t>
      </w:r>
      <w:r w:rsidR="004F38EB">
        <w:t xml:space="preserve"> </w:t>
      </w:r>
      <w:r w:rsidR="004F38EB">
        <w:fldChar w:fldCharType="begin">
          <w:ffData>
            <w:name w:val="Text127"/>
            <w:enabled/>
            <w:calcOnExit w:val="0"/>
            <w:textInput>
              <w:default w:val="[e.g., PSS/E version 33]"/>
            </w:textInput>
          </w:ffData>
        </w:fldChar>
      </w:r>
      <w:bookmarkStart w:id="8" w:name="Text127"/>
      <w:r w:rsidR="004F38EB">
        <w:instrText xml:space="preserve"> FORMTEXT </w:instrText>
      </w:r>
      <w:r w:rsidR="004F38EB">
        <w:fldChar w:fldCharType="separate"/>
      </w:r>
      <w:r w:rsidR="004F38EB">
        <w:rPr>
          <w:noProof/>
        </w:rPr>
        <w:t>[e.g., PSS/E version 33]</w:t>
      </w:r>
      <w:r w:rsidR="004F38EB">
        <w:fldChar w:fldCharType="end"/>
      </w:r>
      <w:bookmarkEnd w:id="8"/>
      <w:r w:rsidRPr="005D3DA4">
        <w:t>.</w:t>
      </w:r>
    </w:p>
    <w:p w14:paraId="19A99A62" w14:textId="77777777" w:rsidR="00550782" w:rsidRDefault="00550782" w:rsidP="00550782">
      <w:pPr>
        <w:pStyle w:val="Heading1"/>
      </w:pPr>
      <w:bookmarkStart w:id="9" w:name="_Toc17797814"/>
      <w:r>
        <w:lastRenderedPageBreak/>
        <w:t>Pre-Project Study Results</w:t>
      </w:r>
      <w:bookmarkEnd w:id="9"/>
    </w:p>
    <w:p w14:paraId="19A99A63" w14:textId="77777777" w:rsidR="00550782" w:rsidRPr="00550782" w:rsidRDefault="00550782" w:rsidP="00550782">
      <w:pPr>
        <w:pStyle w:val="AESOBody"/>
        <w:rPr>
          <w:lang w:eastAsia="en-US"/>
        </w:rPr>
      </w:pPr>
      <w:r w:rsidRPr="00550782">
        <w:rPr>
          <w:lang w:eastAsia="en-US"/>
        </w:rPr>
        <w:t>This section describes the results of the pre-Project power flow studies.</w:t>
      </w:r>
    </w:p>
    <w:p w14:paraId="19A99A64" w14:textId="77777777" w:rsidR="00550782" w:rsidRDefault="00550782" w:rsidP="00550782">
      <w:pPr>
        <w:pStyle w:val="AESOHead2"/>
      </w:pPr>
      <w:bookmarkStart w:id="10" w:name="_Toc17797815"/>
      <w:r>
        <w:t>Power Flow Studies</w:t>
      </w:r>
      <w:bookmarkEnd w:id="10"/>
    </w:p>
    <w:p w14:paraId="19A99A65" w14:textId="77777777" w:rsidR="00550782" w:rsidRDefault="00E824CB" w:rsidP="003523BA">
      <w:pPr>
        <w:pStyle w:val="AESOBody"/>
      </w:pPr>
      <w:r w:rsidRPr="00E824CB">
        <w:t>Power flow diagrams illustrating the pre-Project power flow studies results for Category A and Category B conditions are provided in Attachment A2</w:t>
      </w:r>
      <w:r>
        <w:t>.</w:t>
      </w:r>
    </w:p>
    <w:p w14:paraId="19A99A66" w14:textId="77777777" w:rsidR="00550782" w:rsidRDefault="00550782" w:rsidP="00550782">
      <w:pPr>
        <w:pStyle w:val="AESOHead3"/>
      </w:pPr>
      <w:bookmarkStart w:id="11" w:name="_Toc17797816"/>
      <w:r>
        <w:t xml:space="preserve">Scenario 1: </w:t>
      </w:r>
      <w:r>
        <w:fldChar w:fldCharType="begin">
          <w:ffData>
            <w:name w:val="Text128"/>
            <w:enabled/>
            <w:calcOnExit w:val="0"/>
            <w:textInput>
              <w:default w:val="[e.g. 2019 Summer Light High Generation Pre-Project]"/>
            </w:textInput>
          </w:ffData>
        </w:fldChar>
      </w:r>
      <w:bookmarkStart w:id="12" w:name="Text128"/>
      <w:r>
        <w:instrText xml:space="preserve"> FORMTEXT </w:instrText>
      </w:r>
      <w:r>
        <w:fldChar w:fldCharType="separate"/>
      </w:r>
      <w:r>
        <w:rPr>
          <w:noProof/>
        </w:rPr>
        <w:t>[e.g. 2019 Summer Light High Generation Pre-Project]</w:t>
      </w:r>
      <w:bookmarkEnd w:id="11"/>
      <w:r>
        <w:fldChar w:fldCharType="end"/>
      </w:r>
      <w:bookmarkEnd w:id="12"/>
    </w:p>
    <w:p w14:paraId="19A99A67" w14:textId="77777777" w:rsidR="00534CEB" w:rsidRDefault="00534CEB" w:rsidP="00534CEB">
      <w:pPr>
        <w:pStyle w:val="AESOAnnotations"/>
      </w:pPr>
      <w:r>
        <w:t>Repeat this for as many pre-Project scenarios were studied.</w:t>
      </w:r>
    </w:p>
    <w:p w14:paraId="19A99A68" w14:textId="77777777" w:rsidR="00E824CB" w:rsidRDefault="00E824CB" w:rsidP="00E824CB">
      <w:pPr>
        <w:pStyle w:val="AESOHead4"/>
      </w:pPr>
      <w:r>
        <w:t>Category A Conditions</w:t>
      </w:r>
    </w:p>
    <w:p w14:paraId="19A99A69" w14:textId="77777777" w:rsidR="00E824CB" w:rsidRPr="002E6725" w:rsidRDefault="00E824CB" w:rsidP="004C35D4">
      <w:pPr>
        <w:pStyle w:val="AESOAnnotations"/>
      </w:pPr>
      <w:r w:rsidRPr="002E6725">
        <w:t>Describe the results</w:t>
      </w:r>
      <w:r>
        <w:t xml:space="preserve">. </w:t>
      </w:r>
      <w:r w:rsidR="004C35D4">
        <w:t>Adapt the following text</w:t>
      </w:r>
      <w:r>
        <w:t xml:space="preserve"> as </w:t>
      </w:r>
      <w:r w:rsidR="004C35D4">
        <w:t>appropriate.</w:t>
      </w:r>
    </w:p>
    <w:p w14:paraId="19A99A6A" w14:textId="77777777" w:rsidR="00E824CB" w:rsidRPr="00E824CB" w:rsidRDefault="00E824CB" w:rsidP="004C35D4">
      <w:pPr>
        <w:pStyle w:val="AESOBody"/>
      </w:pPr>
      <w:r w:rsidRPr="00D45667">
        <w:t>No Reliability Crite</w:t>
      </w:r>
      <w:r w:rsidR="00A342DF">
        <w:t>ria (as defined in Section 3.1</w:t>
      </w:r>
      <w:r w:rsidRPr="00D45667">
        <w:t xml:space="preserve"> of Attachment A1) violations</w:t>
      </w:r>
      <w:r>
        <w:t xml:space="preserve"> were </w:t>
      </w:r>
      <w:r w:rsidRPr="0055759D">
        <w:t>observed</w:t>
      </w:r>
      <w:r>
        <w:t xml:space="preserve"> </w:t>
      </w:r>
      <w:r w:rsidRPr="0055759D">
        <w:t>under Category</w:t>
      </w:r>
      <w:r>
        <w:t> </w:t>
      </w:r>
      <w:r w:rsidRPr="0055759D">
        <w:t>A c</w:t>
      </w:r>
      <w:r>
        <w:t>ondition</w:t>
      </w:r>
      <w:r w:rsidR="004C35D4">
        <w:t>s</w:t>
      </w:r>
      <w:r>
        <w:t>.</w:t>
      </w:r>
    </w:p>
    <w:p w14:paraId="19A99A6B" w14:textId="77777777" w:rsidR="00E824CB" w:rsidRDefault="00E824CB" w:rsidP="00E824CB">
      <w:pPr>
        <w:pStyle w:val="AESOHead4"/>
      </w:pPr>
      <w:r>
        <w:t>Category B Conditions</w:t>
      </w:r>
    </w:p>
    <w:p w14:paraId="19A99A6C" w14:textId="77777777" w:rsidR="004C35D4" w:rsidRDefault="004C35D4" w:rsidP="004C35D4">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t xml:space="preserve">under </w:t>
      </w:r>
      <w:r w:rsidRPr="0055759D">
        <w:t>Category</w:t>
      </w:r>
      <w:r>
        <w:t> B</w:t>
      </w:r>
      <w:r w:rsidRPr="0055759D">
        <w:t xml:space="preserve"> c</w:t>
      </w:r>
      <w:r>
        <w:t>onditions</w:t>
      </w:r>
      <w:r>
        <w:rPr>
          <w:rFonts w:cs="Arial"/>
        </w:rPr>
        <w:t>.</w:t>
      </w:r>
    </w:p>
    <w:p w14:paraId="19A99A6D" w14:textId="77777777" w:rsidR="004C35D4" w:rsidRPr="00952490" w:rsidRDefault="004C35D4" w:rsidP="004C35D4">
      <w:pPr>
        <w:pStyle w:val="AESOAnnotations"/>
        <w:rPr>
          <w:lang w:val="en-CA"/>
        </w:rPr>
      </w:pPr>
      <w:r w:rsidRPr="00952490">
        <w:rPr>
          <w:lang w:val="en-CA"/>
        </w:rPr>
        <w:t>OR</w:t>
      </w:r>
    </w:p>
    <w:p w14:paraId="19A99A6E" w14:textId="77777777" w:rsidR="009E34B9" w:rsidRDefault="009E34B9" w:rsidP="009E34B9">
      <w:pPr>
        <w:pStyle w:val="AESOHead5"/>
      </w:pPr>
      <w:r>
        <w:t>Thermal Criteria Violations</w:t>
      </w:r>
    </w:p>
    <w:p w14:paraId="19A99A6F" w14:textId="77777777" w:rsidR="004C35D4" w:rsidRDefault="004C35D4" w:rsidP="004C35D4">
      <w:pPr>
        <w:pStyle w:val="AESOBody"/>
      </w:pPr>
      <w:r>
        <w:t xml:space="preserve">No thermal criteria violations were </w:t>
      </w:r>
      <w:r w:rsidRPr="0055759D">
        <w:t>observed</w:t>
      </w:r>
      <w:r>
        <w:t xml:space="preserve"> </w:t>
      </w:r>
      <w:r w:rsidRPr="0055759D">
        <w:t>under Category</w:t>
      </w:r>
      <w:r>
        <w:t> B</w:t>
      </w:r>
      <w:r w:rsidRPr="0055759D">
        <w:t xml:space="preserve"> conditions</w:t>
      </w:r>
      <w:r>
        <w:t>.</w:t>
      </w:r>
    </w:p>
    <w:p w14:paraId="19A99A70" w14:textId="77777777" w:rsidR="004C35D4" w:rsidRDefault="004C35D4" w:rsidP="00D748E0">
      <w:pPr>
        <w:pStyle w:val="AESOAnnotations"/>
      </w:pPr>
      <w:r>
        <w:t>OR</w:t>
      </w:r>
    </w:p>
    <w:p w14:paraId="19A99A71" w14:textId="77777777" w:rsidR="00F7541F" w:rsidRDefault="004C35D4" w:rsidP="004C35D4">
      <w:pPr>
        <w:pStyle w:val="AESOBody"/>
      </w:pPr>
      <w:r>
        <w:t xml:space="preserve">Thermal criteria violations were observed under certain Category B conditions as shown in </w:t>
      </w:r>
      <w:r w:rsidR="009E34B9">
        <w:rPr>
          <w:highlight w:val="yellow"/>
        </w:rPr>
        <w:fldChar w:fldCharType="begin"/>
      </w:r>
      <w:r w:rsidR="009E34B9">
        <w:instrText xml:space="preserve"> REF _Ref508705890 \h </w:instrText>
      </w:r>
      <w:r w:rsidR="009E34B9">
        <w:rPr>
          <w:highlight w:val="yellow"/>
        </w:rPr>
      </w:r>
      <w:r w:rsidR="009E34B9">
        <w:rPr>
          <w:highlight w:val="yellow"/>
        </w:rPr>
        <w:fldChar w:fldCharType="separate"/>
      </w:r>
      <w:r w:rsidR="00D91F3D">
        <w:t xml:space="preserve">Table </w:t>
      </w:r>
      <w:r w:rsidR="00D91F3D">
        <w:rPr>
          <w:noProof/>
        </w:rPr>
        <w:t>2</w:t>
      </w:r>
      <w:r w:rsidR="00D91F3D">
        <w:noBreakHyphen/>
      </w:r>
      <w:r w:rsidR="00D91F3D">
        <w:rPr>
          <w:noProof/>
        </w:rPr>
        <w:t>1</w:t>
      </w:r>
      <w:r w:rsidR="009E34B9">
        <w:rPr>
          <w:highlight w:val="yellow"/>
        </w:rPr>
        <w:fldChar w:fldCharType="end"/>
      </w:r>
      <w:r>
        <w:t>.</w:t>
      </w:r>
    </w:p>
    <w:p w14:paraId="19A99A72" w14:textId="77777777" w:rsidR="004C35D4" w:rsidRDefault="00F7541F" w:rsidP="00F7541F">
      <w:pPr>
        <w:pStyle w:val="AESOAnnotations"/>
      </w:pPr>
      <w:r>
        <w:t>Only keep Note “a” below if applicable (i.e. those assets are listed in the table).</w:t>
      </w:r>
      <w:r w:rsidR="004C35D4">
        <w:t xml:space="preserve"> </w:t>
      </w:r>
    </w:p>
    <w:p w14:paraId="19A99A73" w14:textId="77777777" w:rsidR="00B1463C" w:rsidRDefault="00B1463C" w:rsidP="00B1463C">
      <w:pPr>
        <w:pStyle w:val="AESOCaption-Table"/>
      </w:pPr>
      <w:bookmarkStart w:id="13" w:name="_Ref508705890"/>
      <w:bookmarkStart w:id="14" w:name="_Toc17797795"/>
      <w:r>
        <w:t xml:space="preserve">Table </w:t>
      </w:r>
      <w:r w:rsidR="00F04D89">
        <w:fldChar w:fldCharType="begin"/>
      </w:r>
      <w:r w:rsidR="00F04D89">
        <w:instrText xml:space="preserve"> STYLEREF 1 \s </w:instrText>
      </w:r>
      <w:r w:rsidR="00F04D89">
        <w:fldChar w:fldCharType="separate"/>
      </w:r>
      <w:r w:rsidR="00D91F3D">
        <w:rPr>
          <w:noProof/>
        </w:rPr>
        <w:t>2</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1</w:t>
      </w:r>
      <w:r w:rsidR="00F04D89">
        <w:rPr>
          <w:noProof/>
        </w:rPr>
        <w:fldChar w:fldCharType="end"/>
      </w:r>
      <w:bookmarkEnd w:id="13"/>
      <w:r>
        <w:t>: Thermal Criteria Violations under Category B Conditions for [Scenario 1]</w:t>
      </w:r>
      <w:bookmarkEnd w:id="14"/>
    </w:p>
    <w:tbl>
      <w:tblPr>
        <w:tblStyle w:val="TableGrid1"/>
        <w:tblW w:w="5000" w:type="pct"/>
        <w:tblLayout w:type="fixed"/>
        <w:tblLook w:val="0660" w:firstRow="1" w:lastRow="1" w:firstColumn="0" w:lastColumn="0" w:noHBand="1" w:noVBand="1"/>
      </w:tblPr>
      <w:tblGrid>
        <w:gridCol w:w="1458"/>
        <w:gridCol w:w="3603"/>
        <w:gridCol w:w="987"/>
        <w:gridCol w:w="1261"/>
        <w:gridCol w:w="1258"/>
        <w:gridCol w:w="1009"/>
      </w:tblGrid>
      <w:tr w:rsidR="004E07EE" w:rsidRPr="004E07EE" w14:paraId="19A99A79" w14:textId="77777777" w:rsidTr="009072CC">
        <w:trPr>
          <w:trHeight w:val="313"/>
        </w:trPr>
        <w:tc>
          <w:tcPr>
            <w:tcW w:w="761" w:type="pct"/>
            <w:vMerge w:val="restart"/>
            <w:vAlign w:val="center"/>
          </w:tcPr>
          <w:p w14:paraId="19A99A74" w14:textId="77777777" w:rsidR="00B1463C" w:rsidRPr="004E07EE" w:rsidRDefault="00B1463C" w:rsidP="004E07EE">
            <w:pPr>
              <w:pStyle w:val="AESOTableHeader"/>
              <w:jc w:val="center"/>
            </w:pPr>
            <w:r w:rsidRPr="004E07EE">
              <w:t>Contingency</w:t>
            </w:r>
          </w:p>
          <w:p w14:paraId="19A99A75" w14:textId="77777777" w:rsidR="00B1463C" w:rsidRPr="004E07EE" w:rsidRDefault="00B1463C" w:rsidP="004E07EE">
            <w:pPr>
              <w:pStyle w:val="AESOTableHeader"/>
              <w:jc w:val="center"/>
            </w:pPr>
            <w:r w:rsidRPr="004E07EE">
              <w:t>(System Element Lost)</w:t>
            </w:r>
          </w:p>
        </w:tc>
        <w:tc>
          <w:tcPr>
            <w:tcW w:w="1881" w:type="pct"/>
            <w:vMerge w:val="restart"/>
            <w:noWrap/>
            <w:vAlign w:val="center"/>
          </w:tcPr>
          <w:p w14:paraId="19A99A76" w14:textId="77777777" w:rsidR="00B1463C" w:rsidRPr="004E07EE" w:rsidDel="00BF3B10" w:rsidRDefault="00B1463C" w:rsidP="004E07EE">
            <w:pPr>
              <w:pStyle w:val="AESOTableHeader"/>
              <w:jc w:val="center"/>
            </w:pPr>
            <w:r w:rsidRPr="004E07EE">
              <w:rPr>
                <w:rFonts w:eastAsia="Times New Roman"/>
                <w:bCs/>
              </w:rPr>
              <w:t>Violation Location Details</w:t>
            </w:r>
          </w:p>
        </w:tc>
        <w:tc>
          <w:tcPr>
            <w:tcW w:w="1173" w:type="pct"/>
            <w:gridSpan w:val="2"/>
            <w:vAlign w:val="center"/>
          </w:tcPr>
          <w:p w14:paraId="19A99A77" w14:textId="77777777" w:rsidR="00B1463C" w:rsidRPr="004E07EE" w:rsidRDefault="00B1463C" w:rsidP="004E07EE">
            <w:pPr>
              <w:pStyle w:val="AESOTableHeader"/>
              <w:jc w:val="center"/>
            </w:pPr>
            <w:r w:rsidRPr="004E07EE">
              <w:t>Thermal Ratings</w:t>
            </w:r>
            <w:r w:rsidRPr="004E07EE">
              <w:rPr>
                <w:rStyle w:val="FootnoteReference"/>
                <w:rFonts w:cs="Arial"/>
                <w:b w:val="0"/>
                <w:sz w:val="16"/>
                <w:szCs w:val="16"/>
              </w:rPr>
              <w:t>a</w:t>
            </w:r>
            <w:r w:rsidRPr="004E07EE">
              <w:t xml:space="preserve"> (MVA)</w:t>
            </w:r>
          </w:p>
        </w:tc>
        <w:tc>
          <w:tcPr>
            <w:tcW w:w="1184" w:type="pct"/>
            <w:gridSpan w:val="2"/>
            <w:vAlign w:val="center"/>
          </w:tcPr>
          <w:p w14:paraId="19A99A78" w14:textId="77777777" w:rsidR="00B1463C" w:rsidRPr="004E07EE" w:rsidRDefault="00B1463C" w:rsidP="004E07EE">
            <w:pPr>
              <w:pStyle w:val="AESOTableHeader"/>
              <w:jc w:val="center"/>
            </w:pPr>
            <w:r w:rsidRPr="004E07EE">
              <w:t>Pre-Project Results</w:t>
            </w:r>
          </w:p>
        </w:tc>
      </w:tr>
      <w:tr w:rsidR="009072CC" w:rsidRPr="004E07EE" w14:paraId="19A99A82" w14:textId="77777777" w:rsidTr="009072CC">
        <w:trPr>
          <w:trHeight w:val="727"/>
        </w:trPr>
        <w:tc>
          <w:tcPr>
            <w:tcW w:w="761" w:type="pct"/>
            <w:vMerge/>
            <w:vAlign w:val="center"/>
          </w:tcPr>
          <w:p w14:paraId="19A99A7A" w14:textId="77777777" w:rsidR="00B1463C" w:rsidRPr="004E07EE" w:rsidRDefault="00B1463C" w:rsidP="004E07EE">
            <w:pPr>
              <w:pStyle w:val="AESOTableHeader"/>
              <w:jc w:val="center"/>
            </w:pPr>
          </w:p>
        </w:tc>
        <w:tc>
          <w:tcPr>
            <w:tcW w:w="1881" w:type="pct"/>
            <w:vMerge/>
            <w:noWrap/>
            <w:vAlign w:val="center"/>
          </w:tcPr>
          <w:p w14:paraId="19A99A7B" w14:textId="77777777" w:rsidR="00B1463C" w:rsidRPr="004E07EE" w:rsidRDefault="00B1463C" w:rsidP="004E07EE">
            <w:pPr>
              <w:pStyle w:val="AESOTableHeader"/>
              <w:jc w:val="center"/>
            </w:pPr>
          </w:p>
        </w:tc>
        <w:tc>
          <w:tcPr>
            <w:tcW w:w="515" w:type="pct"/>
            <w:vAlign w:val="center"/>
          </w:tcPr>
          <w:p w14:paraId="19A99A7C" w14:textId="77777777" w:rsidR="00B1463C" w:rsidRPr="004E07EE" w:rsidRDefault="00B1463C" w:rsidP="004E07EE">
            <w:pPr>
              <w:pStyle w:val="AESOTableHeader"/>
              <w:jc w:val="center"/>
            </w:pPr>
            <w:r w:rsidRPr="004E07EE">
              <w:t>Normal</w:t>
            </w:r>
          </w:p>
          <w:p w14:paraId="19A99A7D" w14:textId="77777777" w:rsidR="00B1463C" w:rsidRPr="004E07EE" w:rsidRDefault="00B1463C" w:rsidP="004E07EE">
            <w:pPr>
              <w:pStyle w:val="AESOTableHeader"/>
              <w:jc w:val="center"/>
            </w:pPr>
            <w:r w:rsidRPr="004E07EE">
              <w:t>Rating</w:t>
            </w:r>
          </w:p>
        </w:tc>
        <w:tc>
          <w:tcPr>
            <w:tcW w:w="658" w:type="pct"/>
            <w:vAlign w:val="center"/>
          </w:tcPr>
          <w:p w14:paraId="19A99A7E" w14:textId="77777777" w:rsidR="00B1463C" w:rsidRPr="004E07EE" w:rsidRDefault="00B1463C" w:rsidP="004E07EE">
            <w:pPr>
              <w:pStyle w:val="AESOTableHeader"/>
              <w:jc w:val="center"/>
            </w:pPr>
            <w:r w:rsidRPr="004E07EE">
              <w:t>Emergency</w:t>
            </w:r>
          </w:p>
          <w:p w14:paraId="19A99A7F" w14:textId="77777777" w:rsidR="00B1463C" w:rsidRPr="004E07EE" w:rsidRDefault="00B1463C" w:rsidP="004E07EE">
            <w:pPr>
              <w:pStyle w:val="AESOTableHeader"/>
              <w:jc w:val="center"/>
            </w:pPr>
            <w:r w:rsidRPr="004E07EE">
              <w:t>Rating</w:t>
            </w:r>
          </w:p>
        </w:tc>
        <w:tc>
          <w:tcPr>
            <w:tcW w:w="657" w:type="pct"/>
            <w:vAlign w:val="center"/>
          </w:tcPr>
          <w:p w14:paraId="19A99A80" w14:textId="77777777" w:rsidR="00B1463C" w:rsidRPr="004E07EE" w:rsidRDefault="00B1463C" w:rsidP="004E07EE">
            <w:pPr>
              <w:pStyle w:val="AESOTableHeader"/>
              <w:jc w:val="center"/>
            </w:pPr>
            <w:r w:rsidRPr="004E07EE">
              <w:t>Power Flow</w:t>
            </w:r>
            <w:r w:rsidR="009072CC" w:rsidRPr="009072CC">
              <w:rPr>
                <w:vertAlign w:val="superscript"/>
              </w:rPr>
              <w:t>b</w:t>
            </w:r>
            <w:r w:rsidRPr="004E07EE">
              <w:rPr>
                <w:rStyle w:val="FootnoteReference"/>
                <w:rFonts w:cs="Arial"/>
                <w:b w:val="0"/>
                <w:sz w:val="16"/>
                <w:szCs w:val="16"/>
              </w:rPr>
              <w:t xml:space="preserve"> </w:t>
            </w:r>
            <w:r w:rsidRPr="004E07EE">
              <w:t>(MVA)</w:t>
            </w:r>
          </w:p>
        </w:tc>
        <w:tc>
          <w:tcPr>
            <w:tcW w:w="527" w:type="pct"/>
            <w:vAlign w:val="center"/>
          </w:tcPr>
          <w:p w14:paraId="19A99A81" w14:textId="77777777" w:rsidR="00B1463C" w:rsidRPr="004E07EE" w:rsidRDefault="00B1463C" w:rsidP="009072CC">
            <w:pPr>
              <w:pStyle w:val="AESOTableHeader"/>
              <w:jc w:val="center"/>
            </w:pPr>
            <w:r w:rsidRPr="004E07EE">
              <w:t xml:space="preserve">% </w:t>
            </w:r>
            <w:r w:rsidRPr="004E07EE">
              <w:br/>
              <w:t>Loading</w:t>
            </w:r>
            <w:r w:rsidR="009072CC">
              <w:rPr>
                <w:rStyle w:val="FootnoteReference"/>
                <w:rFonts w:cs="Arial"/>
                <w:b w:val="0"/>
                <w:sz w:val="16"/>
                <w:szCs w:val="16"/>
              </w:rPr>
              <w:t>c</w:t>
            </w:r>
          </w:p>
        </w:tc>
      </w:tr>
      <w:tr w:rsidR="009072CC" w:rsidRPr="004E07EE" w14:paraId="19A99A89" w14:textId="77777777" w:rsidTr="009072CC">
        <w:trPr>
          <w:trHeight w:val="338"/>
        </w:trPr>
        <w:tc>
          <w:tcPr>
            <w:tcW w:w="761" w:type="pct"/>
            <w:vAlign w:val="center"/>
          </w:tcPr>
          <w:p w14:paraId="19A99A83" w14:textId="77777777" w:rsidR="00B1463C" w:rsidRPr="004E07EE" w:rsidRDefault="00B1463C" w:rsidP="004E07EE">
            <w:pPr>
              <w:pStyle w:val="AESOTableCell"/>
              <w:jc w:val="center"/>
            </w:pPr>
            <w:r w:rsidRPr="004E07EE">
              <w:fldChar w:fldCharType="begin">
                <w:ffData>
                  <w:name w:val="Text129"/>
                  <w:enabled/>
                  <w:calcOnExit w:val="0"/>
                  <w:textInput>
                    <w:default w:val="[Line No.]"/>
                  </w:textInput>
                </w:ffData>
              </w:fldChar>
            </w:r>
            <w:bookmarkStart w:id="15" w:name="Text129"/>
            <w:r w:rsidRPr="004E07EE">
              <w:instrText xml:space="preserve"> FORMTEXT </w:instrText>
            </w:r>
            <w:r w:rsidRPr="004E07EE">
              <w:fldChar w:fldCharType="separate"/>
            </w:r>
            <w:r w:rsidRPr="004E07EE">
              <w:t>[Line No.]</w:t>
            </w:r>
            <w:r w:rsidRPr="004E07EE">
              <w:fldChar w:fldCharType="end"/>
            </w:r>
            <w:bookmarkEnd w:id="15"/>
          </w:p>
        </w:tc>
        <w:tc>
          <w:tcPr>
            <w:tcW w:w="1881" w:type="pct"/>
            <w:noWrap/>
            <w:vAlign w:val="center"/>
          </w:tcPr>
          <w:p w14:paraId="19A99A84" w14:textId="77777777" w:rsidR="00B1463C" w:rsidRPr="004E07EE" w:rsidRDefault="00B1463C" w:rsidP="004E07EE">
            <w:pPr>
              <w:pStyle w:val="AESOTableCell"/>
              <w:jc w:val="center"/>
            </w:pPr>
            <w:r w:rsidRPr="004E07EE">
              <w:fldChar w:fldCharType="begin">
                <w:ffData>
                  <w:name w:val="Text129"/>
                  <w:enabled/>
                  <w:calcOnExit w:val="0"/>
                  <w:textInput>
                    <w:default w:val="[Line (From Substation - To Substation)]"/>
                  </w:textInput>
                </w:ffData>
              </w:fldChar>
            </w:r>
            <w:r w:rsidRPr="004E07EE">
              <w:instrText xml:space="preserve"> FORMTEXT </w:instrText>
            </w:r>
            <w:r w:rsidRPr="004E07EE">
              <w:fldChar w:fldCharType="separate"/>
            </w:r>
            <w:r w:rsidRPr="004E07EE">
              <w:t>[Line (From Substation - To Substation)]</w:t>
            </w:r>
            <w:r w:rsidRPr="004E07EE">
              <w:fldChar w:fldCharType="end"/>
            </w:r>
          </w:p>
        </w:tc>
        <w:tc>
          <w:tcPr>
            <w:tcW w:w="515" w:type="pct"/>
            <w:vAlign w:val="center"/>
          </w:tcPr>
          <w:p w14:paraId="19A99A85" w14:textId="77777777" w:rsidR="00B1463C" w:rsidRPr="004E07EE" w:rsidRDefault="00B1463C" w:rsidP="004E07EE">
            <w:pPr>
              <w:pStyle w:val="AESOTableCell"/>
              <w:jc w:val="center"/>
            </w:pPr>
          </w:p>
        </w:tc>
        <w:tc>
          <w:tcPr>
            <w:tcW w:w="658" w:type="pct"/>
            <w:vAlign w:val="center"/>
          </w:tcPr>
          <w:p w14:paraId="19A99A86" w14:textId="77777777" w:rsidR="00B1463C" w:rsidRPr="004E07EE" w:rsidRDefault="00B1463C" w:rsidP="004E07EE">
            <w:pPr>
              <w:pStyle w:val="AESOTableCell"/>
              <w:jc w:val="center"/>
            </w:pPr>
          </w:p>
        </w:tc>
        <w:tc>
          <w:tcPr>
            <w:tcW w:w="657" w:type="pct"/>
            <w:vAlign w:val="center"/>
          </w:tcPr>
          <w:p w14:paraId="19A99A87" w14:textId="77777777" w:rsidR="00B1463C" w:rsidRPr="004E07EE" w:rsidRDefault="00B1463C" w:rsidP="004E07EE">
            <w:pPr>
              <w:pStyle w:val="AESOTableCell"/>
              <w:jc w:val="center"/>
            </w:pPr>
          </w:p>
        </w:tc>
        <w:tc>
          <w:tcPr>
            <w:tcW w:w="527" w:type="pct"/>
            <w:vAlign w:val="center"/>
          </w:tcPr>
          <w:p w14:paraId="19A99A88" w14:textId="77777777" w:rsidR="00B1463C" w:rsidRPr="004E07EE" w:rsidRDefault="00B1463C" w:rsidP="004E07EE">
            <w:pPr>
              <w:pStyle w:val="AESOTableCell"/>
              <w:jc w:val="center"/>
            </w:pPr>
          </w:p>
        </w:tc>
      </w:tr>
      <w:tr w:rsidR="009072CC" w:rsidRPr="004E07EE" w14:paraId="19A99A90" w14:textId="77777777" w:rsidTr="009072CC">
        <w:trPr>
          <w:trHeight w:val="338"/>
        </w:trPr>
        <w:tc>
          <w:tcPr>
            <w:tcW w:w="761" w:type="pct"/>
            <w:vMerge w:val="restart"/>
            <w:vAlign w:val="center"/>
          </w:tcPr>
          <w:p w14:paraId="19A99A8A" w14:textId="77777777" w:rsidR="00B1463C" w:rsidRPr="004E07EE" w:rsidRDefault="00B1463C" w:rsidP="004E07EE">
            <w:pPr>
              <w:pStyle w:val="AESOTableCell"/>
              <w:jc w:val="center"/>
            </w:pPr>
            <w:r w:rsidRPr="004E07EE">
              <w:fldChar w:fldCharType="begin">
                <w:ffData>
                  <w:name w:val="Text129"/>
                  <w:enabled/>
                  <w:calcOnExit w:val="0"/>
                  <w:textInput>
                    <w:default w:val="[Line No.]"/>
                  </w:textInput>
                </w:ffData>
              </w:fldChar>
            </w:r>
            <w:r w:rsidRPr="004E07EE">
              <w:instrText xml:space="preserve"> FORMTEXT </w:instrText>
            </w:r>
            <w:r w:rsidRPr="004E07EE">
              <w:fldChar w:fldCharType="separate"/>
            </w:r>
            <w:r w:rsidRPr="004E07EE">
              <w:t>[Line No.]</w:t>
            </w:r>
            <w:r w:rsidRPr="004E07EE">
              <w:fldChar w:fldCharType="end"/>
            </w:r>
          </w:p>
        </w:tc>
        <w:tc>
          <w:tcPr>
            <w:tcW w:w="1881" w:type="pct"/>
            <w:noWrap/>
            <w:vAlign w:val="center"/>
          </w:tcPr>
          <w:p w14:paraId="19A99A8B" w14:textId="77777777" w:rsidR="00B1463C" w:rsidRPr="004E07EE" w:rsidRDefault="00B1463C" w:rsidP="004E07EE">
            <w:pPr>
              <w:pStyle w:val="AESOTableCell"/>
              <w:jc w:val="center"/>
            </w:pPr>
            <w:r w:rsidRPr="004E07EE">
              <w:fldChar w:fldCharType="begin">
                <w:ffData>
                  <w:name w:val="Text130"/>
                  <w:enabled/>
                  <w:calcOnExit w:val="0"/>
                  <w:textInput>
                    <w:default w:val="[xxxsT1, yyys123T, Substation HH/LL kV transformer]"/>
                  </w:textInput>
                </w:ffData>
              </w:fldChar>
            </w:r>
            <w:bookmarkStart w:id="16" w:name="Text130"/>
            <w:r w:rsidRPr="004E07EE">
              <w:instrText xml:space="preserve"> FORMTEXT </w:instrText>
            </w:r>
            <w:r w:rsidRPr="004E07EE">
              <w:fldChar w:fldCharType="separate"/>
            </w:r>
            <w:r w:rsidRPr="004E07EE">
              <w:t>[xxxsT1, yyys123T, Substation HH/LL kV transformer]</w:t>
            </w:r>
            <w:r w:rsidRPr="004E07EE">
              <w:fldChar w:fldCharType="end"/>
            </w:r>
            <w:bookmarkEnd w:id="16"/>
          </w:p>
        </w:tc>
        <w:tc>
          <w:tcPr>
            <w:tcW w:w="515" w:type="pct"/>
            <w:vAlign w:val="center"/>
          </w:tcPr>
          <w:p w14:paraId="19A99A8C" w14:textId="77777777" w:rsidR="00B1463C" w:rsidRPr="004E07EE" w:rsidRDefault="00B1463C" w:rsidP="004E07EE">
            <w:pPr>
              <w:pStyle w:val="AESOTableCell"/>
              <w:jc w:val="center"/>
            </w:pPr>
          </w:p>
        </w:tc>
        <w:tc>
          <w:tcPr>
            <w:tcW w:w="658" w:type="pct"/>
            <w:vAlign w:val="center"/>
          </w:tcPr>
          <w:p w14:paraId="19A99A8D" w14:textId="77777777" w:rsidR="00B1463C" w:rsidRPr="004E07EE" w:rsidDel="001928EE" w:rsidRDefault="00B1463C" w:rsidP="004E07EE">
            <w:pPr>
              <w:pStyle w:val="AESOTableCell"/>
              <w:jc w:val="center"/>
            </w:pPr>
          </w:p>
        </w:tc>
        <w:tc>
          <w:tcPr>
            <w:tcW w:w="657" w:type="pct"/>
            <w:vAlign w:val="center"/>
          </w:tcPr>
          <w:p w14:paraId="19A99A8E" w14:textId="77777777" w:rsidR="00B1463C" w:rsidRPr="004E07EE" w:rsidDel="00132A2B" w:rsidRDefault="00B1463C" w:rsidP="004E07EE">
            <w:pPr>
              <w:pStyle w:val="AESOTableCell"/>
              <w:jc w:val="center"/>
            </w:pPr>
          </w:p>
        </w:tc>
        <w:tc>
          <w:tcPr>
            <w:tcW w:w="527" w:type="pct"/>
            <w:vAlign w:val="center"/>
          </w:tcPr>
          <w:p w14:paraId="19A99A8F" w14:textId="77777777" w:rsidR="00B1463C" w:rsidRPr="004E07EE" w:rsidDel="00132A2B" w:rsidRDefault="00B1463C" w:rsidP="004E07EE">
            <w:pPr>
              <w:pStyle w:val="AESOTableCell"/>
              <w:jc w:val="center"/>
            </w:pPr>
          </w:p>
        </w:tc>
      </w:tr>
      <w:tr w:rsidR="009072CC" w:rsidRPr="004E07EE" w14:paraId="19A99A97" w14:textId="77777777" w:rsidTr="009072CC">
        <w:trPr>
          <w:trHeight w:val="338"/>
        </w:trPr>
        <w:tc>
          <w:tcPr>
            <w:tcW w:w="761" w:type="pct"/>
            <w:vMerge/>
            <w:vAlign w:val="center"/>
          </w:tcPr>
          <w:p w14:paraId="19A99A91" w14:textId="77777777" w:rsidR="00B1463C" w:rsidRPr="004E07EE" w:rsidRDefault="00B1463C" w:rsidP="004E07EE">
            <w:pPr>
              <w:pStyle w:val="AESOTableCell"/>
              <w:jc w:val="center"/>
            </w:pPr>
          </w:p>
        </w:tc>
        <w:tc>
          <w:tcPr>
            <w:tcW w:w="1881" w:type="pct"/>
            <w:noWrap/>
            <w:vAlign w:val="center"/>
          </w:tcPr>
          <w:p w14:paraId="19A99A92" w14:textId="77777777" w:rsidR="00B1463C" w:rsidRPr="004E07EE" w:rsidRDefault="00B1463C" w:rsidP="004E07EE">
            <w:pPr>
              <w:pStyle w:val="AESOTableCell"/>
              <w:jc w:val="center"/>
            </w:pPr>
            <w:r w:rsidRPr="004E07EE">
              <w:fldChar w:fldCharType="begin">
                <w:ffData>
                  <w:name w:val="Text129"/>
                  <w:enabled/>
                  <w:calcOnExit w:val="0"/>
                  <w:textInput>
                    <w:default w:val="[Line (From Substation - To Substation)]"/>
                  </w:textInput>
                </w:ffData>
              </w:fldChar>
            </w:r>
            <w:r w:rsidRPr="004E07EE">
              <w:instrText xml:space="preserve"> FORMTEXT </w:instrText>
            </w:r>
            <w:r w:rsidRPr="004E07EE">
              <w:fldChar w:fldCharType="separate"/>
            </w:r>
            <w:r w:rsidRPr="004E07EE">
              <w:t>[Line (From Substation - To Substation)]</w:t>
            </w:r>
            <w:r w:rsidRPr="004E07EE">
              <w:fldChar w:fldCharType="end"/>
            </w:r>
          </w:p>
        </w:tc>
        <w:tc>
          <w:tcPr>
            <w:tcW w:w="515" w:type="pct"/>
            <w:vAlign w:val="center"/>
          </w:tcPr>
          <w:p w14:paraId="19A99A93" w14:textId="77777777" w:rsidR="00B1463C" w:rsidRPr="004E07EE" w:rsidRDefault="00B1463C" w:rsidP="004E07EE">
            <w:pPr>
              <w:pStyle w:val="AESOTableCell"/>
              <w:jc w:val="center"/>
            </w:pPr>
          </w:p>
        </w:tc>
        <w:tc>
          <w:tcPr>
            <w:tcW w:w="658" w:type="pct"/>
            <w:vAlign w:val="center"/>
          </w:tcPr>
          <w:p w14:paraId="19A99A94" w14:textId="77777777" w:rsidR="00B1463C" w:rsidRPr="004E07EE" w:rsidRDefault="00B1463C" w:rsidP="004E07EE">
            <w:pPr>
              <w:pStyle w:val="AESOTableCell"/>
              <w:jc w:val="center"/>
            </w:pPr>
          </w:p>
        </w:tc>
        <w:tc>
          <w:tcPr>
            <w:tcW w:w="657" w:type="pct"/>
            <w:vAlign w:val="center"/>
          </w:tcPr>
          <w:p w14:paraId="19A99A95" w14:textId="77777777" w:rsidR="00B1463C" w:rsidRPr="004E07EE" w:rsidRDefault="00B1463C" w:rsidP="004E07EE">
            <w:pPr>
              <w:pStyle w:val="AESOTableCell"/>
              <w:jc w:val="center"/>
            </w:pPr>
          </w:p>
        </w:tc>
        <w:tc>
          <w:tcPr>
            <w:tcW w:w="527" w:type="pct"/>
            <w:vAlign w:val="center"/>
          </w:tcPr>
          <w:p w14:paraId="19A99A96" w14:textId="77777777" w:rsidR="00B1463C" w:rsidRPr="004E07EE" w:rsidRDefault="00B1463C" w:rsidP="004E07EE">
            <w:pPr>
              <w:pStyle w:val="AESOTableCell"/>
              <w:jc w:val="center"/>
            </w:pPr>
          </w:p>
        </w:tc>
      </w:tr>
    </w:tbl>
    <w:p w14:paraId="19A99A98" w14:textId="77777777" w:rsidR="00B05CCA" w:rsidRPr="00A752A4" w:rsidRDefault="00B05CCA" w:rsidP="00A752A4">
      <w:pPr>
        <w:pStyle w:val="AESOTableNote"/>
      </w:pPr>
      <w:r w:rsidRPr="00A752A4">
        <w:t xml:space="preserve">Notes: </w:t>
      </w:r>
    </w:p>
    <w:p w14:paraId="19A99A99" w14:textId="77777777" w:rsidR="00B05CCA" w:rsidRPr="00A752A4" w:rsidRDefault="00B05CCA" w:rsidP="009072CC">
      <w:pPr>
        <w:pStyle w:val="AESOTableNote"/>
      </w:pPr>
      <w:r w:rsidRPr="00395CE5">
        <w:rPr>
          <w:vertAlign w:val="superscript"/>
        </w:rPr>
        <w:t>a</w:t>
      </w:r>
      <w:r w:rsidRPr="00A752A4">
        <w:t xml:space="preserve"> The facility ratings shown in Attachment A1 have been adjusted from a [72/144] kV voltage base to a [69/138] kV voltage base, as is used by the power system network analysis tool.</w:t>
      </w:r>
    </w:p>
    <w:p w14:paraId="19A99A9A" w14:textId="77777777" w:rsidR="009072CC" w:rsidRDefault="00B05CCA" w:rsidP="009072CC">
      <w:pPr>
        <w:pStyle w:val="AESOHead5"/>
        <w:spacing w:before="60" w:after="60"/>
        <w:rPr>
          <w:i w:val="0"/>
          <w:sz w:val="16"/>
          <w:szCs w:val="16"/>
        </w:rPr>
      </w:pPr>
      <w:r w:rsidRPr="00395CE5">
        <w:rPr>
          <w:i w:val="0"/>
          <w:sz w:val="16"/>
          <w:szCs w:val="16"/>
          <w:vertAlign w:val="superscript"/>
        </w:rPr>
        <w:lastRenderedPageBreak/>
        <w:t>b</w:t>
      </w:r>
      <w:r w:rsidR="009072CC">
        <w:rPr>
          <w:i w:val="0"/>
          <w:sz w:val="16"/>
          <w:szCs w:val="16"/>
          <w:vertAlign w:val="superscript"/>
        </w:rPr>
        <w:t xml:space="preserve"> </w:t>
      </w:r>
      <w:r w:rsidR="00705977">
        <w:rPr>
          <w:i w:val="0"/>
          <w:sz w:val="16"/>
          <w:szCs w:val="16"/>
        </w:rPr>
        <w:t>Power flow (MVA) is current expressed as MVA (i.e., S = √3 x V</w:t>
      </w:r>
      <w:r w:rsidR="00705977" w:rsidRPr="009072CC">
        <w:rPr>
          <w:i w:val="0"/>
          <w:sz w:val="16"/>
          <w:szCs w:val="16"/>
          <w:vertAlign w:val="subscript"/>
        </w:rPr>
        <w:t>base</w:t>
      </w:r>
      <w:r w:rsidR="00705977">
        <w:rPr>
          <w:i w:val="0"/>
          <w:sz w:val="16"/>
          <w:szCs w:val="16"/>
        </w:rPr>
        <w:t xml:space="preserve"> x I</w:t>
      </w:r>
      <w:r w:rsidR="00705977" w:rsidRPr="009072CC">
        <w:rPr>
          <w:i w:val="0"/>
          <w:sz w:val="16"/>
          <w:szCs w:val="16"/>
          <w:vertAlign w:val="subscript"/>
        </w:rPr>
        <w:t>actual</w:t>
      </w:r>
      <w:r w:rsidR="00705977">
        <w:rPr>
          <w:i w:val="0"/>
          <w:sz w:val="16"/>
          <w:szCs w:val="16"/>
        </w:rPr>
        <w:t>)</w:t>
      </w:r>
    </w:p>
    <w:p w14:paraId="19A99A9B" w14:textId="77777777" w:rsidR="00B05CCA" w:rsidRPr="00052FDD" w:rsidRDefault="009072CC" w:rsidP="009072CC">
      <w:pPr>
        <w:pStyle w:val="AESOHead5"/>
        <w:spacing w:before="60" w:after="60"/>
        <w:rPr>
          <w:sz w:val="16"/>
          <w:szCs w:val="16"/>
        </w:rPr>
      </w:pPr>
      <w:r w:rsidRPr="009072CC">
        <w:rPr>
          <w:i w:val="0"/>
          <w:sz w:val="16"/>
          <w:szCs w:val="16"/>
          <w:vertAlign w:val="superscript"/>
        </w:rPr>
        <w:t>c</w:t>
      </w:r>
      <w:r>
        <w:rPr>
          <w:i w:val="0"/>
          <w:sz w:val="16"/>
          <w:szCs w:val="16"/>
        </w:rPr>
        <w:t xml:space="preserve"> </w:t>
      </w:r>
      <w:r w:rsidR="00B05CCA" w:rsidRPr="009072CC">
        <w:rPr>
          <w:i w:val="0"/>
          <w:sz w:val="16"/>
          <w:szCs w:val="16"/>
        </w:rPr>
        <w:t>Reported as a percentage of the power flow (in MVA</w:t>
      </w:r>
      <w:r w:rsidR="00705977">
        <w:rPr>
          <w:i w:val="0"/>
          <w:sz w:val="16"/>
          <w:szCs w:val="16"/>
        </w:rPr>
        <w:t>, i.e., S = √3 x V</w:t>
      </w:r>
      <w:r w:rsidR="00705977" w:rsidRPr="009072CC">
        <w:rPr>
          <w:i w:val="0"/>
          <w:sz w:val="16"/>
          <w:szCs w:val="16"/>
          <w:vertAlign w:val="subscript"/>
        </w:rPr>
        <w:t>base</w:t>
      </w:r>
      <w:r w:rsidR="00705977">
        <w:rPr>
          <w:i w:val="0"/>
          <w:sz w:val="16"/>
          <w:szCs w:val="16"/>
        </w:rPr>
        <w:t xml:space="preserve"> x I</w:t>
      </w:r>
      <w:r w:rsidR="00705977" w:rsidRPr="009072CC">
        <w:rPr>
          <w:i w:val="0"/>
          <w:sz w:val="16"/>
          <w:szCs w:val="16"/>
          <w:vertAlign w:val="subscript"/>
        </w:rPr>
        <w:t>actual</w:t>
      </w:r>
      <w:r w:rsidR="00B05CCA" w:rsidRPr="009072CC">
        <w:rPr>
          <w:i w:val="0"/>
          <w:sz w:val="16"/>
          <w:szCs w:val="16"/>
        </w:rPr>
        <w:t>) relative to the transmission line’s Normal Rating (also in MVA</w:t>
      </w:r>
      <w:r w:rsidR="00705977">
        <w:rPr>
          <w:i w:val="0"/>
          <w:sz w:val="16"/>
          <w:szCs w:val="16"/>
        </w:rPr>
        <w:t>)</w:t>
      </w:r>
      <w:r w:rsidR="00B05CCA" w:rsidRPr="009072CC">
        <w:rPr>
          <w:i w:val="0"/>
          <w:sz w:val="16"/>
          <w:szCs w:val="16"/>
        </w:rPr>
        <w:t>, as shown in Attachment A1.</w:t>
      </w:r>
    </w:p>
    <w:p w14:paraId="19A99A9C" w14:textId="77777777" w:rsidR="009E34B9" w:rsidRDefault="009E34B9" w:rsidP="009E34B9">
      <w:pPr>
        <w:pStyle w:val="AESOHead5"/>
      </w:pPr>
      <w:r>
        <w:t>Voltage Criteria Violations</w:t>
      </w:r>
    </w:p>
    <w:p w14:paraId="19A99A9D" w14:textId="77777777" w:rsidR="009A33BC" w:rsidRDefault="009A33BC" w:rsidP="009A33BC">
      <w:pPr>
        <w:pStyle w:val="AESOBody"/>
      </w:pPr>
      <w:r>
        <w:t xml:space="preserve">No voltage criteria violations were </w:t>
      </w:r>
      <w:r w:rsidRPr="0055759D">
        <w:t>observed</w:t>
      </w:r>
      <w:r>
        <w:t xml:space="preserve"> </w:t>
      </w:r>
      <w:r w:rsidRPr="0055759D">
        <w:t>under Category</w:t>
      </w:r>
      <w:r>
        <w:t> B</w:t>
      </w:r>
      <w:r w:rsidRPr="0055759D">
        <w:t xml:space="preserve"> conditions</w:t>
      </w:r>
      <w:r>
        <w:t xml:space="preserve">. </w:t>
      </w:r>
    </w:p>
    <w:p w14:paraId="19A99A9E" w14:textId="77777777" w:rsidR="009A33BC" w:rsidRDefault="009A33BC" w:rsidP="00D748E0">
      <w:pPr>
        <w:pStyle w:val="AESOAnnotations"/>
      </w:pPr>
      <w:r>
        <w:t xml:space="preserve">OR </w:t>
      </w:r>
    </w:p>
    <w:p w14:paraId="19A99A9F" w14:textId="77777777" w:rsidR="009A33BC" w:rsidRDefault="009A33BC" w:rsidP="00B1463C">
      <w:pPr>
        <w:pStyle w:val="AESOBody"/>
      </w:pPr>
      <w:r>
        <w:t xml:space="preserve">Voltage criteria violations were observed under certain Category B conditions as shown in </w:t>
      </w:r>
      <w:r w:rsidR="00B1463C">
        <w:fldChar w:fldCharType="begin"/>
      </w:r>
      <w:r w:rsidR="00B1463C">
        <w:instrText xml:space="preserve"> REF _Ref508982237 \h </w:instrText>
      </w:r>
      <w:r w:rsidR="00B1463C">
        <w:fldChar w:fldCharType="separate"/>
      </w:r>
      <w:r w:rsidR="00D91F3D">
        <w:t xml:space="preserve">Table </w:t>
      </w:r>
      <w:r w:rsidR="00D91F3D">
        <w:rPr>
          <w:noProof/>
        </w:rPr>
        <w:t>2</w:t>
      </w:r>
      <w:r w:rsidR="00D91F3D">
        <w:noBreakHyphen/>
      </w:r>
      <w:r w:rsidR="00D91F3D">
        <w:rPr>
          <w:noProof/>
        </w:rPr>
        <w:t>2</w:t>
      </w:r>
      <w:r w:rsidR="00B1463C">
        <w:fldChar w:fldCharType="end"/>
      </w:r>
      <w:r w:rsidR="00B1463C">
        <w:t>.</w:t>
      </w:r>
    </w:p>
    <w:p w14:paraId="19A99AA0" w14:textId="77777777" w:rsidR="00B1463C" w:rsidRDefault="00B1463C" w:rsidP="00B1463C">
      <w:pPr>
        <w:pStyle w:val="AESOCaption-Table"/>
      </w:pPr>
      <w:bookmarkStart w:id="17" w:name="_Ref508982237"/>
      <w:bookmarkStart w:id="18" w:name="_Toc17797796"/>
      <w:r>
        <w:t xml:space="preserve">Table </w:t>
      </w:r>
      <w:r w:rsidR="00F04D89">
        <w:fldChar w:fldCharType="begin"/>
      </w:r>
      <w:r w:rsidR="00F04D89">
        <w:instrText xml:space="preserve"> STYLEREF 1 \s </w:instrText>
      </w:r>
      <w:r w:rsidR="00F04D89">
        <w:fldChar w:fldCharType="separate"/>
      </w:r>
      <w:r w:rsidR="00D91F3D">
        <w:rPr>
          <w:noProof/>
        </w:rPr>
        <w:t>2</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2</w:t>
      </w:r>
      <w:r w:rsidR="00F04D89">
        <w:rPr>
          <w:noProof/>
        </w:rPr>
        <w:fldChar w:fldCharType="end"/>
      </w:r>
      <w:bookmarkEnd w:id="17"/>
      <w:r>
        <w:t xml:space="preserve">: </w:t>
      </w:r>
      <w:r w:rsidRPr="009A33BC">
        <w:t>Voltage Criter</w:t>
      </w:r>
      <w:r>
        <w:t>ia Violations under Category B C</w:t>
      </w:r>
      <w:r w:rsidRPr="009A33BC">
        <w:t xml:space="preserve">onditions for </w:t>
      </w:r>
      <w:r>
        <w:t>[</w:t>
      </w:r>
      <w:r w:rsidRPr="009A33BC">
        <w:t>Scenario</w:t>
      </w:r>
      <w:r>
        <w:t xml:space="preserve"> 1]</w:t>
      </w:r>
      <w:bookmarkEnd w:id="18"/>
    </w:p>
    <w:tbl>
      <w:tblPr>
        <w:tblStyle w:val="TableGrid1"/>
        <w:tblW w:w="5000" w:type="pct"/>
        <w:tblLook w:val="04A0" w:firstRow="1" w:lastRow="0" w:firstColumn="1" w:lastColumn="0" w:noHBand="0" w:noVBand="1"/>
      </w:tblPr>
      <w:tblGrid>
        <w:gridCol w:w="1307"/>
        <w:gridCol w:w="1862"/>
        <w:gridCol w:w="961"/>
        <w:gridCol w:w="927"/>
        <w:gridCol w:w="1187"/>
        <w:gridCol w:w="1187"/>
        <w:gridCol w:w="868"/>
        <w:gridCol w:w="1277"/>
      </w:tblGrid>
      <w:tr w:rsidR="00B1463C" w:rsidRPr="009A33BC" w14:paraId="19A99AA5" w14:textId="77777777" w:rsidTr="004E07EE">
        <w:trPr>
          <w:trHeight w:val="394"/>
        </w:trPr>
        <w:tc>
          <w:tcPr>
            <w:tcW w:w="682" w:type="pct"/>
            <w:vMerge w:val="restart"/>
            <w:vAlign w:val="center"/>
          </w:tcPr>
          <w:p w14:paraId="19A99AA1" w14:textId="77777777" w:rsidR="00B1463C" w:rsidRPr="009A33BC" w:rsidRDefault="00B1463C" w:rsidP="004E07EE">
            <w:pPr>
              <w:pStyle w:val="AESOTableHeader"/>
              <w:jc w:val="center"/>
              <w:rPr>
                <w:szCs w:val="16"/>
                <w:lang w:eastAsia="ko-KR"/>
              </w:rPr>
            </w:pPr>
            <w:r w:rsidRPr="009A33BC">
              <w:rPr>
                <w:lang w:val="en-CA"/>
              </w:rPr>
              <w:t>Contingency (System Element Lost)</w:t>
            </w:r>
          </w:p>
        </w:tc>
        <w:tc>
          <w:tcPr>
            <w:tcW w:w="1474" w:type="pct"/>
            <w:gridSpan w:val="2"/>
            <w:vAlign w:val="center"/>
            <w:hideMark/>
          </w:tcPr>
          <w:p w14:paraId="19A99AA2" w14:textId="77777777" w:rsidR="00B1463C" w:rsidRPr="009A33BC" w:rsidRDefault="00B1463C" w:rsidP="004E07EE">
            <w:pPr>
              <w:pStyle w:val="AESOTableHeader"/>
              <w:jc w:val="center"/>
              <w:rPr>
                <w:szCs w:val="16"/>
              </w:rPr>
            </w:pPr>
            <w:r>
              <w:rPr>
                <w:szCs w:val="16"/>
                <w:lang w:eastAsia="ko-KR"/>
              </w:rPr>
              <w:t>Violation Location Details</w:t>
            </w:r>
          </w:p>
        </w:tc>
        <w:tc>
          <w:tcPr>
            <w:tcW w:w="1724" w:type="pct"/>
            <w:gridSpan w:val="3"/>
            <w:vAlign w:val="center"/>
            <w:hideMark/>
          </w:tcPr>
          <w:p w14:paraId="19A99AA3" w14:textId="77777777" w:rsidR="00B1463C" w:rsidRPr="009A33BC" w:rsidRDefault="00B1463C" w:rsidP="004E07EE">
            <w:pPr>
              <w:pStyle w:val="AESOTableHeader"/>
              <w:jc w:val="center"/>
              <w:rPr>
                <w:szCs w:val="16"/>
              </w:rPr>
            </w:pPr>
            <w:r w:rsidRPr="009A33BC">
              <w:rPr>
                <w:lang w:val="en-CA"/>
              </w:rPr>
              <w:t>Voltage Ratings (kV)</w:t>
            </w:r>
          </w:p>
        </w:tc>
        <w:tc>
          <w:tcPr>
            <w:tcW w:w="1120" w:type="pct"/>
            <w:gridSpan w:val="2"/>
            <w:vAlign w:val="center"/>
            <w:hideMark/>
          </w:tcPr>
          <w:p w14:paraId="19A99AA4" w14:textId="77777777" w:rsidR="00B1463C" w:rsidRPr="009A33BC" w:rsidRDefault="00B1463C" w:rsidP="004E07EE">
            <w:pPr>
              <w:pStyle w:val="AESOTableHeader"/>
              <w:jc w:val="center"/>
              <w:rPr>
                <w:szCs w:val="16"/>
              </w:rPr>
            </w:pPr>
            <w:r w:rsidRPr="009A33BC">
              <w:rPr>
                <w:szCs w:val="16"/>
              </w:rPr>
              <w:t>Pre-Project Results</w:t>
            </w:r>
          </w:p>
        </w:tc>
      </w:tr>
      <w:tr w:rsidR="00B1463C" w:rsidRPr="009A33BC" w14:paraId="19A99AAE" w14:textId="77777777" w:rsidTr="004E07EE">
        <w:trPr>
          <w:trHeight w:val="915"/>
        </w:trPr>
        <w:tc>
          <w:tcPr>
            <w:tcW w:w="682" w:type="pct"/>
            <w:vMerge/>
            <w:vAlign w:val="center"/>
          </w:tcPr>
          <w:p w14:paraId="19A99AA6" w14:textId="77777777" w:rsidR="00B1463C" w:rsidRPr="009A33BC" w:rsidRDefault="00B1463C" w:rsidP="004E07EE">
            <w:pPr>
              <w:pStyle w:val="AESOTableHeader"/>
              <w:jc w:val="center"/>
              <w:rPr>
                <w:lang w:val="en-CA"/>
              </w:rPr>
            </w:pPr>
          </w:p>
        </w:tc>
        <w:tc>
          <w:tcPr>
            <w:tcW w:w="972" w:type="pct"/>
            <w:vAlign w:val="center"/>
            <w:hideMark/>
          </w:tcPr>
          <w:p w14:paraId="19A99AA7" w14:textId="77777777" w:rsidR="00B1463C" w:rsidRPr="009A33BC" w:rsidRDefault="00B1463C" w:rsidP="004E07EE">
            <w:pPr>
              <w:pStyle w:val="AESOTableHeader"/>
              <w:jc w:val="center"/>
              <w:rPr>
                <w:szCs w:val="16"/>
              </w:rPr>
            </w:pPr>
            <w:r>
              <w:rPr>
                <w:lang w:val="en-CA"/>
              </w:rPr>
              <w:t>Substation Name and No.</w:t>
            </w:r>
          </w:p>
        </w:tc>
        <w:tc>
          <w:tcPr>
            <w:tcW w:w="502" w:type="pct"/>
            <w:vAlign w:val="center"/>
            <w:hideMark/>
          </w:tcPr>
          <w:p w14:paraId="19A99AA8" w14:textId="77777777" w:rsidR="00B1463C" w:rsidRPr="009A33BC" w:rsidRDefault="00B1463C" w:rsidP="004E07EE">
            <w:pPr>
              <w:pStyle w:val="AESOTableHeader"/>
              <w:jc w:val="center"/>
              <w:rPr>
                <w:szCs w:val="16"/>
              </w:rPr>
            </w:pPr>
            <w:r w:rsidRPr="009A33BC">
              <w:rPr>
                <w:lang w:val="en-CA"/>
              </w:rPr>
              <w:t>Bus No.</w:t>
            </w:r>
          </w:p>
        </w:tc>
        <w:tc>
          <w:tcPr>
            <w:tcW w:w="484" w:type="pct"/>
            <w:vAlign w:val="center"/>
            <w:hideMark/>
          </w:tcPr>
          <w:p w14:paraId="19A99AA9" w14:textId="77777777" w:rsidR="00B1463C" w:rsidRPr="009A33BC" w:rsidRDefault="00B1463C" w:rsidP="004E07EE">
            <w:pPr>
              <w:pStyle w:val="AESOTableHeader"/>
              <w:jc w:val="center"/>
              <w:rPr>
                <w:szCs w:val="16"/>
              </w:rPr>
            </w:pPr>
            <w:r w:rsidRPr="009A33BC">
              <w:rPr>
                <w:lang w:val="en-CA"/>
              </w:rPr>
              <w:t>Nominal Voltage</w:t>
            </w:r>
          </w:p>
        </w:tc>
        <w:tc>
          <w:tcPr>
            <w:tcW w:w="620" w:type="pct"/>
            <w:vAlign w:val="center"/>
            <w:hideMark/>
          </w:tcPr>
          <w:p w14:paraId="19A99AAA" w14:textId="77777777" w:rsidR="00B1463C" w:rsidRPr="009A33BC" w:rsidRDefault="00B1463C" w:rsidP="004E07EE">
            <w:pPr>
              <w:pStyle w:val="AESOTableHeader"/>
              <w:jc w:val="center"/>
              <w:rPr>
                <w:szCs w:val="16"/>
              </w:rPr>
            </w:pPr>
            <w:r w:rsidRPr="009A33BC">
              <w:rPr>
                <w:lang w:val="en-CA"/>
              </w:rPr>
              <w:t>Emergency Minimum Voltage</w:t>
            </w:r>
          </w:p>
        </w:tc>
        <w:tc>
          <w:tcPr>
            <w:tcW w:w="620" w:type="pct"/>
            <w:vAlign w:val="center"/>
            <w:hideMark/>
          </w:tcPr>
          <w:p w14:paraId="19A99AAB" w14:textId="77777777" w:rsidR="00B1463C" w:rsidRPr="009A33BC" w:rsidRDefault="00B1463C" w:rsidP="004E07EE">
            <w:pPr>
              <w:pStyle w:val="AESOTableHeader"/>
              <w:jc w:val="center"/>
              <w:rPr>
                <w:szCs w:val="16"/>
              </w:rPr>
            </w:pPr>
            <w:r w:rsidRPr="009A33BC">
              <w:rPr>
                <w:lang w:val="en-CA"/>
              </w:rPr>
              <w:t>Emergency Maximum Voltage</w:t>
            </w:r>
          </w:p>
        </w:tc>
        <w:tc>
          <w:tcPr>
            <w:tcW w:w="453" w:type="pct"/>
            <w:vAlign w:val="center"/>
            <w:hideMark/>
          </w:tcPr>
          <w:p w14:paraId="19A99AAC" w14:textId="77777777" w:rsidR="00B1463C" w:rsidRPr="009A33BC" w:rsidRDefault="00B1463C" w:rsidP="004E07EE">
            <w:pPr>
              <w:pStyle w:val="AESOTableHeader"/>
              <w:jc w:val="center"/>
              <w:rPr>
                <w:szCs w:val="16"/>
              </w:rPr>
            </w:pPr>
            <w:r w:rsidRPr="009A33BC">
              <w:rPr>
                <w:lang w:val="en-CA"/>
              </w:rPr>
              <w:t>Initial Voltage</w:t>
            </w:r>
            <w:r w:rsidRPr="009A33BC">
              <w:rPr>
                <w:szCs w:val="16"/>
                <w:vertAlign w:val="superscript"/>
                <w:lang w:val="en-CA"/>
              </w:rPr>
              <w:t xml:space="preserve"> </w:t>
            </w:r>
            <w:r w:rsidRPr="009A33BC">
              <w:rPr>
                <w:szCs w:val="16"/>
                <w:lang w:val="en-CA"/>
              </w:rPr>
              <w:t>(kV)</w:t>
            </w:r>
          </w:p>
        </w:tc>
        <w:tc>
          <w:tcPr>
            <w:tcW w:w="667" w:type="pct"/>
            <w:vAlign w:val="center"/>
            <w:hideMark/>
          </w:tcPr>
          <w:p w14:paraId="19A99AAD" w14:textId="77777777" w:rsidR="00B1463C" w:rsidRPr="009A33BC" w:rsidRDefault="00B1463C" w:rsidP="004E07EE">
            <w:pPr>
              <w:pStyle w:val="AESOTableHeader"/>
              <w:jc w:val="center"/>
              <w:rPr>
                <w:szCs w:val="16"/>
              </w:rPr>
            </w:pPr>
            <w:r w:rsidRPr="009A33BC">
              <w:rPr>
                <w:lang w:val="en-CA"/>
              </w:rPr>
              <w:t>Post-contingency Steady State (kV)</w:t>
            </w:r>
          </w:p>
        </w:tc>
      </w:tr>
      <w:tr w:rsidR="00B1463C" w:rsidRPr="009A33BC" w14:paraId="19A99AB7" w14:textId="77777777" w:rsidTr="004E07EE">
        <w:trPr>
          <w:trHeight w:val="315"/>
        </w:trPr>
        <w:tc>
          <w:tcPr>
            <w:tcW w:w="682" w:type="pct"/>
            <w:vAlign w:val="center"/>
          </w:tcPr>
          <w:p w14:paraId="19A99AAF" w14:textId="77777777" w:rsidR="00B1463C" w:rsidRPr="009E34B9" w:rsidRDefault="00B1463C" w:rsidP="004E07EE">
            <w:pPr>
              <w:pStyle w:val="AESOTableCell"/>
              <w:jc w:val="center"/>
            </w:pPr>
            <w:r w:rsidRPr="009E34B9">
              <w:fldChar w:fldCharType="begin">
                <w:ffData>
                  <w:name w:val="Text129"/>
                  <w:enabled/>
                  <w:calcOnExit w:val="0"/>
                  <w:textInput>
                    <w:default w:val="[Line No.]"/>
                  </w:textInput>
                </w:ffData>
              </w:fldChar>
            </w:r>
            <w:r w:rsidRPr="009E34B9">
              <w:instrText xml:space="preserve"> FORMTEXT </w:instrText>
            </w:r>
            <w:r w:rsidRPr="009E34B9">
              <w:fldChar w:fldCharType="separate"/>
            </w:r>
            <w:r w:rsidRPr="009E34B9">
              <w:t>[Line No.]</w:t>
            </w:r>
            <w:r w:rsidRPr="009E34B9">
              <w:fldChar w:fldCharType="end"/>
            </w:r>
          </w:p>
        </w:tc>
        <w:tc>
          <w:tcPr>
            <w:tcW w:w="972" w:type="pct"/>
            <w:vAlign w:val="center"/>
            <w:hideMark/>
          </w:tcPr>
          <w:p w14:paraId="19A99AB0" w14:textId="77777777" w:rsidR="00B1463C" w:rsidRPr="009E34B9" w:rsidRDefault="00B1463C" w:rsidP="004E07EE">
            <w:pPr>
              <w:pStyle w:val="AESOTableCell"/>
            </w:pPr>
            <w:r w:rsidRPr="009E34B9">
              <w:fldChar w:fldCharType="begin">
                <w:ffData>
                  <w:name w:val="Text131"/>
                  <w:enabled/>
                  <w:calcOnExit w:val="0"/>
                  <w:textInput>
                    <w:default w:val="[Substation Name and No.]"/>
                  </w:textInput>
                </w:ffData>
              </w:fldChar>
            </w:r>
            <w:bookmarkStart w:id="19" w:name="Text131"/>
            <w:r w:rsidRPr="009E34B9">
              <w:instrText xml:space="preserve"> FORMTEXT </w:instrText>
            </w:r>
            <w:r w:rsidRPr="009E34B9">
              <w:fldChar w:fldCharType="separate"/>
            </w:r>
            <w:r w:rsidRPr="009E34B9">
              <w:t>[Substation Name and No.]</w:t>
            </w:r>
            <w:r w:rsidRPr="009E34B9">
              <w:fldChar w:fldCharType="end"/>
            </w:r>
            <w:bookmarkEnd w:id="19"/>
          </w:p>
        </w:tc>
        <w:tc>
          <w:tcPr>
            <w:tcW w:w="502" w:type="pct"/>
            <w:vAlign w:val="center"/>
            <w:hideMark/>
          </w:tcPr>
          <w:p w14:paraId="19A99AB1" w14:textId="77777777" w:rsidR="00B1463C" w:rsidRPr="009E34B9" w:rsidRDefault="00B1463C" w:rsidP="004E07EE">
            <w:pPr>
              <w:pStyle w:val="AESOTableCell"/>
              <w:jc w:val="center"/>
            </w:pPr>
          </w:p>
        </w:tc>
        <w:tc>
          <w:tcPr>
            <w:tcW w:w="484" w:type="pct"/>
            <w:vAlign w:val="center"/>
            <w:hideMark/>
          </w:tcPr>
          <w:p w14:paraId="19A99AB2" w14:textId="77777777" w:rsidR="00B1463C" w:rsidRPr="009E34B9" w:rsidRDefault="00B1463C" w:rsidP="004E07EE">
            <w:pPr>
              <w:pStyle w:val="AESOTableCell"/>
              <w:jc w:val="center"/>
            </w:pPr>
          </w:p>
        </w:tc>
        <w:tc>
          <w:tcPr>
            <w:tcW w:w="620" w:type="pct"/>
            <w:vAlign w:val="center"/>
            <w:hideMark/>
          </w:tcPr>
          <w:p w14:paraId="19A99AB3" w14:textId="77777777" w:rsidR="00B1463C" w:rsidRPr="009E34B9" w:rsidRDefault="00B1463C" w:rsidP="004E07EE">
            <w:pPr>
              <w:pStyle w:val="AESOTableCell"/>
              <w:jc w:val="center"/>
            </w:pPr>
          </w:p>
        </w:tc>
        <w:tc>
          <w:tcPr>
            <w:tcW w:w="620" w:type="pct"/>
            <w:vAlign w:val="center"/>
            <w:hideMark/>
          </w:tcPr>
          <w:p w14:paraId="19A99AB4" w14:textId="77777777" w:rsidR="00B1463C" w:rsidRPr="009E34B9" w:rsidRDefault="00B1463C" w:rsidP="004E07EE">
            <w:pPr>
              <w:pStyle w:val="AESOTableCell"/>
              <w:jc w:val="center"/>
            </w:pPr>
          </w:p>
        </w:tc>
        <w:tc>
          <w:tcPr>
            <w:tcW w:w="453" w:type="pct"/>
            <w:vAlign w:val="center"/>
            <w:hideMark/>
          </w:tcPr>
          <w:p w14:paraId="19A99AB5" w14:textId="77777777" w:rsidR="00B1463C" w:rsidRPr="009E34B9" w:rsidRDefault="00B1463C" w:rsidP="004E07EE">
            <w:pPr>
              <w:pStyle w:val="AESOTableCell"/>
              <w:jc w:val="center"/>
            </w:pPr>
          </w:p>
        </w:tc>
        <w:tc>
          <w:tcPr>
            <w:tcW w:w="667" w:type="pct"/>
            <w:vAlign w:val="center"/>
            <w:hideMark/>
          </w:tcPr>
          <w:p w14:paraId="19A99AB6" w14:textId="77777777" w:rsidR="00B1463C" w:rsidRPr="009E34B9" w:rsidRDefault="00B1463C" w:rsidP="004E07EE">
            <w:pPr>
              <w:pStyle w:val="AESOTableCell"/>
              <w:jc w:val="center"/>
            </w:pPr>
          </w:p>
        </w:tc>
      </w:tr>
      <w:tr w:rsidR="00B1463C" w:rsidRPr="009A33BC" w14:paraId="19A99AC0" w14:textId="77777777" w:rsidTr="004E07EE">
        <w:trPr>
          <w:trHeight w:val="315"/>
        </w:trPr>
        <w:tc>
          <w:tcPr>
            <w:tcW w:w="682" w:type="pct"/>
            <w:vMerge w:val="restart"/>
            <w:vAlign w:val="center"/>
          </w:tcPr>
          <w:p w14:paraId="19A99AB8" w14:textId="77777777" w:rsidR="00B1463C" w:rsidRPr="009E34B9" w:rsidRDefault="00B1463C" w:rsidP="004E07EE">
            <w:pPr>
              <w:pStyle w:val="AESOTableCell"/>
              <w:jc w:val="center"/>
            </w:pPr>
            <w:r w:rsidRPr="009E34B9">
              <w:fldChar w:fldCharType="begin">
                <w:ffData>
                  <w:name w:val="Text129"/>
                  <w:enabled/>
                  <w:calcOnExit w:val="0"/>
                  <w:textInput>
                    <w:default w:val="[Line No.]"/>
                  </w:textInput>
                </w:ffData>
              </w:fldChar>
            </w:r>
            <w:r w:rsidRPr="009E34B9">
              <w:instrText xml:space="preserve"> FORMTEXT </w:instrText>
            </w:r>
            <w:r w:rsidRPr="009E34B9">
              <w:fldChar w:fldCharType="separate"/>
            </w:r>
            <w:r w:rsidRPr="009E34B9">
              <w:t>[Line No.]</w:t>
            </w:r>
            <w:r w:rsidRPr="009E34B9">
              <w:fldChar w:fldCharType="end"/>
            </w:r>
          </w:p>
        </w:tc>
        <w:tc>
          <w:tcPr>
            <w:tcW w:w="972" w:type="pct"/>
            <w:vAlign w:val="center"/>
            <w:hideMark/>
          </w:tcPr>
          <w:p w14:paraId="19A99AB9" w14:textId="77777777" w:rsidR="00B1463C" w:rsidRPr="009E34B9" w:rsidRDefault="00B1463C" w:rsidP="004E07EE">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19A99ABA" w14:textId="77777777" w:rsidR="00B1463C" w:rsidRPr="009E34B9" w:rsidRDefault="00B1463C" w:rsidP="004E07EE">
            <w:pPr>
              <w:pStyle w:val="AESOTableCell"/>
              <w:jc w:val="center"/>
            </w:pPr>
          </w:p>
        </w:tc>
        <w:tc>
          <w:tcPr>
            <w:tcW w:w="484" w:type="pct"/>
            <w:vAlign w:val="center"/>
            <w:hideMark/>
          </w:tcPr>
          <w:p w14:paraId="19A99ABB" w14:textId="77777777" w:rsidR="00B1463C" w:rsidRPr="009E34B9" w:rsidRDefault="00B1463C" w:rsidP="004E07EE">
            <w:pPr>
              <w:pStyle w:val="AESOTableCell"/>
              <w:jc w:val="center"/>
            </w:pPr>
          </w:p>
        </w:tc>
        <w:tc>
          <w:tcPr>
            <w:tcW w:w="620" w:type="pct"/>
            <w:vAlign w:val="center"/>
            <w:hideMark/>
          </w:tcPr>
          <w:p w14:paraId="19A99ABC" w14:textId="77777777" w:rsidR="00B1463C" w:rsidRPr="009E34B9" w:rsidRDefault="00B1463C" w:rsidP="004E07EE">
            <w:pPr>
              <w:pStyle w:val="AESOTableCell"/>
              <w:jc w:val="center"/>
            </w:pPr>
          </w:p>
        </w:tc>
        <w:tc>
          <w:tcPr>
            <w:tcW w:w="620" w:type="pct"/>
            <w:vAlign w:val="center"/>
            <w:hideMark/>
          </w:tcPr>
          <w:p w14:paraId="19A99ABD" w14:textId="77777777" w:rsidR="00B1463C" w:rsidRPr="009E34B9" w:rsidRDefault="00B1463C" w:rsidP="004E07EE">
            <w:pPr>
              <w:pStyle w:val="AESOTableCell"/>
              <w:jc w:val="center"/>
            </w:pPr>
          </w:p>
        </w:tc>
        <w:tc>
          <w:tcPr>
            <w:tcW w:w="453" w:type="pct"/>
            <w:vAlign w:val="center"/>
            <w:hideMark/>
          </w:tcPr>
          <w:p w14:paraId="19A99ABE" w14:textId="77777777" w:rsidR="00B1463C" w:rsidRPr="009E34B9" w:rsidRDefault="00B1463C" w:rsidP="004E07EE">
            <w:pPr>
              <w:pStyle w:val="AESOTableCell"/>
              <w:jc w:val="center"/>
            </w:pPr>
          </w:p>
        </w:tc>
        <w:tc>
          <w:tcPr>
            <w:tcW w:w="667" w:type="pct"/>
            <w:vAlign w:val="center"/>
            <w:hideMark/>
          </w:tcPr>
          <w:p w14:paraId="19A99ABF" w14:textId="77777777" w:rsidR="00B1463C" w:rsidRPr="009E34B9" w:rsidRDefault="00B1463C" w:rsidP="004E07EE">
            <w:pPr>
              <w:pStyle w:val="AESOTableCell"/>
              <w:jc w:val="center"/>
            </w:pPr>
          </w:p>
        </w:tc>
      </w:tr>
      <w:tr w:rsidR="00B1463C" w:rsidRPr="009A33BC" w14:paraId="19A99AC9" w14:textId="77777777" w:rsidTr="004E07EE">
        <w:trPr>
          <w:trHeight w:val="315"/>
        </w:trPr>
        <w:tc>
          <w:tcPr>
            <w:tcW w:w="682" w:type="pct"/>
            <w:vMerge/>
            <w:vAlign w:val="center"/>
          </w:tcPr>
          <w:p w14:paraId="19A99AC1" w14:textId="77777777" w:rsidR="00B1463C" w:rsidRPr="009E34B9" w:rsidRDefault="00B1463C" w:rsidP="004E07EE">
            <w:pPr>
              <w:pStyle w:val="AESOTableCell"/>
              <w:jc w:val="center"/>
            </w:pPr>
          </w:p>
        </w:tc>
        <w:tc>
          <w:tcPr>
            <w:tcW w:w="972" w:type="pct"/>
            <w:vAlign w:val="center"/>
            <w:hideMark/>
          </w:tcPr>
          <w:p w14:paraId="19A99AC2" w14:textId="77777777" w:rsidR="00B1463C" w:rsidRPr="009E34B9" w:rsidRDefault="00B1463C" w:rsidP="004E07EE">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19A99AC3" w14:textId="77777777" w:rsidR="00B1463C" w:rsidRPr="009E34B9" w:rsidRDefault="00B1463C" w:rsidP="004E07EE">
            <w:pPr>
              <w:pStyle w:val="AESOTableCell"/>
              <w:jc w:val="center"/>
            </w:pPr>
          </w:p>
        </w:tc>
        <w:tc>
          <w:tcPr>
            <w:tcW w:w="484" w:type="pct"/>
            <w:vAlign w:val="center"/>
            <w:hideMark/>
          </w:tcPr>
          <w:p w14:paraId="19A99AC4" w14:textId="77777777" w:rsidR="00B1463C" w:rsidRPr="009E34B9" w:rsidRDefault="00B1463C" w:rsidP="004E07EE">
            <w:pPr>
              <w:pStyle w:val="AESOTableCell"/>
              <w:jc w:val="center"/>
            </w:pPr>
          </w:p>
        </w:tc>
        <w:tc>
          <w:tcPr>
            <w:tcW w:w="620" w:type="pct"/>
            <w:vAlign w:val="center"/>
            <w:hideMark/>
          </w:tcPr>
          <w:p w14:paraId="19A99AC5" w14:textId="77777777" w:rsidR="00B1463C" w:rsidRPr="009E34B9" w:rsidRDefault="00B1463C" w:rsidP="004E07EE">
            <w:pPr>
              <w:pStyle w:val="AESOTableCell"/>
              <w:jc w:val="center"/>
            </w:pPr>
          </w:p>
        </w:tc>
        <w:tc>
          <w:tcPr>
            <w:tcW w:w="620" w:type="pct"/>
            <w:vAlign w:val="center"/>
            <w:hideMark/>
          </w:tcPr>
          <w:p w14:paraId="19A99AC6" w14:textId="77777777" w:rsidR="00B1463C" w:rsidRPr="009E34B9" w:rsidRDefault="00B1463C" w:rsidP="004E07EE">
            <w:pPr>
              <w:pStyle w:val="AESOTableCell"/>
              <w:jc w:val="center"/>
            </w:pPr>
          </w:p>
        </w:tc>
        <w:tc>
          <w:tcPr>
            <w:tcW w:w="453" w:type="pct"/>
            <w:vAlign w:val="center"/>
            <w:hideMark/>
          </w:tcPr>
          <w:p w14:paraId="19A99AC7" w14:textId="77777777" w:rsidR="00B1463C" w:rsidRPr="009E34B9" w:rsidRDefault="00B1463C" w:rsidP="004E07EE">
            <w:pPr>
              <w:pStyle w:val="AESOTableCell"/>
              <w:jc w:val="center"/>
            </w:pPr>
          </w:p>
        </w:tc>
        <w:tc>
          <w:tcPr>
            <w:tcW w:w="667" w:type="pct"/>
            <w:vAlign w:val="center"/>
            <w:hideMark/>
          </w:tcPr>
          <w:p w14:paraId="19A99AC8" w14:textId="77777777" w:rsidR="00B1463C" w:rsidRPr="009E34B9" w:rsidRDefault="00B1463C" w:rsidP="004E07EE">
            <w:pPr>
              <w:pStyle w:val="AESOTableCell"/>
              <w:jc w:val="center"/>
            </w:pPr>
          </w:p>
        </w:tc>
      </w:tr>
    </w:tbl>
    <w:p w14:paraId="19A99ACA" w14:textId="77777777" w:rsidR="00B05CCA" w:rsidRPr="009E34B9" w:rsidRDefault="00B05CCA" w:rsidP="00A752A4">
      <w:pPr>
        <w:pStyle w:val="AESOTableNote"/>
      </w:pPr>
      <w:r w:rsidRPr="009E34B9">
        <w:t>Notes:</w:t>
      </w:r>
    </w:p>
    <w:p w14:paraId="19A99ACB" w14:textId="77777777" w:rsidR="00B05CCA" w:rsidRPr="00B05CCA" w:rsidRDefault="00B05CCA" w:rsidP="00A752A4">
      <w:pPr>
        <w:pStyle w:val="AESOTableNote"/>
      </w:pPr>
      <w:r w:rsidRPr="00B05CCA">
        <w:t>[Add notes here as necessary.]</w:t>
      </w:r>
    </w:p>
    <w:p w14:paraId="19A99ACC" w14:textId="77777777" w:rsidR="009E34B9" w:rsidRDefault="009E34B9" w:rsidP="009E34B9">
      <w:pPr>
        <w:pStyle w:val="AESOHead5"/>
      </w:pPr>
      <w:r>
        <w:t>POD Bus Voltage Deviations</w:t>
      </w:r>
    </w:p>
    <w:p w14:paraId="19A99ACD" w14:textId="77777777" w:rsidR="009A33BC" w:rsidRDefault="009A33BC" w:rsidP="009A33BC">
      <w:pPr>
        <w:pStyle w:val="AESOBody"/>
      </w:pPr>
      <w:r>
        <w:t xml:space="preserve">No voltage deviations beyond the limits listed in </w:t>
      </w:r>
      <w:r w:rsidRPr="0074257E">
        <w:t>Table 3-1 of Attachment A1</w:t>
      </w:r>
      <w:r>
        <w:t xml:space="preserve"> (hereafter referred to as point of delivery (POD) bus voltage deviations) were observed.</w:t>
      </w:r>
    </w:p>
    <w:p w14:paraId="19A99ACE" w14:textId="77777777" w:rsidR="009A33BC" w:rsidRDefault="009A33BC" w:rsidP="00D748E0">
      <w:pPr>
        <w:pStyle w:val="AESOAnnotations"/>
      </w:pPr>
      <w:r>
        <w:t xml:space="preserve">OR </w:t>
      </w:r>
    </w:p>
    <w:p w14:paraId="19A99ACF" w14:textId="77777777" w:rsidR="00B1463C" w:rsidRPr="00921963" w:rsidRDefault="009A33BC" w:rsidP="00B1463C">
      <w:pPr>
        <w:pStyle w:val="AESOBody"/>
      </w:pPr>
      <w:r>
        <w:t xml:space="preserve">Voltage deviations beyond the limits listed in </w:t>
      </w:r>
      <w:r w:rsidRPr="0074257E">
        <w:t xml:space="preserve">Table 3-1 of Attachment A1 </w:t>
      </w:r>
      <w:r w:rsidRPr="00C770CF">
        <w:t>(hereafter</w:t>
      </w:r>
      <w:r>
        <w:t xml:space="preserve"> referred to as point of delivery (POD) bus voltage deviations) were observed under certain Category B conditions as show</w:t>
      </w:r>
      <w:r w:rsidR="00C770CF">
        <w:t>n</w:t>
      </w:r>
      <w:r>
        <w:t xml:space="preserve"> in</w:t>
      </w:r>
      <w:r w:rsidR="00B1463C">
        <w:t xml:space="preserve"> </w:t>
      </w:r>
      <w:r w:rsidR="00B1463C">
        <w:fldChar w:fldCharType="begin"/>
      </w:r>
      <w:r w:rsidR="00B1463C">
        <w:instrText xml:space="preserve"> REF _Ref508982251 \h </w:instrText>
      </w:r>
      <w:r w:rsidR="00B1463C">
        <w:fldChar w:fldCharType="separate"/>
      </w:r>
      <w:r w:rsidR="00D91F3D">
        <w:t xml:space="preserve">Table </w:t>
      </w:r>
      <w:r w:rsidR="00D91F3D">
        <w:rPr>
          <w:noProof/>
        </w:rPr>
        <w:t>2</w:t>
      </w:r>
      <w:r w:rsidR="00D91F3D">
        <w:noBreakHyphen/>
      </w:r>
      <w:r w:rsidR="00D91F3D">
        <w:rPr>
          <w:noProof/>
        </w:rPr>
        <w:t>3</w:t>
      </w:r>
      <w:r w:rsidR="00B1463C">
        <w:fldChar w:fldCharType="end"/>
      </w:r>
      <w:r w:rsidR="00B1463C">
        <w:t>.</w:t>
      </w:r>
      <w:r>
        <w:t xml:space="preserve"> </w:t>
      </w:r>
    </w:p>
    <w:p w14:paraId="19A99AD0" w14:textId="77777777" w:rsidR="00B1463C" w:rsidRDefault="00B1463C" w:rsidP="00B1463C">
      <w:pPr>
        <w:pStyle w:val="AESOCaption-Table"/>
      </w:pPr>
      <w:bookmarkStart w:id="20" w:name="_Ref508982251"/>
      <w:bookmarkStart w:id="21" w:name="_Toc17797797"/>
      <w:r>
        <w:t xml:space="preserve">Table </w:t>
      </w:r>
      <w:r w:rsidR="00F04D89">
        <w:fldChar w:fldCharType="begin"/>
      </w:r>
      <w:r w:rsidR="00F04D89">
        <w:instrText xml:space="preserve"> STYLEREF 1 \s </w:instrText>
      </w:r>
      <w:r w:rsidR="00F04D89">
        <w:fldChar w:fldCharType="separate"/>
      </w:r>
      <w:r w:rsidR="00D91F3D">
        <w:rPr>
          <w:noProof/>
        </w:rPr>
        <w:t>2</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3</w:t>
      </w:r>
      <w:r w:rsidR="00F04D89">
        <w:rPr>
          <w:noProof/>
        </w:rPr>
        <w:fldChar w:fldCharType="end"/>
      </w:r>
      <w:bookmarkEnd w:id="20"/>
      <w:r>
        <w:t xml:space="preserve">: </w:t>
      </w:r>
      <w:r w:rsidRPr="007530F0">
        <w:t xml:space="preserve">POD </w:t>
      </w:r>
      <w:r>
        <w:t xml:space="preserve">Bus </w:t>
      </w:r>
      <w:r w:rsidRPr="007530F0">
        <w:t>V</w:t>
      </w:r>
      <w:r>
        <w:t>oltage Deviations under Category B C</w:t>
      </w:r>
      <w:r w:rsidRPr="007530F0">
        <w:t xml:space="preserve">onditions for [Scenario </w:t>
      </w:r>
      <w:r>
        <w:t>1]</w:t>
      </w:r>
      <w:bookmarkEnd w:id="21"/>
    </w:p>
    <w:tbl>
      <w:tblPr>
        <w:tblStyle w:val="TableGrid1"/>
        <w:tblW w:w="5000" w:type="pct"/>
        <w:tblLook w:val="04A0" w:firstRow="1" w:lastRow="0" w:firstColumn="1" w:lastColumn="0" w:noHBand="0" w:noVBand="1"/>
      </w:tblPr>
      <w:tblGrid>
        <w:gridCol w:w="1227"/>
        <w:gridCol w:w="1077"/>
        <w:gridCol w:w="532"/>
        <w:gridCol w:w="873"/>
        <w:gridCol w:w="820"/>
        <w:gridCol w:w="967"/>
        <w:gridCol w:w="827"/>
        <w:gridCol w:w="808"/>
        <w:gridCol w:w="827"/>
        <w:gridCol w:w="791"/>
        <w:gridCol w:w="827"/>
      </w:tblGrid>
      <w:tr w:rsidR="00B1463C" w:rsidRPr="004E07EE" w14:paraId="19A99AD4" w14:textId="77777777" w:rsidTr="004E07EE">
        <w:trPr>
          <w:trHeight w:val="405"/>
          <w:tblHeader/>
        </w:trPr>
        <w:tc>
          <w:tcPr>
            <w:tcW w:w="640" w:type="pct"/>
            <w:vMerge w:val="restart"/>
            <w:vAlign w:val="center"/>
            <w:hideMark/>
          </w:tcPr>
          <w:p w14:paraId="19A99AD1" w14:textId="77777777" w:rsidR="00B1463C" w:rsidRPr="004E07EE" w:rsidRDefault="00B1463C" w:rsidP="004E07EE">
            <w:pPr>
              <w:pStyle w:val="AESOTableHeader"/>
              <w:jc w:val="center"/>
              <w:rPr>
                <w:rFonts w:cs="Arial"/>
                <w:sz w:val="16"/>
                <w:szCs w:val="16"/>
              </w:rPr>
            </w:pPr>
            <w:r w:rsidRPr="004E07EE">
              <w:rPr>
                <w:rFonts w:cs="Arial"/>
                <w:sz w:val="16"/>
                <w:szCs w:val="16"/>
              </w:rPr>
              <w:t>Contingency (System Element Lost)</w:t>
            </w:r>
          </w:p>
        </w:tc>
        <w:tc>
          <w:tcPr>
            <w:tcW w:w="1296" w:type="pct"/>
            <w:gridSpan w:val="3"/>
            <w:vAlign w:val="center"/>
            <w:hideMark/>
          </w:tcPr>
          <w:p w14:paraId="19A99AD2"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Voltage Deviation Location Details</w:t>
            </w:r>
          </w:p>
        </w:tc>
        <w:tc>
          <w:tcPr>
            <w:tcW w:w="3064" w:type="pct"/>
            <w:gridSpan w:val="7"/>
            <w:vAlign w:val="center"/>
            <w:hideMark/>
          </w:tcPr>
          <w:p w14:paraId="19A99AD3" w14:textId="77777777" w:rsidR="00B1463C" w:rsidRPr="004E07EE" w:rsidRDefault="00B1463C" w:rsidP="004E07EE">
            <w:pPr>
              <w:pStyle w:val="AESOTableHeader"/>
              <w:jc w:val="center"/>
              <w:rPr>
                <w:rFonts w:cs="Arial"/>
                <w:sz w:val="16"/>
                <w:szCs w:val="16"/>
              </w:rPr>
            </w:pPr>
            <w:r w:rsidRPr="004E07EE">
              <w:rPr>
                <w:rFonts w:cs="Arial"/>
                <w:sz w:val="16"/>
                <w:szCs w:val="16"/>
              </w:rPr>
              <w:t>Pre-Project Results</w:t>
            </w:r>
          </w:p>
        </w:tc>
      </w:tr>
      <w:tr w:rsidR="00B1463C" w:rsidRPr="004E07EE" w14:paraId="19A99ADB" w14:textId="77777777" w:rsidTr="004E07EE">
        <w:trPr>
          <w:trHeight w:val="430"/>
          <w:tblHeader/>
        </w:trPr>
        <w:tc>
          <w:tcPr>
            <w:tcW w:w="640" w:type="pct"/>
            <w:vMerge/>
            <w:vAlign w:val="center"/>
            <w:hideMark/>
          </w:tcPr>
          <w:p w14:paraId="19A99AD5" w14:textId="77777777" w:rsidR="00B1463C" w:rsidRPr="004E07EE" w:rsidRDefault="00B1463C" w:rsidP="004E07EE">
            <w:pPr>
              <w:pStyle w:val="AESOTableHeader"/>
              <w:jc w:val="center"/>
              <w:rPr>
                <w:rFonts w:cs="Arial"/>
                <w:sz w:val="16"/>
                <w:szCs w:val="16"/>
              </w:rPr>
            </w:pPr>
          </w:p>
        </w:tc>
        <w:tc>
          <w:tcPr>
            <w:tcW w:w="562" w:type="pct"/>
            <w:vMerge w:val="restart"/>
            <w:vAlign w:val="center"/>
            <w:hideMark/>
          </w:tcPr>
          <w:p w14:paraId="19A99AD6"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Substation Name and No.</w:t>
            </w:r>
          </w:p>
        </w:tc>
        <w:tc>
          <w:tcPr>
            <w:tcW w:w="278" w:type="pct"/>
            <w:vMerge w:val="restart"/>
            <w:vAlign w:val="center"/>
            <w:hideMark/>
          </w:tcPr>
          <w:p w14:paraId="19A99AD7"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Bus No.</w:t>
            </w:r>
          </w:p>
        </w:tc>
        <w:tc>
          <w:tcPr>
            <w:tcW w:w="456" w:type="pct"/>
            <w:vMerge w:val="restart"/>
            <w:vAlign w:val="center"/>
            <w:hideMark/>
          </w:tcPr>
          <w:p w14:paraId="19A99AD8"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Nominal Bus Voltage (kV)</w:t>
            </w:r>
          </w:p>
        </w:tc>
        <w:tc>
          <w:tcPr>
            <w:tcW w:w="428" w:type="pct"/>
            <w:vMerge w:val="restart"/>
            <w:vAlign w:val="center"/>
            <w:hideMark/>
          </w:tcPr>
          <w:p w14:paraId="19A99AD9"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Initial Voltage</w:t>
            </w:r>
            <w:r w:rsidRPr="004E07EE">
              <w:rPr>
                <w:rFonts w:cs="Arial"/>
                <w:sz w:val="16"/>
                <w:szCs w:val="16"/>
                <w:vertAlign w:val="superscript"/>
                <w:lang w:val="en-CA"/>
              </w:rPr>
              <w:t xml:space="preserve"> </w:t>
            </w:r>
            <w:r w:rsidRPr="004E07EE">
              <w:rPr>
                <w:rFonts w:cs="Arial"/>
                <w:sz w:val="16"/>
                <w:szCs w:val="16"/>
                <w:lang w:val="en-CA"/>
              </w:rPr>
              <w:t>(kV)</w:t>
            </w:r>
          </w:p>
        </w:tc>
        <w:tc>
          <w:tcPr>
            <w:tcW w:w="2637" w:type="pct"/>
            <w:gridSpan w:val="6"/>
            <w:vAlign w:val="center"/>
            <w:hideMark/>
          </w:tcPr>
          <w:p w14:paraId="19A99ADA" w14:textId="77777777" w:rsidR="00B1463C" w:rsidRPr="004E07EE" w:rsidRDefault="00B1463C" w:rsidP="004E07EE">
            <w:pPr>
              <w:pStyle w:val="AESOTableHeader"/>
              <w:jc w:val="center"/>
              <w:rPr>
                <w:rFonts w:cs="Arial"/>
                <w:sz w:val="16"/>
                <w:szCs w:val="16"/>
              </w:rPr>
            </w:pPr>
            <w:r w:rsidRPr="004E07EE">
              <w:rPr>
                <w:rFonts w:cs="Arial"/>
                <w:sz w:val="16"/>
                <w:szCs w:val="16"/>
              </w:rPr>
              <w:t>Voltage Deviations at POD Low Voltage Buses</w:t>
            </w:r>
          </w:p>
        </w:tc>
      </w:tr>
      <w:tr w:rsidR="00B1463C" w:rsidRPr="004E07EE" w14:paraId="19A99AE7" w14:textId="77777777" w:rsidTr="004E07EE">
        <w:trPr>
          <w:trHeight w:val="509"/>
          <w:tblHeader/>
        </w:trPr>
        <w:tc>
          <w:tcPr>
            <w:tcW w:w="640" w:type="pct"/>
            <w:vMerge/>
            <w:vAlign w:val="center"/>
            <w:hideMark/>
          </w:tcPr>
          <w:p w14:paraId="19A99ADC" w14:textId="77777777" w:rsidR="00B1463C" w:rsidRPr="004E07EE" w:rsidRDefault="00B1463C" w:rsidP="004E07EE">
            <w:pPr>
              <w:pStyle w:val="AESOTableHeader"/>
              <w:jc w:val="center"/>
              <w:rPr>
                <w:rFonts w:cs="Arial"/>
                <w:sz w:val="16"/>
                <w:szCs w:val="16"/>
              </w:rPr>
            </w:pPr>
          </w:p>
        </w:tc>
        <w:tc>
          <w:tcPr>
            <w:tcW w:w="562" w:type="pct"/>
            <w:vMerge/>
            <w:vAlign w:val="center"/>
            <w:hideMark/>
          </w:tcPr>
          <w:p w14:paraId="19A99ADD" w14:textId="77777777" w:rsidR="00B1463C" w:rsidRPr="004E07EE" w:rsidRDefault="00B1463C" w:rsidP="004E07EE">
            <w:pPr>
              <w:pStyle w:val="AESOTableHeader"/>
              <w:jc w:val="center"/>
              <w:rPr>
                <w:rFonts w:cs="Arial"/>
                <w:sz w:val="16"/>
                <w:szCs w:val="16"/>
              </w:rPr>
            </w:pPr>
          </w:p>
        </w:tc>
        <w:tc>
          <w:tcPr>
            <w:tcW w:w="278" w:type="pct"/>
            <w:vMerge/>
            <w:vAlign w:val="center"/>
            <w:hideMark/>
          </w:tcPr>
          <w:p w14:paraId="19A99ADE" w14:textId="77777777" w:rsidR="00B1463C" w:rsidRPr="004E07EE" w:rsidRDefault="00B1463C" w:rsidP="004E07EE">
            <w:pPr>
              <w:pStyle w:val="AESOTableHeader"/>
              <w:jc w:val="center"/>
              <w:rPr>
                <w:rFonts w:cs="Arial"/>
                <w:sz w:val="16"/>
                <w:szCs w:val="16"/>
              </w:rPr>
            </w:pPr>
          </w:p>
        </w:tc>
        <w:tc>
          <w:tcPr>
            <w:tcW w:w="456" w:type="pct"/>
            <w:vMerge/>
            <w:vAlign w:val="center"/>
            <w:hideMark/>
          </w:tcPr>
          <w:p w14:paraId="19A99ADF" w14:textId="77777777" w:rsidR="00B1463C" w:rsidRPr="004E07EE" w:rsidRDefault="00B1463C" w:rsidP="004E07EE">
            <w:pPr>
              <w:pStyle w:val="AESOTableHeader"/>
              <w:jc w:val="center"/>
              <w:rPr>
                <w:rFonts w:cs="Arial"/>
                <w:sz w:val="16"/>
                <w:szCs w:val="16"/>
              </w:rPr>
            </w:pPr>
          </w:p>
        </w:tc>
        <w:tc>
          <w:tcPr>
            <w:tcW w:w="428" w:type="pct"/>
            <w:vMerge/>
            <w:vAlign w:val="center"/>
            <w:hideMark/>
          </w:tcPr>
          <w:p w14:paraId="19A99AE0" w14:textId="77777777" w:rsidR="00B1463C" w:rsidRPr="004E07EE" w:rsidRDefault="00B1463C" w:rsidP="004E07EE">
            <w:pPr>
              <w:pStyle w:val="AESOTableHeader"/>
              <w:jc w:val="center"/>
              <w:rPr>
                <w:rFonts w:cs="Arial"/>
                <w:sz w:val="16"/>
                <w:szCs w:val="16"/>
              </w:rPr>
            </w:pPr>
          </w:p>
        </w:tc>
        <w:tc>
          <w:tcPr>
            <w:tcW w:w="505" w:type="pct"/>
            <w:vMerge w:val="restart"/>
            <w:vAlign w:val="center"/>
            <w:hideMark/>
          </w:tcPr>
          <w:p w14:paraId="19A99AE1" w14:textId="77777777" w:rsidR="00B1463C" w:rsidRPr="004E07EE" w:rsidRDefault="00B1463C" w:rsidP="004E07EE">
            <w:pPr>
              <w:pStyle w:val="AESOTableHeader"/>
              <w:jc w:val="center"/>
              <w:rPr>
                <w:rFonts w:cs="Arial"/>
                <w:sz w:val="16"/>
                <w:szCs w:val="16"/>
              </w:rPr>
            </w:pPr>
            <w:r w:rsidRPr="004E07EE">
              <w:rPr>
                <w:rFonts w:cs="Arial"/>
                <w:sz w:val="16"/>
                <w:szCs w:val="16"/>
              </w:rPr>
              <w:t>Post Transient (kV)</w:t>
            </w:r>
          </w:p>
        </w:tc>
        <w:tc>
          <w:tcPr>
            <w:tcW w:w="432" w:type="pct"/>
            <w:vMerge w:val="restart"/>
            <w:vAlign w:val="center"/>
            <w:hideMark/>
          </w:tcPr>
          <w:p w14:paraId="19A99AE2"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 Change</w:t>
            </w:r>
          </w:p>
        </w:tc>
        <w:tc>
          <w:tcPr>
            <w:tcW w:w="422" w:type="pct"/>
            <w:vMerge w:val="restart"/>
            <w:vAlign w:val="center"/>
            <w:hideMark/>
          </w:tcPr>
          <w:p w14:paraId="19A99AE3"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Post Auto Control (kV)</w:t>
            </w:r>
          </w:p>
        </w:tc>
        <w:tc>
          <w:tcPr>
            <w:tcW w:w="432" w:type="pct"/>
            <w:vMerge w:val="restart"/>
            <w:vAlign w:val="center"/>
            <w:hideMark/>
          </w:tcPr>
          <w:p w14:paraId="19A99AE4"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 Change</w:t>
            </w:r>
          </w:p>
        </w:tc>
        <w:tc>
          <w:tcPr>
            <w:tcW w:w="413" w:type="pct"/>
            <w:vMerge w:val="restart"/>
            <w:vAlign w:val="center"/>
            <w:hideMark/>
          </w:tcPr>
          <w:p w14:paraId="19A99AE5"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Post Manual (kV)</w:t>
            </w:r>
          </w:p>
        </w:tc>
        <w:tc>
          <w:tcPr>
            <w:tcW w:w="432" w:type="pct"/>
            <w:vMerge w:val="restart"/>
            <w:vAlign w:val="center"/>
            <w:hideMark/>
          </w:tcPr>
          <w:p w14:paraId="19A99AE6" w14:textId="77777777" w:rsidR="00B1463C" w:rsidRPr="004E07EE" w:rsidRDefault="00B1463C" w:rsidP="004E07EE">
            <w:pPr>
              <w:pStyle w:val="AESOTableHeader"/>
              <w:jc w:val="center"/>
              <w:rPr>
                <w:rFonts w:cs="Arial"/>
                <w:sz w:val="16"/>
                <w:szCs w:val="16"/>
              </w:rPr>
            </w:pPr>
            <w:r w:rsidRPr="004E07EE">
              <w:rPr>
                <w:rFonts w:cs="Arial"/>
                <w:sz w:val="16"/>
                <w:szCs w:val="16"/>
                <w:lang w:val="en-CA"/>
              </w:rPr>
              <w:t>% Change</w:t>
            </w:r>
          </w:p>
        </w:tc>
      </w:tr>
      <w:tr w:rsidR="00B1463C" w:rsidRPr="004E07EE" w14:paraId="19A99AF3" w14:textId="77777777" w:rsidTr="004E07EE">
        <w:trPr>
          <w:trHeight w:val="509"/>
          <w:tblHeader/>
        </w:trPr>
        <w:tc>
          <w:tcPr>
            <w:tcW w:w="640" w:type="pct"/>
            <w:vMerge/>
            <w:vAlign w:val="center"/>
            <w:hideMark/>
          </w:tcPr>
          <w:p w14:paraId="19A99AE8" w14:textId="77777777" w:rsidR="00B1463C" w:rsidRPr="004E07EE" w:rsidRDefault="00B1463C" w:rsidP="004E07EE">
            <w:pPr>
              <w:jc w:val="center"/>
              <w:rPr>
                <w:rFonts w:ascii="Arial" w:eastAsia="Times New Roman" w:hAnsi="Arial" w:cs="Arial"/>
                <w:b/>
                <w:bCs/>
                <w:color w:val="FFFFFF"/>
                <w:sz w:val="16"/>
                <w:szCs w:val="16"/>
              </w:rPr>
            </w:pPr>
          </w:p>
        </w:tc>
        <w:tc>
          <w:tcPr>
            <w:tcW w:w="562" w:type="pct"/>
            <w:vMerge/>
            <w:vAlign w:val="center"/>
            <w:hideMark/>
          </w:tcPr>
          <w:p w14:paraId="19A99AE9" w14:textId="77777777" w:rsidR="00B1463C" w:rsidRPr="004E07EE" w:rsidRDefault="00B1463C" w:rsidP="004E07EE">
            <w:pPr>
              <w:jc w:val="center"/>
              <w:rPr>
                <w:rFonts w:ascii="Arial" w:eastAsia="Times New Roman" w:hAnsi="Arial" w:cs="Arial"/>
                <w:b/>
                <w:bCs/>
                <w:color w:val="FFFFFF"/>
                <w:sz w:val="16"/>
                <w:szCs w:val="16"/>
              </w:rPr>
            </w:pPr>
          </w:p>
        </w:tc>
        <w:tc>
          <w:tcPr>
            <w:tcW w:w="278" w:type="pct"/>
            <w:vMerge/>
            <w:vAlign w:val="center"/>
            <w:hideMark/>
          </w:tcPr>
          <w:p w14:paraId="19A99AEA" w14:textId="77777777" w:rsidR="00B1463C" w:rsidRPr="004E07EE" w:rsidRDefault="00B1463C" w:rsidP="004E07EE">
            <w:pPr>
              <w:jc w:val="center"/>
              <w:rPr>
                <w:rFonts w:ascii="Arial" w:eastAsia="Times New Roman" w:hAnsi="Arial" w:cs="Arial"/>
                <w:b/>
                <w:bCs/>
                <w:color w:val="FFFFFF"/>
                <w:sz w:val="16"/>
                <w:szCs w:val="16"/>
              </w:rPr>
            </w:pPr>
          </w:p>
        </w:tc>
        <w:tc>
          <w:tcPr>
            <w:tcW w:w="456" w:type="pct"/>
            <w:vMerge/>
            <w:vAlign w:val="center"/>
            <w:hideMark/>
          </w:tcPr>
          <w:p w14:paraId="19A99AEB" w14:textId="77777777" w:rsidR="00B1463C" w:rsidRPr="004E07EE" w:rsidRDefault="00B1463C" w:rsidP="004E07EE">
            <w:pPr>
              <w:jc w:val="center"/>
              <w:rPr>
                <w:rFonts w:ascii="Arial" w:eastAsia="Times New Roman" w:hAnsi="Arial" w:cs="Arial"/>
                <w:b/>
                <w:bCs/>
                <w:color w:val="FFFFFF"/>
                <w:sz w:val="16"/>
                <w:szCs w:val="16"/>
              </w:rPr>
            </w:pPr>
          </w:p>
        </w:tc>
        <w:tc>
          <w:tcPr>
            <w:tcW w:w="428" w:type="pct"/>
            <w:vMerge/>
            <w:vAlign w:val="center"/>
            <w:hideMark/>
          </w:tcPr>
          <w:p w14:paraId="19A99AEC" w14:textId="77777777" w:rsidR="00B1463C" w:rsidRPr="004E07EE" w:rsidRDefault="00B1463C" w:rsidP="004E07EE">
            <w:pPr>
              <w:jc w:val="center"/>
              <w:rPr>
                <w:rFonts w:ascii="Arial" w:eastAsia="Times New Roman" w:hAnsi="Arial" w:cs="Arial"/>
                <w:b/>
                <w:bCs/>
                <w:color w:val="FFFFFF"/>
                <w:sz w:val="16"/>
                <w:szCs w:val="16"/>
              </w:rPr>
            </w:pPr>
          </w:p>
        </w:tc>
        <w:tc>
          <w:tcPr>
            <w:tcW w:w="505" w:type="pct"/>
            <w:vMerge/>
            <w:vAlign w:val="center"/>
            <w:hideMark/>
          </w:tcPr>
          <w:p w14:paraId="19A99AED" w14:textId="77777777" w:rsidR="00B1463C" w:rsidRPr="004E07EE" w:rsidRDefault="00B1463C" w:rsidP="004E07EE">
            <w:pPr>
              <w:jc w:val="center"/>
              <w:rPr>
                <w:rFonts w:ascii="Arial" w:eastAsia="Times New Roman" w:hAnsi="Arial" w:cs="Arial"/>
                <w:b/>
                <w:bCs/>
                <w:color w:val="FFFFFF"/>
                <w:sz w:val="16"/>
                <w:szCs w:val="16"/>
              </w:rPr>
            </w:pPr>
          </w:p>
        </w:tc>
        <w:tc>
          <w:tcPr>
            <w:tcW w:w="432" w:type="pct"/>
            <w:vMerge/>
            <w:vAlign w:val="center"/>
            <w:hideMark/>
          </w:tcPr>
          <w:p w14:paraId="19A99AEE" w14:textId="77777777" w:rsidR="00B1463C" w:rsidRPr="004E07EE" w:rsidRDefault="00B1463C" w:rsidP="004E07EE">
            <w:pPr>
              <w:jc w:val="center"/>
              <w:rPr>
                <w:rFonts w:ascii="Arial" w:eastAsia="Times New Roman" w:hAnsi="Arial" w:cs="Arial"/>
                <w:b/>
                <w:bCs/>
                <w:color w:val="FFFFFF"/>
                <w:sz w:val="16"/>
                <w:szCs w:val="16"/>
              </w:rPr>
            </w:pPr>
          </w:p>
        </w:tc>
        <w:tc>
          <w:tcPr>
            <w:tcW w:w="422" w:type="pct"/>
            <w:vMerge/>
            <w:vAlign w:val="center"/>
            <w:hideMark/>
          </w:tcPr>
          <w:p w14:paraId="19A99AEF" w14:textId="77777777" w:rsidR="00B1463C" w:rsidRPr="004E07EE" w:rsidRDefault="00B1463C" w:rsidP="004E07EE">
            <w:pPr>
              <w:jc w:val="center"/>
              <w:rPr>
                <w:rFonts w:ascii="Arial" w:eastAsia="Times New Roman" w:hAnsi="Arial" w:cs="Arial"/>
                <w:b/>
                <w:bCs/>
                <w:color w:val="FFFFFF"/>
                <w:sz w:val="16"/>
                <w:szCs w:val="16"/>
              </w:rPr>
            </w:pPr>
          </w:p>
        </w:tc>
        <w:tc>
          <w:tcPr>
            <w:tcW w:w="432" w:type="pct"/>
            <w:vMerge/>
            <w:vAlign w:val="center"/>
            <w:hideMark/>
          </w:tcPr>
          <w:p w14:paraId="19A99AF0" w14:textId="77777777" w:rsidR="00B1463C" w:rsidRPr="004E07EE" w:rsidRDefault="00B1463C" w:rsidP="004E07EE">
            <w:pPr>
              <w:jc w:val="center"/>
              <w:rPr>
                <w:rFonts w:ascii="Arial" w:eastAsia="Times New Roman" w:hAnsi="Arial" w:cs="Arial"/>
                <w:b/>
                <w:bCs/>
                <w:color w:val="FFFFFF"/>
                <w:sz w:val="16"/>
                <w:szCs w:val="16"/>
              </w:rPr>
            </w:pPr>
          </w:p>
        </w:tc>
        <w:tc>
          <w:tcPr>
            <w:tcW w:w="413" w:type="pct"/>
            <w:vMerge/>
            <w:vAlign w:val="center"/>
            <w:hideMark/>
          </w:tcPr>
          <w:p w14:paraId="19A99AF1" w14:textId="77777777" w:rsidR="00B1463C" w:rsidRPr="004E07EE" w:rsidRDefault="00B1463C" w:rsidP="004E07EE">
            <w:pPr>
              <w:jc w:val="center"/>
              <w:rPr>
                <w:rFonts w:ascii="Arial" w:eastAsia="Times New Roman" w:hAnsi="Arial" w:cs="Arial"/>
                <w:b/>
                <w:bCs/>
                <w:color w:val="FFFFFF"/>
                <w:sz w:val="16"/>
                <w:szCs w:val="16"/>
              </w:rPr>
            </w:pPr>
          </w:p>
        </w:tc>
        <w:tc>
          <w:tcPr>
            <w:tcW w:w="432" w:type="pct"/>
            <w:vMerge/>
            <w:vAlign w:val="center"/>
            <w:hideMark/>
          </w:tcPr>
          <w:p w14:paraId="19A99AF2" w14:textId="77777777" w:rsidR="00B1463C" w:rsidRPr="004E07EE" w:rsidRDefault="00B1463C" w:rsidP="004E07EE">
            <w:pPr>
              <w:jc w:val="center"/>
              <w:rPr>
                <w:rFonts w:ascii="Arial" w:eastAsia="Times New Roman" w:hAnsi="Arial" w:cs="Arial"/>
                <w:b/>
                <w:bCs/>
                <w:color w:val="FFFFFF"/>
                <w:sz w:val="16"/>
                <w:szCs w:val="16"/>
              </w:rPr>
            </w:pPr>
          </w:p>
        </w:tc>
      </w:tr>
      <w:tr w:rsidR="00B1463C" w:rsidRPr="004E07EE" w14:paraId="19A99AFF" w14:textId="77777777" w:rsidTr="004E07EE">
        <w:trPr>
          <w:trHeight w:val="465"/>
        </w:trPr>
        <w:tc>
          <w:tcPr>
            <w:tcW w:w="640" w:type="pct"/>
            <w:vAlign w:val="center"/>
            <w:hideMark/>
          </w:tcPr>
          <w:p w14:paraId="19A99AF4" w14:textId="77777777" w:rsidR="00B1463C" w:rsidRPr="004E07EE" w:rsidRDefault="00B1463C" w:rsidP="004E07EE">
            <w:pPr>
              <w:pStyle w:val="AESOTableCell"/>
              <w:jc w:val="center"/>
              <w:rPr>
                <w:sz w:val="16"/>
                <w:szCs w:val="16"/>
              </w:rPr>
            </w:pPr>
            <w:r w:rsidRPr="004E07EE">
              <w:rPr>
                <w:sz w:val="16"/>
                <w:szCs w:val="16"/>
              </w:rPr>
              <w:fldChar w:fldCharType="begin">
                <w:ffData>
                  <w:name w:val="Text129"/>
                  <w:enabled/>
                  <w:calcOnExit w:val="0"/>
                  <w:textInput>
                    <w:default w:val="[Line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[Line No.]</w:t>
            </w:r>
            <w:r w:rsidRPr="004E07EE">
              <w:rPr>
                <w:sz w:val="16"/>
                <w:szCs w:val="16"/>
              </w:rPr>
              <w:fldChar w:fldCharType="end"/>
            </w:r>
          </w:p>
        </w:tc>
        <w:tc>
          <w:tcPr>
            <w:tcW w:w="562" w:type="pct"/>
            <w:vAlign w:val="center"/>
            <w:hideMark/>
          </w:tcPr>
          <w:p w14:paraId="19A99AF5" w14:textId="77777777" w:rsidR="00B1463C" w:rsidRPr="004E07EE" w:rsidRDefault="00B1463C" w:rsidP="004E07EE">
            <w:pPr>
              <w:pStyle w:val="AESOTableCell"/>
              <w:rPr>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19A99AF6" w14:textId="77777777" w:rsidR="00B1463C" w:rsidRPr="004E07EE" w:rsidRDefault="00B1463C" w:rsidP="004E07EE">
            <w:pPr>
              <w:pStyle w:val="AESOTableCell"/>
              <w:jc w:val="center"/>
              <w:rPr>
                <w:rFonts w:eastAsia="Times New Roman"/>
                <w:color w:val="000000"/>
                <w:sz w:val="16"/>
                <w:szCs w:val="16"/>
              </w:rPr>
            </w:pPr>
          </w:p>
        </w:tc>
        <w:tc>
          <w:tcPr>
            <w:tcW w:w="456" w:type="pct"/>
            <w:vAlign w:val="center"/>
            <w:hideMark/>
          </w:tcPr>
          <w:p w14:paraId="19A99AF7" w14:textId="77777777" w:rsidR="00B1463C" w:rsidRPr="004E07EE" w:rsidRDefault="00B1463C" w:rsidP="004E07EE">
            <w:pPr>
              <w:pStyle w:val="AESOTableCell"/>
              <w:jc w:val="center"/>
              <w:rPr>
                <w:rFonts w:eastAsia="Times New Roman"/>
                <w:color w:val="000000"/>
                <w:sz w:val="16"/>
                <w:szCs w:val="16"/>
              </w:rPr>
            </w:pPr>
          </w:p>
        </w:tc>
        <w:tc>
          <w:tcPr>
            <w:tcW w:w="428" w:type="pct"/>
            <w:vAlign w:val="center"/>
            <w:hideMark/>
          </w:tcPr>
          <w:p w14:paraId="19A99AF8" w14:textId="77777777" w:rsidR="00B1463C" w:rsidRPr="004E07EE" w:rsidRDefault="00B1463C" w:rsidP="004E07EE">
            <w:pPr>
              <w:pStyle w:val="AESOTableCell"/>
              <w:jc w:val="center"/>
              <w:rPr>
                <w:rFonts w:eastAsia="Times New Roman"/>
                <w:color w:val="000000"/>
                <w:sz w:val="16"/>
                <w:szCs w:val="16"/>
              </w:rPr>
            </w:pPr>
          </w:p>
        </w:tc>
        <w:tc>
          <w:tcPr>
            <w:tcW w:w="505" w:type="pct"/>
            <w:vAlign w:val="center"/>
            <w:hideMark/>
          </w:tcPr>
          <w:p w14:paraId="19A99AF9"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AFA" w14:textId="77777777" w:rsidR="00B1463C" w:rsidRPr="004E07EE" w:rsidRDefault="00B1463C" w:rsidP="004E07EE">
            <w:pPr>
              <w:pStyle w:val="AESOTableCell"/>
              <w:jc w:val="center"/>
              <w:rPr>
                <w:rFonts w:eastAsia="Times New Roman"/>
                <w:color w:val="000000"/>
                <w:sz w:val="16"/>
                <w:szCs w:val="16"/>
              </w:rPr>
            </w:pPr>
          </w:p>
        </w:tc>
        <w:tc>
          <w:tcPr>
            <w:tcW w:w="422" w:type="pct"/>
            <w:vAlign w:val="center"/>
            <w:hideMark/>
          </w:tcPr>
          <w:p w14:paraId="19A99AFB"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AFC" w14:textId="77777777" w:rsidR="00B1463C" w:rsidRPr="004E07EE" w:rsidRDefault="00B1463C" w:rsidP="004E07EE">
            <w:pPr>
              <w:pStyle w:val="AESOTableCell"/>
              <w:jc w:val="center"/>
              <w:rPr>
                <w:rFonts w:eastAsia="Times New Roman"/>
                <w:color w:val="000000"/>
                <w:sz w:val="16"/>
                <w:szCs w:val="16"/>
              </w:rPr>
            </w:pPr>
          </w:p>
        </w:tc>
        <w:tc>
          <w:tcPr>
            <w:tcW w:w="413" w:type="pct"/>
            <w:vAlign w:val="center"/>
            <w:hideMark/>
          </w:tcPr>
          <w:p w14:paraId="19A99AFD"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AFE" w14:textId="77777777" w:rsidR="00B1463C" w:rsidRPr="004E07EE" w:rsidRDefault="00B1463C" w:rsidP="004E07EE">
            <w:pPr>
              <w:pStyle w:val="AESOTableCell"/>
              <w:jc w:val="center"/>
              <w:rPr>
                <w:rFonts w:eastAsia="Times New Roman"/>
                <w:color w:val="000000"/>
                <w:sz w:val="16"/>
                <w:szCs w:val="16"/>
              </w:rPr>
            </w:pPr>
          </w:p>
        </w:tc>
      </w:tr>
      <w:tr w:rsidR="00B1463C" w:rsidRPr="004E07EE" w14:paraId="19A99B0B" w14:textId="77777777" w:rsidTr="004E07EE">
        <w:trPr>
          <w:trHeight w:val="315"/>
        </w:trPr>
        <w:tc>
          <w:tcPr>
            <w:tcW w:w="640" w:type="pct"/>
            <w:vMerge w:val="restart"/>
            <w:vAlign w:val="center"/>
            <w:hideMark/>
          </w:tcPr>
          <w:p w14:paraId="19A99B00" w14:textId="77777777" w:rsidR="00B1463C" w:rsidRPr="004E07EE" w:rsidRDefault="00B1463C" w:rsidP="004E07EE">
            <w:pPr>
              <w:pStyle w:val="AESOTableCell"/>
              <w:jc w:val="center"/>
              <w:rPr>
                <w:rFonts w:eastAsia="Times New Roman"/>
                <w:color w:val="000000"/>
                <w:sz w:val="16"/>
                <w:szCs w:val="16"/>
              </w:rPr>
            </w:pPr>
            <w:r w:rsidRPr="004E07EE">
              <w:rPr>
                <w:sz w:val="16"/>
                <w:szCs w:val="16"/>
              </w:rPr>
              <w:fldChar w:fldCharType="begin">
                <w:ffData>
                  <w:name w:val="Text129"/>
                  <w:enabled/>
                  <w:calcOnExit w:val="0"/>
                  <w:textInput>
                    <w:default w:val="[Line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[Line No.]</w:t>
            </w:r>
            <w:r w:rsidRPr="004E07EE">
              <w:rPr>
                <w:sz w:val="16"/>
                <w:szCs w:val="16"/>
              </w:rPr>
              <w:fldChar w:fldCharType="end"/>
            </w:r>
          </w:p>
        </w:tc>
        <w:tc>
          <w:tcPr>
            <w:tcW w:w="562" w:type="pct"/>
            <w:vAlign w:val="center"/>
            <w:hideMark/>
          </w:tcPr>
          <w:p w14:paraId="19A99B01" w14:textId="77777777" w:rsidR="00B1463C" w:rsidRPr="004E07EE" w:rsidRDefault="00B1463C" w:rsidP="004E07EE">
            <w:pPr>
              <w:pStyle w:val="AESOTableCell"/>
              <w:rPr>
                <w:rFonts w:eastAsia="Times New Roman"/>
                <w:color w:val="000000"/>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 xml:space="preserve">[Substation </w:t>
            </w:r>
            <w:r w:rsidRPr="004E07EE">
              <w:rPr>
                <w:noProof/>
                <w:sz w:val="16"/>
                <w:szCs w:val="16"/>
              </w:rPr>
              <w:lastRenderedPageBreak/>
              <w:t>Name and No.]</w:t>
            </w:r>
            <w:r w:rsidRPr="004E07EE">
              <w:rPr>
                <w:sz w:val="16"/>
                <w:szCs w:val="16"/>
              </w:rPr>
              <w:fldChar w:fldCharType="end"/>
            </w:r>
          </w:p>
        </w:tc>
        <w:tc>
          <w:tcPr>
            <w:tcW w:w="278" w:type="pct"/>
            <w:vAlign w:val="center"/>
            <w:hideMark/>
          </w:tcPr>
          <w:p w14:paraId="19A99B02" w14:textId="77777777" w:rsidR="00B1463C" w:rsidRPr="004E07EE" w:rsidRDefault="00B1463C" w:rsidP="004E07EE">
            <w:pPr>
              <w:pStyle w:val="AESOTableCell"/>
              <w:jc w:val="center"/>
              <w:rPr>
                <w:rFonts w:eastAsia="Times New Roman"/>
                <w:color w:val="000000"/>
                <w:sz w:val="16"/>
                <w:szCs w:val="16"/>
              </w:rPr>
            </w:pPr>
          </w:p>
        </w:tc>
        <w:tc>
          <w:tcPr>
            <w:tcW w:w="456" w:type="pct"/>
            <w:vAlign w:val="center"/>
            <w:hideMark/>
          </w:tcPr>
          <w:p w14:paraId="19A99B03" w14:textId="77777777" w:rsidR="00B1463C" w:rsidRPr="004E07EE" w:rsidRDefault="00B1463C" w:rsidP="004E07EE">
            <w:pPr>
              <w:pStyle w:val="AESOTableCell"/>
              <w:jc w:val="center"/>
              <w:rPr>
                <w:rFonts w:eastAsia="Times New Roman"/>
                <w:color w:val="000000"/>
                <w:sz w:val="16"/>
                <w:szCs w:val="16"/>
              </w:rPr>
            </w:pPr>
          </w:p>
        </w:tc>
        <w:tc>
          <w:tcPr>
            <w:tcW w:w="428" w:type="pct"/>
            <w:vAlign w:val="center"/>
            <w:hideMark/>
          </w:tcPr>
          <w:p w14:paraId="19A99B04" w14:textId="77777777" w:rsidR="00B1463C" w:rsidRPr="004E07EE" w:rsidRDefault="00B1463C" w:rsidP="004E07EE">
            <w:pPr>
              <w:pStyle w:val="AESOTableCell"/>
              <w:jc w:val="center"/>
              <w:rPr>
                <w:rFonts w:eastAsia="Times New Roman"/>
                <w:color w:val="000000"/>
                <w:sz w:val="16"/>
                <w:szCs w:val="16"/>
              </w:rPr>
            </w:pPr>
          </w:p>
        </w:tc>
        <w:tc>
          <w:tcPr>
            <w:tcW w:w="505" w:type="pct"/>
            <w:vAlign w:val="center"/>
            <w:hideMark/>
          </w:tcPr>
          <w:p w14:paraId="19A99B05"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B06" w14:textId="77777777" w:rsidR="00B1463C" w:rsidRPr="004E07EE" w:rsidRDefault="00B1463C" w:rsidP="004E07EE">
            <w:pPr>
              <w:pStyle w:val="AESOTableCell"/>
              <w:jc w:val="center"/>
              <w:rPr>
                <w:rFonts w:eastAsia="Times New Roman"/>
                <w:color w:val="000000"/>
                <w:sz w:val="16"/>
                <w:szCs w:val="16"/>
              </w:rPr>
            </w:pPr>
          </w:p>
        </w:tc>
        <w:tc>
          <w:tcPr>
            <w:tcW w:w="422" w:type="pct"/>
            <w:vAlign w:val="center"/>
            <w:hideMark/>
          </w:tcPr>
          <w:p w14:paraId="19A99B07"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B08" w14:textId="77777777" w:rsidR="00B1463C" w:rsidRPr="004E07EE" w:rsidRDefault="00B1463C" w:rsidP="004E07EE">
            <w:pPr>
              <w:pStyle w:val="AESOTableCell"/>
              <w:jc w:val="center"/>
              <w:rPr>
                <w:rFonts w:eastAsia="Times New Roman"/>
                <w:color w:val="000000"/>
                <w:sz w:val="16"/>
                <w:szCs w:val="16"/>
              </w:rPr>
            </w:pPr>
          </w:p>
        </w:tc>
        <w:tc>
          <w:tcPr>
            <w:tcW w:w="413" w:type="pct"/>
            <w:vAlign w:val="center"/>
            <w:hideMark/>
          </w:tcPr>
          <w:p w14:paraId="19A99B09"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B0A" w14:textId="77777777" w:rsidR="00B1463C" w:rsidRPr="004E07EE" w:rsidRDefault="00B1463C" w:rsidP="004E07EE">
            <w:pPr>
              <w:pStyle w:val="AESOTableCell"/>
              <w:jc w:val="center"/>
              <w:rPr>
                <w:rFonts w:eastAsia="Times New Roman"/>
                <w:color w:val="000000"/>
                <w:sz w:val="16"/>
                <w:szCs w:val="16"/>
              </w:rPr>
            </w:pPr>
          </w:p>
        </w:tc>
      </w:tr>
      <w:tr w:rsidR="00B1463C" w:rsidRPr="004E07EE" w14:paraId="19A99B17" w14:textId="77777777" w:rsidTr="004E07EE">
        <w:trPr>
          <w:trHeight w:val="315"/>
        </w:trPr>
        <w:tc>
          <w:tcPr>
            <w:tcW w:w="640" w:type="pct"/>
            <w:vMerge/>
            <w:vAlign w:val="center"/>
            <w:hideMark/>
          </w:tcPr>
          <w:p w14:paraId="19A99B0C" w14:textId="77777777" w:rsidR="00B1463C" w:rsidRPr="004E07EE" w:rsidRDefault="00B1463C" w:rsidP="004E07EE">
            <w:pPr>
              <w:pStyle w:val="AESOTableCell"/>
              <w:jc w:val="center"/>
              <w:rPr>
                <w:rFonts w:eastAsia="Times New Roman"/>
                <w:color w:val="000000"/>
                <w:sz w:val="16"/>
                <w:szCs w:val="16"/>
              </w:rPr>
            </w:pPr>
          </w:p>
        </w:tc>
        <w:tc>
          <w:tcPr>
            <w:tcW w:w="562" w:type="pct"/>
            <w:vAlign w:val="center"/>
            <w:hideMark/>
          </w:tcPr>
          <w:p w14:paraId="19A99B0D" w14:textId="77777777" w:rsidR="00B1463C" w:rsidRPr="004E07EE" w:rsidRDefault="00B1463C" w:rsidP="004E07EE">
            <w:pPr>
              <w:pStyle w:val="AESOTableCell"/>
              <w:rPr>
                <w:rFonts w:eastAsia="Times New Roman"/>
                <w:color w:val="000000"/>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19A99B0E" w14:textId="77777777" w:rsidR="00B1463C" w:rsidRPr="004E07EE" w:rsidRDefault="00B1463C" w:rsidP="004E07EE">
            <w:pPr>
              <w:pStyle w:val="AESOTableCell"/>
              <w:jc w:val="center"/>
              <w:rPr>
                <w:rFonts w:eastAsia="Times New Roman"/>
                <w:color w:val="000000"/>
                <w:sz w:val="16"/>
                <w:szCs w:val="16"/>
              </w:rPr>
            </w:pPr>
          </w:p>
        </w:tc>
        <w:tc>
          <w:tcPr>
            <w:tcW w:w="456" w:type="pct"/>
            <w:vAlign w:val="center"/>
            <w:hideMark/>
          </w:tcPr>
          <w:p w14:paraId="19A99B0F" w14:textId="77777777" w:rsidR="00B1463C" w:rsidRPr="004E07EE" w:rsidRDefault="00B1463C" w:rsidP="004E07EE">
            <w:pPr>
              <w:pStyle w:val="AESOTableCell"/>
              <w:jc w:val="center"/>
              <w:rPr>
                <w:rFonts w:eastAsia="Times New Roman"/>
                <w:color w:val="000000"/>
                <w:sz w:val="16"/>
                <w:szCs w:val="16"/>
              </w:rPr>
            </w:pPr>
          </w:p>
        </w:tc>
        <w:tc>
          <w:tcPr>
            <w:tcW w:w="428" w:type="pct"/>
            <w:vAlign w:val="center"/>
            <w:hideMark/>
          </w:tcPr>
          <w:p w14:paraId="19A99B10" w14:textId="77777777" w:rsidR="00B1463C" w:rsidRPr="004E07EE" w:rsidRDefault="00B1463C" w:rsidP="004E07EE">
            <w:pPr>
              <w:pStyle w:val="AESOTableCell"/>
              <w:jc w:val="center"/>
              <w:rPr>
                <w:rFonts w:eastAsia="Times New Roman"/>
                <w:color w:val="000000"/>
                <w:sz w:val="16"/>
                <w:szCs w:val="16"/>
              </w:rPr>
            </w:pPr>
          </w:p>
        </w:tc>
        <w:tc>
          <w:tcPr>
            <w:tcW w:w="505" w:type="pct"/>
            <w:vAlign w:val="center"/>
            <w:hideMark/>
          </w:tcPr>
          <w:p w14:paraId="19A99B11"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B12" w14:textId="77777777" w:rsidR="00B1463C" w:rsidRPr="004E07EE" w:rsidRDefault="00B1463C" w:rsidP="004E07EE">
            <w:pPr>
              <w:pStyle w:val="AESOTableCell"/>
              <w:jc w:val="center"/>
              <w:rPr>
                <w:rFonts w:eastAsia="Times New Roman"/>
                <w:color w:val="000000"/>
                <w:sz w:val="16"/>
                <w:szCs w:val="16"/>
              </w:rPr>
            </w:pPr>
          </w:p>
        </w:tc>
        <w:tc>
          <w:tcPr>
            <w:tcW w:w="422" w:type="pct"/>
            <w:vAlign w:val="center"/>
            <w:hideMark/>
          </w:tcPr>
          <w:p w14:paraId="19A99B13"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B14" w14:textId="77777777" w:rsidR="00B1463C" w:rsidRPr="004E07EE" w:rsidRDefault="00B1463C" w:rsidP="004E07EE">
            <w:pPr>
              <w:pStyle w:val="AESOTableCell"/>
              <w:jc w:val="center"/>
              <w:rPr>
                <w:rFonts w:eastAsia="Times New Roman"/>
                <w:color w:val="000000"/>
                <w:sz w:val="16"/>
                <w:szCs w:val="16"/>
              </w:rPr>
            </w:pPr>
          </w:p>
        </w:tc>
        <w:tc>
          <w:tcPr>
            <w:tcW w:w="413" w:type="pct"/>
            <w:vAlign w:val="center"/>
            <w:hideMark/>
          </w:tcPr>
          <w:p w14:paraId="19A99B15" w14:textId="77777777" w:rsidR="00B1463C" w:rsidRPr="004E07EE" w:rsidRDefault="00B1463C" w:rsidP="004E07EE">
            <w:pPr>
              <w:pStyle w:val="AESOTableCell"/>
              <w:jc w:val="center"/>
              <w:rPr>
                <w:rFonts w:eastAsia="Times New Roman"/>
                <w:color w:val="000000"/>
                <w:sz w:val="16"/>
                <w:szCs w:val="16"/>
              </w:rPr>
            </w:pPr>
          </w:p>
        </w:tc>
        <w:tc>
          <w:tcPr>
            <w:tcW w:w="432" w:type="pct"/>
            <w:vAlign w:val="center"/>
            <w:hideMark/>
          </w:tcPr>
          <w:p w14:paraId="19A99B16" w14:textId="77777777" w:rsidR="00B1463C" w:rsidRPr="004E07EE" w:rsidRDefault="00B1463C" w:rsidP="004E07EE">
            <w:pPr>
              <w:pStyle w:val="AESOTableCell"/>
              <w:jc w:val="center"/>
              <w:rPr>
                <w:rFonts w:eastAsia="Times New Roman"/>
                <w:color w:val="000000"/>
                <w:sz w:val="16"/>
                <w:szCs w:val="16"/>
              </w:rPr>
            </w:pPr>
          </w:p>
        </w:tc>
      </w:tr>
    </w:tbl>
    <w:p w14:paraId="19A99B18" w14:textId="77777777" w:rsidR="00B05CCA" w:rsidRPr="009E34B9" w:rsidRDefault="00B05CCA" w:rsidP="00A752A4">
      <w:pPr>
        <w:pStyle w:val="AESOTableNote"/>
      </w:pPr>
      <w:r w:rsidRPr="009E34B9">
        <w:t>Notes:</w:t>
      </w:r>
    </w:p>
    <w:p w14:paraId="19A99B19" w14:textId="77777777" w:rsidR="00F52F3E" w:rsidRDefault="00B05CCA" w:rsidP="00F52F3E">
      <w:pPr>
        <w:pStyle w:val="AESOTableNote"/>
      </w:pPr>
      <w:r>
        <w:t xml:space="preserve">[Add notes here as </w:t>
      </w:r>
      <w:r w:rsidRPr="00B05CCA">
        <w:t>necessary.]</w:t>
      </w:r>
      <w:r>
        <w:t xml:space="preserve"> </w:t>
      </w:r>
      <w:r>
        <w:tab/>
        <w:t xml:space="preserve">                       </w:t>
      </w:r>
    </w:p>
    <w:p w14:paraId="19A99B1A" w14:textId="77777777" w:rsidR="00F52F3E" w:rsidRDefault="00F52F3E" w:rsidP="00F52F3E">
      <w:pPr>
        <w:pStyle w:val="AESOTableNote"/>
      </w:pPr>
    </w:p>
    <w:p w14:paraId="19A99B1B" w14:textId="77777777" w:rsidR="00A2421B" w:rsidRDefault="00A2421B" w:rsidP="00F52F3E">
      <w:pPr>
        <w:pStyle w:val="Heading1"/>
      </w:pPr>
      <w:bookmarkStart w:id="22" w:name="_Toc17797817"/>
      <w:r>
        <w:lastRenderedPageBreak/>
        <w:t>Post-Project Study Results</w:t>
      </w:r>
      <w:bookmarkEnd w:id="22"/>
    </w:p>
    <w:p w14:paraId="19A99B1C" w14:textId="77777777" w:rsidR="00B05CCA" w:rsidRPr="00B05CCA" w:rsidRDefault="00B05CCA" w:rsidP="00B05CCA">
      <w:pPr>
        <w:pStyle w:val="AESOBody"/>
      </w:pPr>
      <w:r w:rsidRPr="00B05CCA">
        <w:t>This section describes the results of the post-Project [power flow studies</w:t>
      </w:r>
      <w:r>
        <w:t>]</w:t>
      </w:r>
      <w:r w:rsidRPr="00B05CCA">
        <w:t>, [voltage stability</w:t>
      </w:r>
      <w:r>
        <w:t xml:space="preserve"> studies]</w:t>
      </w:r>
      <w:r w:rsidRPr="00B05CCA">
        <w:t xml:space="preserve"> </w:t>
      </w:r>
      <w:r>
        <w:t>[transient stability</w:t>
      </w:r>
      <w:r w:rsidRPr="00B05CCA">
        <w:t xml:space="preserve"> studies</w:t>
      </w:r>
      <w:r>
        <w:t>]</w:t>
      </w:r>
      <w:r w:rsidRPr="00B05CCA">
        <w:t xml:space="preserve"> and/or [motor starting studies].</w:t>
      </w:r>
    </w:p>
    <w:p w14:paraId="19A99B1D" w14:textId="77777777" w:rsidR="00A2421B" w:rsidRDefault="00B05CCA" w:rsidP="00B05CCA">
      <w:pPr>
        <w:pStyle w:val="AESOBody"/>
      </w:pPr>
      <w:r w:rsidRPr="00B05CCA">
        <w:t>As described in Section 2 of Attachment A1, the post-Project studies were performed using Alternative [1, 2, etc.].</w:t>
      </w:r>
    </w:p>
    <w:p w14:paraId="19A99B1E" w14:textId="77777777" w:rsidR="00B05CCA" w:rsidRPr="00B05CCA" w:rsidRDefault="00B05CCA" w:rsidP="00B05CCA">
      <w:pPr>
        <w:pStyle w:val="AESOAnnotations"/>
      </w:pPr>
      <w:r>
        <w:t>If multiple alternatives are studied, create separate subheadings under each study type for each studied alternative. The preference is to have each alternative or sensitivity scenario be included as a separate attachment (e.g. Alternative 1 post-Project power flow study diagrams are in Attachment A3, Alternative 2 post-Project power flow study diagrams are in Attachment A4, etc.) However, separate attachments for each alternative are not required, provided that diagrams and plots are clearly labelled with information on which alternative and which generation dispatch case is being considered.</w:t>
      </w:r>
    </w:p>
    <w:p w14:paraId="19A99B1F" w14:textId="77777777" w:rsidR="00A2421B" w:rsidRPr="00AA55B2" w:rsidRDefault="00A2421B" w:rsidP="00A2421B">
      <w:pPr>
        <w:pStyle w:val="AESOHead2"/>
        <w:rPr>
          <w:rFonts w:eastAsia="Times New Roman"/>
        </w:rPr>
      </w:pPr>
      <w:bookmarkStart w:id="23" w:name="_Toc505065359"/>
      <w:bookmarkStart w:id="24" w:name="_Toc17797818"/>
      <w:r w:rsidRPr="00AA55B2">
        <w:rPr>
          <w:rFonts w:eastAsia="Times New Roman"/>
        </w:rPr>
        <w:t>Power Flow Studies</w:t>
      </w:r>
      <w:bookmarkEnd w:id="23"/>
      <w:bookmarkEnd w:id="24"/>
    </w:p>
    <w:p w14:paraId="19A99B20" w14:textId="77777777" w:rsidR="00A2421B" w:rsidRDefault="00A2421B" w:rsidP="00A2421B">
      <w:pPr>
        <w:pStyle w:val="AESOBody"/>
      </w:pPr>
      <w:r w:rsidRPr="00AA55B2">
        <w:t>Power flow diagrams illustrating the post-Project power flow studies results for Category A and Category</w:t>
      </w:r>
      <w:r w:rsidR="00C81D33">
        <w:t> </w:t>
      </w:r>
      <w:r w:rsidRPr="00AA55B2">
        <w:t>B conditions are included in</w:t>
      </w:r>
      <w:r w:rsidR="00C81D33">
        <w:t xml:space="preserve"> </w:t>
      </w:r>
      <w:r w:rsidR="00C81D33">
        <w:fldChar w:fldCharType="begin">
          <w:ffData>
            <w:name w:val="Text135"/>
            <w:enabled/>
            <w:calcOnExit w:val="0"/>
            <w:textInput>
              <w:default w:val="[Attachment A3]"/>
            </w:textInput>
          </w:ffData>
        </w:fldChar>
      </w:r>
      <w:bookmarkStart w:id="25" w:name="Text135"/>
      <w:r w:rsidR="00C81D33">
        <w:instrText xml:space="preserve"> FORMTEXT </w:instrText>
      </w:r>
      <w:r w:rsidR="00C81D33">
        <w:fldChar w:fldCharType="separate"/>
      </w:r>
      <w:r w:rsidR="00C81D33">
        <w:rPr>
          <w:noProof/>
        </w:rPr>
        <w:t>[Attachment A3]</w:t>
      </w:r>
      <w:r w:rsidR="00C81D33">
        <w:fldChar w:fldCharType="end"/>
      </w:r>
      <w:bookmarkEnd w:id="25"/>
      <w:r w:rsidRPr="00AA55B2">
        <w:t>.</w:t>
      </w:r>
    </w:p>
    <w:p w14:paraId="19A99B21" w14:textId="77777777" w:rsidR="00C81D33" w:rsidRDefault="00C81D33" w:rsidP="00C81D33">
      <w:pPr>
        <w:pStyle w:val="AESOHead3"/>
      </w:pPr>
      <w:bookmarkStart w:id="26" w:name="_Toc468976012"/>
      <w:bookmarkStart w:id="27" w:name="_Toc505065360"/>
      <w:bookmarkStart w:id="28" w:name="_Toc17797819"/>
      <w:bookmarkEnd w:id="26"/>
      <w:r>
        <w:rPr>
          <w:rFonts w:eastAsia="Times New Roman"/>
        </w:rPr>
        <w:t xml:space="preserve">Scenario 3: </w:t>
      </w:r>
      <w:bookmarkEnd w:id="27"/>
      <w:r>
        <w:fldChar w:fldCharType="begin">
          <w:ffData>
            <w:name w:val=""/>
            <w:enabled/>
            <w:calcOnExit w:val="0"/>
            <w:textInput>
              <w:default w:val="[e.g. 2020 Winter Peak High Generation Post-Project]"/>
            </w:textInput>
          </w:ffData>
        </w:fldChar>
      </w:r>
      <w:r>
        <w:instrText xml:space="preserve"> FORMTEXT </w:instrText>
      </w:r>
      <w:r>
        <w:fldChar w:fldCharType="separate"/>
      </w:r>
      <w:r>
        <w:rPr>
          <w:noProof/>
        </w:rPr>
        <w:t>[e.g. 2020 Winter Peak High Generation Post-Project</w:t>
      </w:r>
      <w:r w:rsidR="00B05CCA">
        <w:rPr>
          <w:noProof/>
        </w:rPr>
        <w:t xml:space="preserve"> Alternative 1</w:t>
      </w:r>
      <w:r>
        <w:rPr>
          <w:noProof/>
        </w:rPr>
        <w:t>]</w:t>
      </w:r>
      <w:bookmarkEnd w:id="28"/>
      <w:r>
        <w:fldChar w:fldCharType="end"/>
      </w:r>
    </w:p>
    <w:p w14:paraId="19A99B22" w14:textId="77777777" w:rsidR="006D1E36" w:rsidRDefault="006D1E36" w:rsidP="006D1E36">
      <w:pPr>
        <w:pStyle w:val="AESOAnnotations"/>
        <w:rPr>
          <w:lang w:val="en-CA"/>
        </w:rPr>
      </w:pPr>
      <w:r>
        <w:rPr>
          <w:lang w:val="en-CA"/>
        </w:rPr>
        <w:t>Repeat this level of heading for as many scenarios (year/season and alternative) were studied.</w:t>
      </w:r>
    </w:p>
    <w:p w14:paraId="19A99B23" w14:textId="77777777" w:rsidR="00A2421B" w:rsidRPr="00F55EA5" w:rsidRDefault="00A2421B" w:rsidP="00C81D33">
      <w:pPr>
        <w:pStyle w:val="AESOHead4"/>
        <w:rPr>
          <w:lang w:val="en-CA"/>
        </w:rPr>
      </w:pPr>
      <w:r w:rsidRPr="00F55EA5">
        <w:rPr>
          <w:lang w:val="en-CA"/>
        </w:rPr>
        <w:t>Category</w:t>
      </w:r>
      <w:r>
        <w:rPr>
          <w:lang w:val="en-CA"/>
        </w:rPr>
        <w:t> </w:t>
      </w:r>
      <w:r w:rsidRPr="00F55EA5">
        <w:rPr>
          <w:lang w:val="en-CA"/>
        </w:rPr>
        <w:t>A</w:t>
      </w:r>
      <w:r>
        <w:rPr>
          <w:lang w:val="en-CA"/>
        </w:rPr>
        <w:t xml:space="preserve"> </w:t>
      </w:r>
      <w:r w:rsidR="0040504C">
        <w:rPr>
          <w:lang w:val="en-CA"/>
        </w:rPr>
        <w:t>C</w:t>
      </w:r>
      <w:r>
        <w:rPr>
          <w:lang w:val="en-CA"/>
        </w:rPr>
        <w:t>ondition</w:t>
      </w:r>
      <w:r w:rsidR="0040504C">
        <w:rPr>
          <w:lang w:val="en-CA"/>
        </w:rPr>
        <w:t>s</w:t>
      </w:r>
    </w:p>
    <w:p w14:paraId="19A99B24" w14:textId="77777777" w:rsidR="00A2421B" w:rsidRPr="002E6725" w:rsidRDefault="00A2421B" w:rsidP="0040504C">
      <w:pPr>
        <w:pStyle w:val="AESOAnnotations"/>
      </w:pPr>
      <w:r w:rsidRPr="002E6725">
        <w:t>Describe the results</w:t>
      </w:r>
      <w:r>
        <w:t xml:space="preserve">. </w:t>
      </w:r>
      <w:r w:rsidR="0040504C">
        <w:t>Adapt the following text as appropriate.</w:t>
      </w:r>
      <w:r w:rsidR="00052FDD" w:rsidRPr="00052FDD">
        <w:t xml:space="preserve"> </w:t>
      </w:r>
      <w:r w:rsidR="00052FDD" w:rsidRPr="00952490">
        <w:t>If an N-0 violation occurs</w:t>
      </w:r>
      <w:r w:rsidR="00052FDD">
        <w:t xml:space="preserve"> (which is extremely rare)</w:t>
      </w:r>
      <w:r w:rsidR="00052FDD" w:rsidRPr="00952490">
        <w:t xml:space="preserve">, </w:t>
      </w:r>
      <w:r w:rsidR="00052FDD">
        <w:t>determine appropriate mitigation and determine appropriate wording.</w:t>
      </w:r>
    </w:p>
    <w:p w14:paraId="19A99B25" w14:textId="77777777" w:rsidR="0040504C" w:rsidRDefault="00A2421B" w:rsidP="0040504C">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rsidRPr="0055759D">
        <w:t>under Category</w:t>
      </w:r>
      <w:r>
        <w:t> </w:t>
      </w:r>
      <w:r w:rsidRPr="0055759D">
        <w:t>A c</w:t>
      </w:r>
      <w:r>
        <w:t>ondition</w:t>
      </w:r>
      <w:r w:rsidR="0040504C">
        <w:t>s</w:t>
      </w:r>
      <w:r>
        <w:rPr>
          <w:rFonts w:cs="Arial"/>
        </w:rPr>
        <w:t>.</w:t>
      </w:r>
    </w:p>
    <w:p w14:paraId="19A99B26" w14:textId="77777777" w:rsidR="00A2421B" w:rsidRDefault="0040504C" w:rsidP="00C81D33">
      <w:pPr>
        <w:pStyle w:val="AESOHead4"/>
        <w:rPr>
          <w:lang w:val="en-CA"/>
        </w:rPr>
      </w:pPr>
      <w:r>
        <w:rPr>
          <w:lang w:val="en-CA"/>
        </w:rPr>
        <w:t>Category B C</w:t>
      </w:r>
      <w:r w:rsidR="00A2421B">
        <w:rPr>
          <w:lang w:val="en-CA"/>
        </w:rPr>
        <w:t>onditions</w:t>
      </w:r>
    </w:p>
    <w:p w14:paraId="19A99B27" w14:textId="77777777" w:rsidR="001D4960" w:rsidRPr="001D4960" w:rsidRDefault="00052FDD" w:rsidP="00052FDD">
      <w:pPr>
        <w:pStyle w:val="AESOAnnotations"/>
        <w:rPr>
          <w:lang w:val="en-CA"/>
        </w:rPr>
      </w:pPr>
      <w:r>
        <w:rPr>
          <w:lang w:val="en-CA"/>
        </w:rPr>
        <w:t>If there are no Reliability Criteria violations at all:</w:t>
      </w:r>
    </w:p>
    <w:p w14:paraId="19A99B28" w14:textId="77777777" w:rsidR="00A2421B" w:rsidRPr="005C664B" w:rsidRDefault="00A2421B" w:rsidP="0040504C">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rsidRPr="0055759D">
        <w:t>under Category</w:t>
      </w:r>
      <w:r>
        <w:t> B</w:t>
      </w:r>
      <w:r w:rsidRPr="0055759D">
        <w:t xml:space="preserve"> conditions</w:t>
      </w:r>
      <w:r w:rsidR="0040504C">
        <w:rPr>
          <w:rFonts w:cs="Arial"/>
        </w:rPr>
        <w:t>.</w:t>
      </w:r>
    </w:p>
    <w:p w14:paraId="19A99B29" w14:textId="77777777" w:rsidR="00A2421B" w:rsidRPr="00952490" w:rsidRDefault="00A2421B" w:rsidP="0040504C">
      <w:pPr>
        <w:pStyle w:val="AESOAnnotations"/>
      </w:pPr>
      <w:r w:rsidRPr="007B5939">
        <w:rPr>
          <w:lang w:val="en-CA"/>
        </w:rPr>
        <w:t>OR</w:t>
      </w:r>
      <w:r w:rsidR="00052FDD">
        <w:rPr>
          <w:lang w:val="en-CA"/>
        </w:rPr>
        <w:t xml:space="preserve"> if there are no thermal criteria violations but there are voltage violations:</w:t>
      </w:r>
    </w:p>
    <w:p w14:paraId="19A99B2A" w14:textId="77777777" w:rsidR="0040504C" w:rsidRDefault="00A2421B" w:rsidP="00A2421B">
      <w:pPr>
        <w:pStyle w:val="AESOBody"/>
      </w:pPr>
      <w:r>
        <w:t xml:space="preserve">No thermal criteria violations were </w:t>
      </w:r>
      <w:r w:rsidRPr="0055759D">
        <w:t>observed</w:t>
      </w:r>
      <w:r>
        <w:t xml:space="preserve"> </w:t>
      </w:r>
      <w:r w:rsidRPr="0055759D">
        <w:t>under Category</w:t>
      </w:r>
      <w:r>
        <w:t> B</w:t>
      </w:r>
      <w:r w:rsidRPr="0055759D">
        <w:t xml:space="preserve"> conditions</w:t>
      </w:r>
      <w:r>
        <w:t>.</w:t>
      </w:r>
    </w:p>
    <w:p w14:paraId="19A99B2B" w14:textId="77777777" w:rsidR="0040504C" w:rsidRDefault="00A2421B" w:rsidP="003B6338">
      <w:pPr>
        <w:pStyle w:val="AESOAnnotations"/>
      </w:pPr>
      <w:r>
        <w:t xml:space="preserve">OR </w:t>
      </w:r>
      <w:r w:rsidR="003B6338">
        <w:t>if there are thermal criteria violations:</w:t>
      </w:r>
    </w:p>
    <w:p w14:paraId="19A99B2C" w14:textId="77777777" w:rsidR="00A2421B" w:rsidRDefault="00A2421B" w:rsidP="009A33BC">
      <w:pPr>
        <w:pStyle w:val="AESOBody"/>
      </w:pPr>
      <w:r>
        <w:t xml:space="preserve">Thermal criteria violations were observed under certain Category B conditions as shown in </w:t>
      </w:r>
      <w:r w:rsidR="00841E4C">
        <w:fldChar w:fldCharType="begin"/>
      </w:r>
      <w:r w:rsidR="00841E4C">
        <w:instrText xml:space="preserve"> REF _Ref508704486 \h </w:instrText>
      </w:r>
      <w:r w:rsidR="00841E4C">
        <w:fldChar w:fldCharType="separate"/>
      </w:r>
      <w:r w:rsidR="00D91F3D">
        <w:t xml:space="preserve">Table </w:t>
      </w:r>
      <w:r w:rsidR="00D91F3D">
        <w:rPr>
          <w:noProof/>
        </w:rPr>
        <w:t>3</w:t>
      </w:r>
      <w:r w:rsidR="00D91F3D">
        <w:noBreakHyphen/>
      </w:r>
      <w:r w:rsidR="00D91F3D">
        <w:rPr>
          <w:noProof/>
        </w:rPr>
        <w:t>1</w:t>
      </w:r>
      <w:r w:rsidR="00841E4C">
        <w:fldChar w:fldCharType="end"/>
      </w:r>
      <w:r w:rsidR="0040504C">
        <w:t>.</w:t>
      </w:r>
    </w:p>
    <w:p w14:paraId="19A99B2D" w14:textId="77777777" w:rsidR="003B6338" w:rsidRDefault="003B6338" w:rsidP="004E07EE">
      <w:pPr>
        <w:pStyle w:val="AESOCaption-Table"/>
        <w:keepLines/>
      </w:pPr>
      <w:bookmarkStart w:id="29" w:name="_Ref508704486"/>
      <w:bookmarkStart w:id="30" w:name="_Toc17797798"/>
      <w:r>
        <w:lastRenderedPageBreak/>
        <w:t xml:space="preserve">Table </w:t>
      </w:r>
      <w:r w:rsidR="00F04D89">
        <w:fldChar w:fldCharType="begin"/>
      </w:r>
      <w:r w:rsidR="00F04D89">
        <w:instrText xml:space="preserve"> STYLEREF 1 \s </w:instrText>
      </w:r>
      <w:r w:rsidR="00F04D89">
        <w:fldChar w:fldCharType="separate"/>
      </w:r>
      <w:r w:rsidR="00D91F3D">
        <w:rPr>
          <w:noProof/>
        </w:rPr>
        <w:t>3</w:t>
      </w:r>
      <w:r w:rsidR="00F04D89">
        <w:rPr>
          <w:noProof/>
        </w:rPr>
        <w:fldChar w:fldCharType="end"/>
      </w:r>
      <w:r>
        <w:noBreakHyphen/>
      </w:r>
      <w:r w:rsidR="00F04D89">
        <w:fldChar w:fldCharType="begin"/>
      </w:r>
      <w:r w:rsidR="00F04D89">
        <w:instrText xml:space="preserve"> SEQ Table \* ARABIC \s 1 </w:instrText>
      </w:r>
      <w:r w:rsidR="00F04D89">
        <w:fldChar w:fldCharType="separate"/>
      </w:r>
      <w:r w:rsidR="00D91F3D">
        <w:rPr>
          <w:noProof/>
        </w:rPr>
        <w:t>1</w:t>
      </w:r>
      <w:r w:rsidR="00F04D89">
        <w:rPr>
          <w:noProof/>
        </w:rPr>
        <w:fldChar w:fldCharType="end"/>
      </w:r>
      <w:bookmarkEnd w:id="29"/>
      <w:r>
        <w:t xml:space="preserve">: </w:t>
      </w:r>
      <w:r w:rsidRPr="00C81D33">
        <w:t xml:space="preserve">Thermal Criteria Violations under Category B </w:t>
      </w:r>
      <w:r>
        <w:t>C</w:t>
      </w:r>
      <w:r w:rsidRPr="00C81D33">
        <w:t xml:space="preserve">onditions for </w:t>
      </w:r>
      <w:r>
        <w:fldChar w:fldCharType="begin">
          <w:ffData>
            <w:name w:val="Text136"/>
            <w:enabled/>
            <w:calcOnExit w:val="0"/>
            <w:textInput>
              <w:default w:val="[Scenario 3]"/>
            </w:textInput>
          </w:ffData>
        </w:fldChar>
      </w:r>
      <w:bookmarkStart w:id="31" w:name="Text136"/>
      <w:r>
        <w:instrText xml:space="preserve"> FORMTEXT </w:instrText>
      </w:r>
      <w:r>
        <w:fldChar w:fldCharType="separate"/>
      </w:r>
      <w:r>
        <w:rPr>
          <w:noProof/>
        </w:rPr>
        <w:t>[Scenario 3]</w:t>
      </w:r>
      <w:bookmarkEnd w:id="30"/>
      <w:r>
        <w:fldChar w:fldCharType="end"/>
      </w:r>
      <w:bookmarkEnd w:id="31"/>
    </w:p>
    <w:tbl>
      <w:tblPr>
        <w:tblStyle w:val="TableGrid1"/>
        <w:tblW w:w="9320" w:type="dxa"/>
        <w:tblLook w:val="04A0" w:firstRow="1" w:lastRow="0" w:firstColumn="1" w:lastColumn="0" w:noHBand="0" w:noVBand="1"/>
      </w:tblPr>
      <w:tblGrid>
        <w:gridCol w:w="1378"/>
        <w:gridCol w:w="1088"/>
        <w:gridCol w:w="941"/>
        <w:gridCol w:w="1098"/>
        <w:gridCol w:w="960"/>
        <w:gridCol w:w="948"/>
        <w:gridCol w:w="960"/>
        <w:gridCol w:w="948"/>
        <w:gridCol w:w="999"/>
      </w:tblGrid>
      <w:tr w:rsidR="004E07EE" w:rsidRPr="004E07EE" w14:paraId="19A99B35" w14:textId="77777777" w:rsidTr="004E07EE">
        <w:trPr>
          <w:trHeight w:val="690"/>
          <w:tblHeader/>
        </w:trPr>
        <w:tc>
          <w:tcPr>
            <w:tcW w:w="1378" w:type="dxa"/>
            <w:vMerge w:val="restart"/>
            <w:vAlign w:val="center"/>
            <w:hideMark/>
          </w:tcPr>
          <w:p w14:paraId="19A99B2E"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lang w:eastAsia="ko-KR"/>
              </w:rPr>
              <w:t>Contingency (System Element Lost)</w:t>
            </w:r>
          </w:p>
        </w:tc>
        <w:tc>
          <w:tcPr>
            <w:tcW w:w="1088" w:type="dxa"/>
            <w:vMerge w:val="restart"/>
            <w:vAlign w:val="center"/>
            <w:hideMark/>
          </w:tcPr>
          <w:p w14:paraId="19A99B2F"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lang w:eastAsia="ko-KR"/>
              </w:rPr>
              <w:t>Details of Violation (Violation Observed On)</w:t>
            </w:r>
          </w:p>
        </w:tc>
        <w:tc>
          <w:tcPr>
            <w:tcW w:w="941" w:type="dxa"/>
            <w:vMerge w:val="restart"/>
            <w:vAlign w:val="center"/>
            <w:hideMark/>
          </w:tcPr>
          <w:p w14:paraId="19A99B30" w14:textId="77777777" w:rsidR="003B6338" w:rsidRPr="004E07EE" w:rsidRDefault="003B6338" w:rsidP="004E07EE">
            <w:pPr>
              <w:keepNext/>
              <w:keepLines/>
              <w:jc w:val="center"/>
              <w:rPr>
                <w:rFonts w:ascii="Arial" w:eastAsia="Times New Roman" w:hAnsi="Arial" w:cs="Arial"/>
                <w:b/>
                <w:bCs/>
                <w:sz w:val="16"/>
                <w:szCs w:val="16"/>
                <w:vertAlign w:val="superscript"/>
              </w:rPr>
            </w:pPr>
            <w:r w:rsidRPr="004E07EE">
              <w:rPr>
                <w:rFonts w:ascii="Arial" w:eastAsia="Times New Roman" w:hAnsi="Arial" w:cs="Arial"/>
                <w:b/>
                <w:bCs/>
                <w:sz w:val="16"/>
                <w:szCs w:val="16"/>
              </w:rPr>
              <w:t>Normal Rating (MVA)</w:t>
            </w:r>
          </w:p>
        </w:tc>
        <w:tc>
          <w:tcPr>
            <w:tcW w:w="1098" w:type="dxa"/>
            <w:vMerge w:val="restart"/>
            <w:vAlign w:val="center"/>
            <w:hideMark/>
          </w:tcPr>
          <w:p w14:paraId="19A99B31"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rPr>
              <w:t>Emergency Rating (MVA)</w:t>
            </w:r>
          </w:p>
        </w:tc>
        <w:tc>
          <w:tcPr>
            <w:tcW w:w="1908" w:type="dxa"/>
            <w:gridSpan w:val="2"/>
            <w:vAlign w:val="center"/>
            <w:hideMark/>
          </w:tcPr>
          <w:p w14:paraId="19A99B32"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rPr>
              <w:t>Pre-Project Results</w:t>
            </w:r>
          </w:p>
        </w:tc>
        <w:tc>
          <w:tcPr>
            <w:tcW w:w="1908" w:type="dxa"/>
            <w:gridSpan w:val="2"/>
            <w:vAlign w:val="center"/>
            <w:hideMark/>
          </w:tcPr>
          <w:p w14:paraId="19A99B33"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rPr>
              <w:t>Post-Project Results</w:t>
            </w:r>
          </w:p>
        </w:tc>
        <w:tc>
          <w:tcPr>
            <w:tcW w:w="999" w:type="dxa"/>
            <w:vMerge w:val="restart"/>
            <w:vAlign w:val="center"/>
            <w:hideMark/>
          </w:tcPr>
          <w:p w14:paraId="19A99B34"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rPr>
              <w:t>% Loading Difference (Post-Pre)</w:t>
            </w:r>
          </w:p>
        </w:tc>
      </w:tr>
      <w:tr w:rsidR="004E07EE" w:rsidRPr="004E07EE" w14:paraId="19A99B3F" w14:textId="77777777" w:rsidTr="004E07EE">
        <w:trPr>
          <w:trHeight w:val="600"/>
          <w:tblHeader/>
        </w:trPr>
        <w:tc>
          <w:tcPr>
            <w:tcW w:w="1378" w:type="dxa"/>
            <w:vMerge/>
            <w:hideMark/>
          </w:tcPr>
          <w:p w14:paraId="19A99B36" w14:textId="77777777" w:rsidR="003B6338" w:rsidRPr="004E07EE" w:rsidRDefault="003B6338" w:rsidP="004E07EE">
            <w:pPr>
              <w:keepNext/>
              <w:keepLines/>
              <w:rPr>
                <w:rFonts w:ascii="Arial" w:eastAsia="Times New Roman" w:hAnsi="Arial" w:cs="Arial"/>
                <w:b/>
                <w:bCs/>
                <w:sz w:val="16"/>
                <w:szCs w:val="16"/>
              </w:rPr>
            </w:pPr>
          </w:p>
        </w:tc>
        <w:tc>
          <w:tcPr>
            <w:tcW w:w="1088" w:type="dxa"/>
            <w:vMerge/>
            <w:hideMark/>
          </w:tcPr>
          <w:p w14:paraId="19A99B37" w14:textId="77777777" w:rsidR="003B6338" w:rsidRPr="004E07EE" w:rsidRDefault="003B6338" w:rsidP="004E07EE">
            <w:pPr>
              <w:keepNext/>
              <w:keepLines/>
              <w:rPr>
                <w:rFonts w:ascii="Arial" w:eastAsia="Times New Roman" w:hAnsi="Arial" w:cs="Arial"/>
                <w:b/>
                <w:bCs/>
                <w:sz w:val="16"/>
                <w:szCs w:val="16"/>
              </w:rPr>
            </w:pPr>
          </w:p>
        </w:tc>
        <w:tc>
          <w:tcPr>
            <w:tcW w:w="941" w:type="dxa"/>
            <w:vMerge/>
            <w:hideMark/>
          </w:tcPr>
          <w:p w14:paraId="19A99B38" w14:textId="77777777" w:rsidR="003B6338" w:rsidRPr="004E07EE" w:rsidRDefault="003B6338" w:rsidP="004E07EE">
            <w:pPr>
              <w:keepNext/>
              <w:keepLines/>
              <w:rPr>
                <w:rFonts w:ascii="Arial" w:eastAsia="Times New Roman" w:hAnsi="Arial" w:cs="Arial"/>
                <w:b/>
                <w:bCs/>
                <w:sz w:val="16"/>
                <w:szCs w:val="16"/>
              </w:rPr>
            </w:pPr>
          </w:p>
        </w:tc>
        <w:tc>
          <w:tcPr>
            <w:tcW w:w="1098" w:type="dxa"/>
            <w:vMerge/>
            <w:hideMark/>
          </w:tcPr>
          <w:p w14:paraId="19A99B39" w14:textId="77777777" w:rsidR="003B6338" w:rsidRPr="004E07EE" w:rsidRDefault="003B6338" w:rsidP="004E07EE">
            <w:pPr>
              <w:keepNext/>
              <w:keepLines/>
              <w:rPr>
                <w:rFonts w:ascii="Arial" w:eastAsia="Times New Roman" w:hAnsi="Arial" w:cs="Arial"/>
                <w:b/>
                <w:bCs/>
                <w:sz w:val="16"/>
                <w:szCs w:val="16"/>
              </w:rPr>
            </w:pPr>
          </w:p>
        </w:tc>
        <w:tc>
          <w:tcPr>
            <w:tcW w:w="960" w:type="dxa"/>
            <w:vMerge w:val="restart"/>
            <w:vAlign w:val="center"/>
            <w:hideMark/>
          </w:tcPr>
          <w:p w14:paraId="19A99B3A"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rPr>
              <w:t>Observed Power Flow</w:t>
            </w:r>
            <w:r w:rsidRPr="004E07EE">
              <w:rPr>
                <w:rFonts w:ascii="Arial" w:eastAsia="Times New Roman" w:hAnsi="Arial" w:cs="Arial"/>
                <w:b/>
                <w:bCs/>
                <w:sz w:val="16"/>
                <w:szCs w:val="16"/>
                <w:vertAlign w:val="superscript"/>
              </w:rPr>
              <w:t xml:space="preserve"> </w:t>
            </w:r>
            <w:r w:rsidRPr="004E07EE">
              <w:rPr>
                <w:rFonts w:ascii="Arial" w:eastAsia="Times New Roman" w:hAnsi="Arial" w:cs="Arial"/>
                <w:b/>
                <w:bCs/>
                <w:sz w:val="16"/>
                <w:szCs w:val="16"/>
              </w:rPr>
              <w:t>(MVA)</w:t>
            </w:r>
          </w:p>
        </w:tc>
        <w:tc>
          <w:tcPr>
            <w:tcW w:w="948" w:type="dxa"/>
            <w:vMerge w:val="restart"/>
            <w:vAlign w:val="center"/>
            <w:hideMark/>
          </w:tcPr>
          <w:p w14:paraId="19A99B3B" w14:textId="77777777" w:rsidR="003B6338" w:rsidRPr="004E07EE" w:rsidRDefault="003B6338" w:rsidP="004E07EE">
            <w:pPr>
              <w:keepNext/>
              <w:keepLines/>
              <w:jc w:val="center"/>
              <w:rPr>
                <w:rFonts w:ascii="Arial" w:eastAsia="Times New Roman" w:hAnsi="Arial" w:cs="Arial"/>
                <w:b/>
                <w:bCs/>
                <w:sz w:val="16"/>
                <w:szCs w:val="16"/>
                <w:vertAlign w:val="superscript"/>
              </w:rPr>
            </w:pPr>
            <w:r w:rsidRPr="004E07EE">
              <w:rPr>
                <w:rFonts w:ascii="Arial" w:eastAsia="Times New Roman" w:hAnsi="Arial" w:cs="Arial"/>
                <w:b/>
                <w:bCs/>
                <w:sz w:val="16"/>
                <w:szCs w:val="16"/>
              </w:rPr>
              <w:t>% Loading</w:t>
            </w:r>
          </w:p>
        </w:tc>
        <w:tc>
          <w:tcPr>
            <w:tcW w:w="960" w:type="dxa"/>
            <w:vMerge w:val="restart"/>
            <w:vAlign w:val="center"/>
            <w:hideMark/>
          </w:tcPr>
          <w:p w14:paraId="19A99B3C" w14:textId="77777777" w:rsidR="003B6338" w:rsidRPr="004E07EE" w:rsidRDefault="003B6338" w:rsidP="004E07EE">
            <w:pPr>
              <w:keepNext/>
              <w:keepLines/>
              <w:jc w:val="center"/>
              <w:rPr>
                <w:rFonts w:ascii="Arial" w:eastAsia="Times New Roman" w:hAnsi="Arial" w:cs="Arial"/>
                <w:b/>
                <w:bCs/>
                <w:sz w:val="16"/>
                <w:szCs w:val="16"/>
              </w:rPr>
            </w:pPr>
            <w:r w:rsidRPr="004E07EE">
              <w:rPr>
                <w:rFonts w:ascii="Arial" w:eastAsia="Times New Roman" w:hAnsi="Arial" w:cs="Arial"/>
                <w:b/>
                <w:bCs/>
                <w:sz w:val="16"/>
                <w:szCs w:val="16"/>
              </w:rPr>
              <w:t>Observed Power Flow</w:t>
            </w:r>
            <w:r w:rsidRPr="004E07EE">
              <w:rPr>
                <w:rFonts w:ascii="Arial" w:eastAsia="Times New Roman" w:hAnsi="Arial" w:cs="Arial"/>
                <w:b/>
                <w:bCs/>
                <w:sz w:val="16"/>
                <w:szCs w:val="16"/>
                <w:vertAlign w:val="superscript"/>
              </w:rPr>
              <w:t xml:space="preserve"> </w:t>
            </w:r>
            <w:r w:rsidRPr="004E07EE">
              <w:rPr>
                <w:rFonts w:ascii="Arial" w:eastAsia="Times New Roman" w:hAnsi="Arial" w:cs="Arial"/>
                <w:b/>
                <w:bCs/>
                <w:sz w:val="16"/>
                <w:szCs w:val="16"/>
              </w:rPr>
              <w:t>(MVA)</w:t>
            </w:r>
          </w:p>
        </w:tc>
        <w:tc>
          <w:tcPr>
            <w:tcW w:w="948" w:type="dxa"/>
            <w:vMerge w:val="restart"/>
            <w:vAlign w:val="center"/>
            <w:hideMark/>
          </w:tcPr>
          <w:p w14:paraId="19A99B3D" w14:textId="77777777" w:rsidR="003B6338" w:rsidRPr="004E07EE" w:rsidRDefault="003B6338" w:rsidP="004E07EE">
            <w:pPr>
              <w:keepNext/>
              <w:keepLines/>
              <w:jc w:val="center"/>
              <w:rPr>
                <w:rFonts w:ascii="Arial" w:eastAsia="Times New Roman" w:hAnsi="Arial" w:cs="Arial"/>
                <w:b/>
                <w:bCs/>
                <w:sz w:val="16"/>
                <w:szCs w:val="16"/>
                <w:vertAlign w:val="superscript"/>
              </w:rPr>
            </w:pPr>
            <w:r w:rsidRPr="004E07EE">
              <w:rPr>
                <w:rFonts w:ascii="Arial" w:eastAsia="Times New Roman" w:hAnsi="Arial" w:cs="Arial"/>
                <w:b/>
                <w:bCs/>
                <w:sz w:val="16"/>
                <w:szCs w:val="16"/>
              </w:rPr>
              <w:t>% Loading</w:t>
            </w:r>
          </w:p>
        </w:tc>
        <w:tc>
          <w:tcPr>
            <w:tcW w:w="999" w:type="dxa"/>
            <w:vMerge/>
            <w:vAlign w:val="center"/>
            <w:hideMark/>
          </w:tcPr>
          <w:p w14:paraId="19A99B3E" w14:textId="77777777" w:rsidR="003B6338" w:rsidRPr="004E07EE" w:rsidRDefault="003B6338" w:rsidP="004E07EE">
            <w:pPr>
              <w:keepNext/>
              <w:keepLines/>
              <w:jc w:val="center"/>
              <w:rPr>
                <w:rFonts w:ascii="Arial" w:eastAsia="Times New Roman" w:hAnsi="Arial" w:cs="Arial"/>
                <w:b/>
                <w:bCs/>
                <w:sz w:val="16"/>
                <w:szCs w:val="16"/>
              </w:rPr>
            </w:pPr>
          </w:p>
        </w:tc>
      </w:tr>
      <w:tr w:rsidR="004E07EE" w:rsidRPr="004E07EE" w14:paraId="19A99B49" w14:textId="77777777" w:rsidTr="004E07EE">
        <w:trPr>
          <w:trHeight w:val="509"/>
          <w:tblHeader/>
        </w:trPr>
        <w:tc>
          <w:tcPr>
            <w:tcW w:w="1378" w:type="dxa"/>
            <w:vMerge/>
            <w:hideMark/>
          </w:tcPr>
          <w:p w14:paraId="19A99B40" w14:textId="77777777" w:rsidR="003B6338" w:rsidRPr="004E07EE" w:rsidRDefault="003B6338" w:rsidP="004E07EE">
            <w:pPr>
              <w:keepNext/>
              <w:keepLines/>
              <w:rPr>
                <w:rFonts w:ascii="Arial" w:eastAsia="Times New Roman" w:hAnsi="Arial" w:cs="Arial"/>
                <w:b/>
                <w:bCs/>
                <w:sz w:val="16"/>
                <w:szCs w:val="16"/>
              </w:rPr>
            </w:pPr>
          </w:p>
        </w:tc>
        <w:tc>
          <w:tcPr>
            <w:tcW w:w="1088" w:type="dxa"/>
            <w:vMerge/>
            <w:hideMark/>
          </w:tcPr>
          <w:p w14:paraId="19A99B41" w14:textId="77777777" w:rsidR="003B6338" w:rsidRPr="004E07EE" w:rsidRDefault="003B6338" w:rsidP="004E07EE">
            <w:pPr>
              <w:keepNext/>
              <w:keepLines/>
              <w:rPr>
                <w:rFonts w:ascii="Arial" w:eastAsia="Times New Roman" w:hAnsi="Arial" w:cs="Arial"/>
                <w:b/>
                <w:bCs/>
                <w:sz w:val="16"/>
                <w:szCs w:val="16"/>
              </w:rPr>
            </w:pPr>
          </w:p>
        </w:tc>
        <w:tc>
          <w:tcPr>
            <w:tcW w:w="941" w:type="dxa"/>
            <w:vMerge/>
            <w:hideMark/>
          </w:tcPr>
          <w:p w14:paraId="19A99B42" w14:textId="77777777" w:rsidR="003B6338" w:rsidRPr="004E07EE" w:rsidRDefault="003B6338" w:rsidP="004E07EE">
            <w:pPr>
              <w:keepNext/>
              <w:keepLines/>
              <w:rPr>
                <w:rFonts w:ascii="Arial" w:eastAsia="Times New Roman" w:hAnsi="Arial" w:cs="Arial"/>
                <w:b/>
                <w:bCs/>
                <w:sz w:val="16"/>
                <w:szCs w:val="16"/>
              </w:rPr>
            </w:pPr>
          </w:p>
        </w:tc>
        <w:tc>
          <w:tcPr>
            <w:tcW w:w="1098" w:type="dxa"/>
            <w:vMerge/>
            <w:hideMark/>
          </w:tcPr>
          <w:p w14:paraId="19A99B43" w14:textId="77777777" w:rsidR="003B6338" w:rsidRPr="004E07EE" w:rsidRDefault="003B6338" w:rsidP="004E07EE">
            <w:pPr>
              <w:keepNext/>
              <w:keepLines/>
              <w:rPr>
                <w:rFonts w:ascii="Arial" w:eastAsia="Times New Roman" w:hAnsi="Arial" w:cs="Arial"/>
                <w:b/>
                <w:bCs/>
                <w:sz w:val="16"/>
                <w:szCs w:val="16"/>
              </w:rPr>
            </w:pPr>
          </w:p>
        </w:tc>
        <w:tc>
          <w:tcPr>
            <w:tcW w:w="960" w:type="dxa"/>
            <w:vMerge/>
            <w:hideMark/>
          </w:tcPr>
          <w:p w14:paraId="19A99B44" w14:textId="77777777" w:rsidR="003B6338" w:rsidRPr="004E07EE" w:rsidRDefault="003B6338" w:rsidP="004E07EE">
            <w:pPr>
              <w:keepNext/>
              <w:keepLines/>
              <w:rPr>
                <w:rFonts w:ascii="Arial" w:eastAsia="Times New Roman" w:hAnsi="Arial" w:cs="Arial"/>
                <w:b/>
                <w:bCs/>
                <w:sz w:val="16"/>
                <w:szCs w:val="16"/>
              </w:rPr>
            </w:pPr>
          </w:p>
        </w:tc>
        <w:tc>
          <w:tcPr>
            <w:tcW w:w="948" w:type="dxa"/>
            <w:vMerge/>
            <w:hideMark/>
          </w:tcPr>
          <w:p w14:paraId="19A99B45" w14:textId="77777777" w:rsidR="003B6338" w:rsidRPr="004E07EE" w:rsidRDefault="003B6338" w:rsidP="004E07EE">
            <w:pPr>
              <w:keepNext/>
              <w:keepLines/>
              <w:rPr>
                <w:rFonts w:ascii="Arial" w:eastAsia="Times New Roman" w:hAnsi="Arial" w:cs="Arial"/>
                <w:b/>
                <w:bCs/>
                <w:sz w:val="16"/>
                <w:szCs w:val="16"/>
              </w:rPr>
            </w:pPr>
          </w:p>
        </w:tc>
        <w:tc>
          <w:tcPr>
            <w:tcW w:w="960" w:type="dxa"/>
            <w:vMerge/>
            <w:hideMark/>
          </w:tcPr>
          <w:p w14:paraId="19A99B46" w14:textId="77777777" w:rsidR="003B6338" w:rsidRPr="004E07EE" w:rsidRDefault="003B6338" w:rsidP="004E07EE">
            <w:pPr>
              <w:keepNext/>
              <w:keepLines/>
              <w:rPr>
                <w:rFonts w:ascii="Arial" w:eastAsia="Times New Roman" w:hAnsi="Arial" w:cs="Arial"/>
                <w:b/>
                <w:bCs/>
                <w:sz w:val="16"/>
                <w:szCs w:val="16"/>
              </w:rPr>
            </w:pPr>
          </w:p>
        </w:tc>
        <w:tc>
          <w:tcPr>
            <w:tcW w:w="948" w:type="dxa"/>
            <w:vMerge/>
            <w:hideMark/>
          </w:tcPr>
          <w:p w14:paraId="19A99B47" w14:textId="77777777" w:rsidR="003B6338" w:rsidRPr="004E07EE" w:rsidRDefault="003B6338" w:rsidP="004E07EE">
            <w:pPr>
              <w:keepNext/>
              <w:keepLines/>
              <w:rPr>
                <w:rFonts w:ascii="Arial" w:eastAsia="Times New Roman" w:hAnsi="Arial" w:cs="Arial"/>
                <w:b/>
                <w:bCs/>
                <w:sz w:val="16"/>
                <w:szCs w:val="16"/>
              </w:rPr>
            </w:pPr>
          </w:p>
        </w:tc>
        <w:tc>
          <w:tcPr>
            <w:tcW w:w="999" w:type="dxa"/>
            <w:vMerge/>
            <w:hideMark/>
          </w:tcPr>
          <w:p w14:paraId="19A99B48" w14:textId="77777777" w:rsidR="003B6338" w:rsidRPr="004E07EE" w:rsidRDefault="003B6338" w:rsidP="004E07EE">
            <w:pPr>
              <w:keepNext/>
              <w:keepLines/>
              <w:rPr>
                <w:rFonts w:ascii="Arial" w:eastAsia="Times New Roman" w:hAnsi="Arial" w:cs="Arial"/>
                <w:b/>
                <w:bCs/>
                <w:sz w:val="16"/>
                <w:szCs w:val="16"/>
              </w:rPr>
            </w:pPr>
          </w:p>
        </w:tc>
      </w:tr>
      <w:tr w:rsidR="004E07EE" w:rsidRPr="004E07EE" w14:paraId="19A99B53" w14:textId="77777777" w:rsidTr="004E07EE">
        <w:trPr>
          <w:trHeight w:val="315"/>
        </w:trPr>
        <w:tc>
          <w:tcPr>
            <w:tcW w:w="1378" w:type="dxa"/>
            <w:hideMark/>
          </w:tcPr>
          <w:p w14:paraId="19A99B4A" w14:textId="77777777" w:rsidR="003B6338" w:rsidRPr="004E07EE" w:rsidRDefault="003B6338" w:rsidP="004E07EE">
            <w:pPr>
              <w:keepNext/>
              <w:keepLines/>
              <w:jc w:val="center"/>
              <w:rPr>
                <w:rFonts w:ascii="Arial" w:eastAsia="Times New Roman" w:hAnsi="Arial" w:cs="Arial"/>
                <w:sz w:val="16"/>
                <w:szCs w:val="16"/>
              </w:rPr>
            </w:pPr>
            <w:r w:rsidRPr="004E07EE">
              <w:rPr>
                <w:rFonts w:ascii="Arial" w:eastAsia="Times New Roman" w:hAnsi="Arial" w:cs="Arial"/>
                <w:sz w:val="16"/>
                <w:szCs w:val="16"/>
              </w:rPr>
              <w:t>xxxL (yyyS – aaaS)</w:t>
            </w:r>
          </w:p>
        </w:tc>
        <w:tc>
          <w:tcPr>
            <w:tcW w:w="1088" w:type="dxa"/>
            <w:noWrap/>
            <w:hideMark/>
          </w:tcPr>
          <w:p w14:paraId="19A99B4B" w14:textId="77777777" w:rsidR="003B6338" w:rsidRPr="004E07EE" w:rsidRDefault="003B6338" w:rsidP="004E07EE">
            <w:pPr>
              <w:keepNext/>
              <w:keepLines/>
              <w:jc w:val="center"/>
              <w:rPr>
                <w:rFonts w:ascii="Arial" w:eastAsia="Times New Roman" w:hAnsi="Arial" w:cs="Arial"/>
                <w:sz w:val="16"/>
                <w:szCs w:val="16"/>
              </w:rPr>
            </w:pPr>
            <w:r w:rsidRPr="004E07EE">
              <w:rPr>
                <w:rFonts w:ascii="Arial" w:eastAsia="Times New Roman" w:hAnsi="Arial" w:cs="Arial"/>
                <w:sz w:val="16"/>
                <w:szCs w:val="16"/>
              </w:rPr>
              <w:t>xxxL (yyyS – aaaS)</w:t>
            </w:r>
          </w:p>
        </w:tc>
        <w:tc>
          <w:tcPr>
            <w:tcW w:w="941" w:type="dxa"/>
            <w:hideMark/>
          </w:tcPr>
          <w:p w14:paraId="19A99B4C" w14:textId="77777777" w:rsidR="003B6338" w:rsidRPr="004E07EE" w:rsidRDefault="003B6338" w:rsidP="004E07EE">
            <w:pPr>
              <w:keepNext/>
              <w:keepLines/>
              <w:jc w:val="center"/>
              <w:rPr>
                <w:rFonts w:ascii="Arial" w:eastAsia="Times New Roman" w:hAnsi="Arial" w:cs="Arial"/>
                <w:sz w:val="16"/>
                <w:szCs w:val="16"/>
              </w:rPr>
            </w:pPr>
            <w:r w:rsidRPr="004E07EE">
              <w:rPr>
                <w:rFonts w:ascii="Arial" w:eastAsia="Times New Roman" w:hAnsi="Arial" w:cs="Arial"/>
                <w:sz w:val="16"/>
                <w:szCs w:val="16"/>
              </w:rPr>
              <w:t> </w:t>
            </w:r>
          </w:p>
        </w:tc>
        <w:tc>
          <w:tcPr>
            <w:tcW w:w="1098" w:type="dxa"/>
            <w:hideMark/>
          </w:tcPr>
          <w:p w14:paraId="19A99B4D" w14:textId="77777777" w:rsidR="003B6338" w:rsidRPr="004E07EE" w:rsidRDefault="003B6338" w:rsidP="004E07EE">
            <w:pPr>
              <w:keepNext/>
              <w:keepLines/>
              <w:jc w:val="center"/>
              <w:rPr>
                <w:rFonts w:eastAsia="Times New Roman" w:cs="Arial"/>
                <w:sz w:val="16"/>
                <w:szCs w:val="16"/>
              </w:rPr>
            </w:pPr>
            <w:r w:rsidRPr="004E07EE">
              <w:rPr>
                <w:rFonts w:eastAsia="Times New Roman" w:cs="Arial"/>
                <w:sz w:val="16"/>
                <w:szCs w:val="16"/>
              </w:rPr>
              <w:t> </w:t>
            </w:r>
          </w:p>
        </w:tc>
        <w:tc>
          <w:tcPr>
            <w:tcW w:w="960" w:type="dxa"/>
            <w:hideMark/>
          </w:tcPr>
          <w:p w14:paraId="19A99B4E" w14:textId="77777777" w:rsidR="003B6338" w:rsidRPr="004E07EE" w:rsidRDefault="003B6338" w:rsidP="004E07EE">
            <w:pPr>
              <w:keepNext/>
              <w:keepLines/>
              <w:jc w:val="center"/>
              <w:rPr>
                <w:rFonts w:eastAsia="Times New Roman" w:cs="Arial"/>
                <w:sz w:val="16"/>
                <w:szCs w:val="16"/>
              </w:rPr>
            </w:pPr>
            <w:r w:rsidRPr="004E07EE">
              <w:rPr>
                <w:rFonts w:eastAsia="Times New Roman" w:cs="Arial"/>
                <w:sz w:val="16"/>
                <w:szCs w:val="16"/>
              </w:rPr>
              <w:t> </w:t>
            </w:r>
          </w:p>
        </w:tc>
        <w:tc>
          <w:tcPr>
            <w:tcW w:w="948" w:type="dxa"/>
            <w:hideMark/>
          </w:tcPr>
          <w:p w14:paraId="19A99B4F" w14:textId="77777777" w:rsidR="003B6338" w:rsidRPr="004E07EE" w:rsidRDefault="003B6338" w:rsidP="004E07EE">
            <w:pPr>
              <w:keepNext/>
              <w:keepLines/>
              <w:jc w:val="center"/>
              <w:rPr>
                <w:rFonts w:eastAsia="Times New Roman" w:cs="Arial"/>
                <w:sz w:val="16"/>
                <w:szCs w:val="16"/>
              </w:rPr>
            </w:pPr>
            <w:r w:rsidRPr="004E07EE">
              <w:rPr>
                <w:rFonts w:eastAsia="Times New Roman" w:cs="Arial"/>
                <w:sz w:val="16"/>
                <w:szCs w:val="16"/>
              </w:rPr>
              <w:t> </w:t>
            </w:r>
          </w:p>
        </w:tc>
        <w:tc>
          <w:tcPr>
            <w:tcW w:w="960" w:type="dxa"/>
            <w:hideMark/>
          </w:tcPr>
          <w:p w14:paraId="19A99B50" w14:textId="77777777" w:rsidR="003B6338" w:rsidRPr="004E07EE" w:rsidRDefault="003B6338" w:rsidP="004E07EE">
            <w:pPr>
              <w:keepNext/>
              <w:keepLines/>
              <w:jc w:val="center"/>
              <w:rPr>
                <w:rFonts w:eastAsia="Times New Roman" w:cs="Arial"/>
                <w:sz w:val="16"/>
                <w:szCs w:val="16"/>
              </w:rPr>
            </w:pPr>
            <w:r w:rsidRPr="004E07EE">
              <w:rPr>
                <w:rFonts w:eastAsia="Times New Roman" w:cs="Arial"/>
                <w:sz w:val="16"/>
                <w:szCs w:val="16"/>
              </w:rPr>
              <w:t> </w:t>
            </w:r>
          </w:p>
        </w:tc>
        <w:tc>
          <w:tcPr>
            <w:tcW w:w="948" w:type="dxa"/>
            <w:hideMark/>
          </w:tcPr>
          <w:p w14:paraId="19A99B51" w14:textId="77777777" w:rsidR="003B6338" w:rsidRPr="004E07EE" w:rsidRDefault="003B6338" w:rsidP="004E07EE">
            <w:pPr>
              <w:keepNext/>
              <w:keepLines/>
              <w:jc w:val="center"/>
              <w:rPr>
                <w:rFonts w:eastAsia="Times New Roman" w:cs="Arial"/>
                <w:sz w:val="16"/>
                <w:szCs w:val="16"/>
              </w:rPr>
            </w:pPr>
            <w:r w:rsidRPr="004E07EE">
              <w:rPr>
                <w:rFonts w:eastAsia="Times New Roman" w:cs="Arial"/>
                <w:sz w:val="16"/>
                <w:szCs w:val="16"/>
              </w:rPr>
              <w:t> </w:t>
            </w:r>
          </w:p>
        </w:tc>
        <w:tc>
          <w:tcPr>
            <w:tcW w:w="999" w:type="dxa"/>
            <w:hideMark/>
          </w:tcPr>
          <w:p w14:paraId="19A99B52" w14:textId="77777777" w:rsidR="003B6338" w:rsidRPr="004E07EE" w:rsidRDefault="003B6338" w:rsidP="004E07EE">
            <w:pPr>
              <w:keepNext/>
              <w:keepLines/>
              <w:jc w:val="center"/>
              <w:rPr>
                <w:rFonts w:eastAsia="Times New Roman" w:cs="Arial"/>
                <w:sz w:val="16"/>
                <w:szCs w:val="16"/>
              </w:rPr>
            </w:pPr>
            <w:r w:rsidRPr="004E07EE">
              <w:rPr>
                <w:rFonts w:eastAsia="Times New Roman" w:cs="Arial"/>
                <w:sz w:val="16"/>
                <w:szCs w:val="16"/>
              </w:rPr>
              <w:t> </w:t>
            </w:r>
          </w:p>
        </w:tc>
      </w:tr>
      <w:tr w:rsidR="004E07EE" w:rsidRPr="004E07EE" w14:paraId="19A99B5D" w14:textId="77777777" w:rsidTr="004E07EE">
        <w:trPr>
          <w:trHeight w:val="315"/>
        </w:trPr>
        <w:tc>
          <w:tcPr>
            <w:tcW w:w="1378" w:type="dxa"/>
            <w:vMerge w:val="restart"/>
            <w:hideMark/>
          </w:tcPr>
          <w:p w14:paraId="19A99B54" w14:textId="77777777" w:rsidR="003B6338" w:rsidRPr="004E07EE" w:rsidRDefault="003B6338" w:rsidP="003B6338">
            <w:pPr>
              <w:jc w:val="center"/>
              <w:rPr>
                <w:rFonts w:ascii="Arial" w:eastAsia="Times New Roman" w:hAnsi="Arial" w:cs="Arial"/>
                <w:sz w:val="16"/>
                <w:szCs w:val="16"/>
              </w:rPr>
            </w:pPr>
            <w:r w:rsidRPr="004E07EE">
              <w:rPr>
                <w:rFonts w:ascii="Arial" w:eastAsia="Times New Roman" w:hAnsi="Arial" w:cs="Arial"/>
                <w:sz w:val="16"/>
                <w:szCs w:val="16"/>
              </w:rPr>
              <w:t>xxxL (yyyS – aaaS)</w:t>
            </w:r>
          </w:p>
        </w:tc>
        <w:tc>
          <w:tcPr>
            <w:tcW w:w="1088" w:type="dxa"/>
            <w:noWrap/>
            <w:hideMark/>
          </w:tcPr>
          <w:p w14:paraId="19A99B55" w14:textId="77777777" w:rsidR="003B6338" w:rsidRPr="004E07EE" w:rsidRDefault="003B6338" w:rsidP="003B6338">
            <w:pPr>
              <w:jc w:val="center"/>
              <w:rPr>
                <w:rFonts w:ascii="Arial" w:eastAsia="Times New Roman" w:hAnsi="Arial" w:cs="Arial"/>
                <w:sz w:val="16"/>
                <w:szCs w:val="16"/>
              </w:rPr>
            </w:pPr>
            <w:r w:rsidRPr="004E07EE">
              <w:rPr>
                <w:rFonts w:ascii="Arial" w:eastAsia="Times New Roman" w:hAnsi="Arial" w:cs="Arial"/>
                <w:sz w:val="16"/>
                <w:szCs w:val="16"/>
              </w:rPr>
              <w:t>[xxxsT1] [yyys123T] (xxxS HH/LL kV transformer)</w:t>
            </w:r>
          </w:p>
        </w:tc>
        <w:tc>
          <w:tcPr>
            <w:tcW w:w="941" w:type="dxa"/>
            <w:hideMark/>
          </w:tcPr>
          <w:p w14:paraId="19A99B56" w14:textId="77777777" w:rsidR="003B6338" w:rsidRPr="004E07EE" w:rsidRDefault="003B6338" w:rsidP="003B6338">
            <w:pPr>
              <w:jc w:val="center"/>
              <w:rPr>
                <w:rFonts w:ascii="Arial" w:eastAsia="Times New Roman" w:hAnsi="Arial" w:cs="Arial"/>
                <w:sz w:val="16"/>
                <w:szCs w:val="16"/>
              </w:rPr>
            </w:pPr>
            <w:r w:rsidRPr="004E07EE">
              <w:rPr>
                <w:rFonts w:ascii="Arial" w:eastAsia="Times New Roman" w:hAnsi="Arial" w:cs="Arial"/>
                <w:sz w:val="16"/>
                <w:szCs w:val="16"/>
              </w:rPr>
              <w:t> </w:t>
            </w:r>
          </w:p>
        </w:tc>
        <w:tc>
          <w:tcPr>
            <w:tcW w:w="1098" w:type="dxa"/>
            <w:hideMark/>
          </w:tcPr>
          <w:p w14:paraId="19A99B57"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60" w:type="dxa"/>
            <w:hideMark/>
          </w:tcPr>
          <w:p w14:paraId="19A99B58"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48" w:type="dxa"/>
            <w:hideMark/>
          </w:tcPr>
          <w:p w14:paraId="19A99B59"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60" w:type="dxa"/>
            <w:hideMark/>
          </w:tcPr>
          <w:p w14:paraId="19A99B5A"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48" w:type="dxa"/>
            <w:hideMark/>
          </w:tcPr>
          <w:p w14:paraId="19A99B5B"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99" w:type="dxa"/>
            <w:hideMark/>
          </w:tcPr>
          <w:p w14:paraId="19A99B5C"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r>
      <w:tr w:rsidR="004E07EE" w:rsidRPr="004E07EE" w14:paraId="19A99B67" w14:textId="77777777" w:rsidTr="004E07EE">
        <w:trPr>
          <w:trHeight w:val="315"/>
        </w:trPr>
        <w:tc>
          <w:tcPr>
            <w:tcW w:w="1378" w:type="dxa"/>
            <w:vMerge/>
            <w:hideMark/>
          </w:tcPr>
          <w:p w14:paraId="19A99B5E" w14:textId="77777777" w:rsidR="003B6338" w:rsidRPr="004E07EE" w:rsidRDefault="003B6338" w:rsidP="003B6338">
            <w:pPr>
              <w:rPr>
                <w:rFonts w:ascii="Arial" w:eastAsia="Times New Roman" w:hAnsi="Arial" w:cs="Arial"/>
                <w:sz w:val="16"/>
                <w:szCs w:val="16"/>
              </w:rPr>
            </w:pPr>
          </w:p>
        </w:tc>
        <w:tc>
          <w:tcPr>
            <w:tcW w:w="1088" w:type="dxa"/>
            <w:noWrap/>
            <w:hideMark/>
          </w:tcPr>
          <w:p w14:paraId="19A99B5F" w14:textId="77777777" w:rsidR="003B6338" w:rsidRPr="004E07EE" w:rsidRDefault="003B6338" w:rsidP="003B6338">
            <w:pPr>
              <w:jc w:val="center"/>
              <w:rPr>
                <w:rFonts w:ascii="Arial" w:eastAsia="Times New Roman" w:hAnsi="Arial" w:cs="Arial"/>
                <w:sz w:val="16"/>
                <w:szCs w:val="16"/>
              </w:rPr>
            </w:pPr>
            <w:r w:rsidRPr="004E07EE">
              <w:rPr>
                <w:rFonts w:ascii="Arial" w:eastAsia="Times New Roman" w:hAnsi="Arial" w:cs="Arial"/>
                <w:sz w:val="16"/>
                <w:szCs w:val="16"/>
              </w:rPr>
              <w:t>xxxL (yyyS – aaaS)</w:t>
            </w:r>
          </w:p>
        </w:tc>
        <w:tc>
          <w:tcPr>
            <w:tcW w:w="941" w:type="dxa"/>
            <w:hideMark/>
          </w:tcPr>
          <w:p w14:paraId="19A99B60" w14:textId="77777777" w:rsidR="003B6338" w:rsidRPr="004E07EE" w:rsidRDefault="003B6338" w:rsidP="003B6338">
            <w:pPr>
              <w:jc w:val="center"/>
              <w:rPr>
                <w:rFonts w:ascii="Arial" w:eastAsia="Times New Roman" w:hAnsi="Arial" w:cs="Arial"/>
                <w:sz w:val="16"/>
                <w:szCs w:val="16"/>
              </w:rPr>
            </w:pPr>
            <w:r w:rsidRPr="004E07EE">
              <w:rPr>
                <w:rFonts w:ascii="Arial" w:eastAsia="Times New Roman" w:hAnsi="Arial" w:cs="Arial"/>
                <w:sz w:val="16"/>
                <w:szCs w:val="16"/>
              </w:rPr>
              <w:t> </w:t>
            </w:r>
          </w:p>
        </w:tc>
        <w:tc>
          <w:tcPr>
            <w:tcW w:w="1098" w:type="dxa"/>
            <w:hideMark/>
          </w:tcPr>
          <w:p w14:paraId="19A99B61"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60" w:type="dxa"/>
            <w:hideMark/>
          </w:tcPr>
          <w:p w14:paraId="19A99B62"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48" w:type="dxa"/>
            <w:hideMark/>
          </w:tcPr>
          <w:p w14:paraId="19A99B63"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60" w:type="dxa"/>
            <w:hideMark/>
          </w:tcPr>
          <w:p w14:paraId="19A99B64"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48" w:type="dxa"/>
            <w:hideMark/>
          </w:tcPr>
          <w:p w14:paraId="19A99B65"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c>
          <w:tcPr>
            <w:tcW w:w="999" w:type="dxa"/>
            <w:hideMark/>
          </w:tcPr>
          <w:p w14:paraId="19A99B66" w14:textId="77777777" w:rsidR="003B6338" w:rsidRPr="004E07EE" w:rsidRDefault="003B6338" w:rsidP="003B6338">
            <w:pPr>
              <w:jc w:val="center"/>
              <w:rPr>
                <w:rFonts w:eastAsia="Times New Roman" w:cs="Arial"/>
                <w:sz w:val="16"/>
                <w:szCs w:val="16"/>
              </w:rPr>
            </w:pPr>
            <w:r w:rsidRPr="004E07EE">
              <w:rPr>
                <w:rFonts w:eastAsia="Times New Roman" w:cs="Arial"/>
                <w:sz w:val="16"/>
                <w:szCs w:val="16"/>
              </w:rPr>
              <w:t> </w:t>
            </w:r>
          </w:p>
        </w:tc>
      </w:tr>
    </w:tbl>
    <w:p w14:paraId="19A99B68" w14:textId="77777777" w:rsidR="003B6338" w:rsidRPr="00450B1A" w:rsidRDefault="003B6338" w:rsidP="00A752A4">
      <w:pPr>
        <w:pStyle w:val="AESOTableNote"/>
      </w:pPr>
      <w:r w:rsidRPr="00450B1A">
        <w:t>Notes:</w:t>
      </w:r>
    </w:p>
    <w:p w14:paraId="19A99B69" w14:textId="77777777" w:rsidR="003B6338" w:rsidRPr="003B6338" w:rsidRDefault="003B6338" w:rsidP="00A752A4">
      <w:pPr>
        <w:pStyle w:val="AESOTableNote"/>
      </w:pPr>
      <w:r w:rsidRPr="003B6338">
        <w:t>[Add notes here as necessary.]</w:t>
      </w:r>
    </w:p>
    <w:p w14:paraId="19A99B6A" w14:textId="77777777" w:rsidR="00C81D33" w:rsidRDefault="001D4960" w:rsidP="001D4960">
      <w:pPr>
        <w:pStyle w:val="AESOHead5"/>
      </w:pPr>
      <w:r>
        <w:t>Voltage Criteria Violations</w:t>
      </w:r>
    </w:p>
    <w:p w14:paraId="19A99B6B" w14:textId="77777777" w:rsidR="001D4960" w:rsidRDefault="001D4960" w:rsidP="001D4960">
      <w:pPr>
        <w:pStyle w:val="AESOBody"/>
      </w:pPr>
      <w:r w:rsidRPr="00C81D33">
        <w:t>No voltage criteria violations were observ</w:t>
      </w:r>
      <w:r w:rsidR="00841E4C">
        <w:t>ed under Category B conditions.</w:t>
      </w:r>
      <w:r w:rsidRPr="00C81D33">
        <w:t xml:space="preserve"> </w:t>
      </w:r>
    </w:p>
    <w:p w14:paraId="19A99B6C" w14:textId="77777777" w:rsidR="001D4960" w:rsidRDefault="001D4960" w:rsidP="001D4960">
      <w:pPr>
        <w:pStyle w:val="AESOAnnotations"/>
      </w:pPr>
      <w:r w:rsidRPr="00C81D33">
        <w:t xml:space="preserve">OR </w:t>
      </w:r>
    </w:p>
    <w:p w14:paraId="19A99B6D" w14:textId="77777777" w:rsidR="001D4960" w:rsidRDefault="001D4960" w:rsidP="001D4960">
      <w:pPr>
        <w:pStyle w:val="AESOBody"/>
      </w:pPr>
      <w:r w:rsidRPr="00C81D33">
        <w:t>Voltage criteria violations were observed under certain Category B conditions as shown in</w:t>
      </w:r>
      <w:r w:rsidR="00DB2F2F">
        <w:t xml:space="preserve"> </w:t>
      </w:r>
      <w:r w:rsidR="00DB2F2F">
        <w:fldChar w:fldCharType="begin"/>
      </w:r>
      <w:r w:rsidR="00DB2F2F">
        <w:instrText xml:space="preserve"> REF _Ref514062152 \h </w:instrText>
      </w:r>
      <w:r w:rsidR="00DB2F2F">
        <w:fldChar w:fldCharType="separate"/>
      </w:r>
      <w:r w:rsidR="00D91F3D">
        <w:t xml:space="preserve">Table </w:t>
      </w:r>
      <w:r w:rsidR="00D91F3D">
        <w:rPr>
          <w:noProof/>
        </w:rPr>
        <w:t>3</w:t>
      </w:r>
      <w:r w:rsidR="00D91F3D">
        <w:noBreakHyphen/>
      </w:r>
      <w:r w:rsidR="00D91F3D">
        <w:rPr>
          <w:noProof/>
        </w:rPr>
        <w:t>2</w:t>
      </w:r>
      <w:r w:rsidR="00DB2F2F">
        <w:fldChar w:fldCharType="end"/>
      </w:r>
      <w:r w:rsidR="00841E4C">
        <w:t>.</w:t>
      </w:r>
    </w:p>
    <w:p w14:paraId="19A99B6E" w14:textId="77777777" w:rsidR="003B6338" w:rsidRDefault="003B6338" w:rsidP="00A752A4">
      <w:pPr>
        <w:pStyle w:val="AESOCaption-Table"/>
      </w:pPr>
      <w:bookmarkStart w:id="32" w:name="_Ref514062152"/>
      <w:bookmarkStart w:id="33" w:name="_Toc17797799"/>
      <w:r>
        <w:t xml:space="preserve">Table </w:t>
      </w:r>
      <w:r w:rsidR="00F04D89">
        <w:fldChar w:fldCharType="begin"/>
      </w:r>
      <w:r w:rsidR="00F04D89">
        <w:instrText xml:space="preserve"> STYLEREF 1 \s </w:instrText>
      </w:r>
      <w:r w:rsidR="00F04D89">
        <w:fldChar w:fldCharType="separate"/>
      </w:r>
      <w:r w:rsidR="00D91F3D">
        <w:rPr>
          <w:noProof/>
        </w:rPr>
        <w:t>3</w:t>
      </w:r>
      <w:r w:rsidR="00F04D89">
        <w:rPr>
          <w:noProof/>
        </w:rPr>
        <w:fldChar w:fldCharType="end"/>
      </w:r>
      <w:r>
        <w:noBreakHyphen/>
      </w:r>
      <w:r w:rsidR="00F04D89">
        <w:fldChar w:fldCharType="begin"/>
      </w:r>
      <w:r w:rsidR="00F04D89">
        <w:instrText xml:space="preserve"> SEQ Table \* ARABIC \s 1 </w:instrText>
      </w:r>
      <w:r w:rsidR="00F04D89">
        <w:fldChar w:fldCharType="separate"/>
      </w:r>
      <w:r w:rsidR="00D91F3D">
        <w:rPr>
          <w:noProof/>
        </w:rPr>
        <w:t>2</w:t>
      </w:r>
      <w:r w:rsidR="00F04D89">
        <w:rPr>
          <w:noProof/>
        </w:rPr>
        <w:fldChar w:fldCharType="end"/>
      </w:r>
      <w:bookmarkEnd w:id="32"/>
      <w:r>
        <w:t xml:space="preserve">: </w:t>
      </w:r>
      <w:r w:rsidRPr="00827690">
        <w:t xml:space="preserve">Voltage Criteria Violations under Category B </w:t>
      </w:r>
      <w:r w:rsidR="00A752A4">
        <w:t>C</w:t>
      </w:r>
      <w:r w:rsidRPr="00827690">
        <w:t xml:space="preserve">onditions for the [Scenario </w:t>
      </w:r>
      <w:r>
        <w:t xml:space="preserve">3 </w:t>
      </w:r>
      <w:r w:rsidRPr="00827690">
        <w:t>Description]</w:t>
      </w:r>
      <w:bookmarkEnd w:id="33"/>
      <w:r w:rsidRPr="00827690">
        <w:t xml:space="preserve"> </w:t>
      </w:r>
    </w:p>
    <w:tbl>
      <w:tblPr>
        <w:tblStyle w:val="TableGrid1"/>
        <w:tblW w:w="5000" w:type="pct"/>
        <w:tblLayout w:type="fixed"/>
        <w:tblLook w:val="04A0" w:firstRow="1" w:lastRow="0" w:firstColumn="1" w:lastColumn="0" w:noHBand="0" w:noVBand="1"/>
      </w:tblPr>
      <w:tblGrid>
        <w:gridCol w:w="1058"/>
        <w:gridCol w:w="937"/>
        <w:gridCol w:w="548"/>
        <w:gridCol w:w="699"/>
        <w:gridCol w:w="965"/>
        <w:gridCol w:w="967"/>
        <w:gridCol w:w="718"/>
        <w:gridCol w:w="1036"/>
        <w:gridCol w:w="718"/>
        <w:gridCol w:w="1036"/>
        <w:gridCol w:w="894"/>
      </w:tblGrid>
      <w:tr w:rsidR="004E07EE" w:rsidRPr="004E07EE" w14:paraId="19A99B75" w14:textId="77777777" w:rsidTr="004E07EE">
        <w:trPr>
          <w:trHeight w:val="770"/>
        </w:trPr>
        <w:tc>
          <w:tcPr>
            <w:tcW w:w="552" w:type="pct"/>
            <w:vMerge w:val="restart"/>
            <w:vAlign w:val="center"/>
          </w:tcPr>
          <w:p w14:paraId="19A99B6F" w14:textId="77777777" w:rsidR="003B6338" w:rsidRPr="004E07EE" w:rsidRDefault="003B6338" w:rsidP="004E07EE">
            <w:pPr>
              <w:jc w:val="center"/>
              <w:rPr>
                <w:rFonts w:ascii="Arial" w:eastAsia="Times New Roman" w:hAnsi="Arial" w:cs="Arial"/>
                <w:b/>
                <w:bCs/>
                <w:sz w:val="12"/>
                <w:szCs w:val="12"/>
                <w:lang w:eastAsia="ko-KR"/>
              </w:rPr>
            </w:pPr>
            <w:r w:rsidRPr="004E07EE">
              <w:rPr>
                <w:rFonts w:ascii="Arial" w:eastAsia="Times New Roman" w:hAnsi="Arial" w:cs="Arial"/>
                <w:b/>
                <w:bCs/>
                <w:sz w:val="12"/>
                <w:szCs w:val="12"/>
                <w:lang w:val="en-CA"/>
              </w:rPr>
              <w:t>Contingency (System Element Lost)</w:t>
            </w:r>
          </w:p>
        </w:tc>
        <w:tc>
          <w:tcPr>
            <w:tcW w:w="775" w:type="pct"/>
            <w:gridSpan w:val="2"/>
            <w:vAlign w:val="center"/>
            <w:hideMark/>
          </w:tcPr>
          <w:p w14:paraId="19A99B70"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eastAsia="ko-KR"/>
              </w:rPr>
              <w:t>Details of Violation</w:t>
            </w:r>
            <w:r w:rsidRPr="004E07EE">
              <w:rPr>
                <w:rFonts w:ascii="Arial" w:eastAsia="Times New Roman" w:hAnsi="Arial" w:cs="Arial"/>
                <w:b/>
                <w:bCs/>
                <w:sz w:val="12"/>
                <w:szCs w:val="12"/>
                <w:lang w:eastAsia="ko-KR"/>
              </w:rPr>
              <w:br/>
              <w:t>(Violation Observed On)</w:t>
            </w:r>
          </w:p>
        </w:tc>
        <w:tc>
          <w:tcPr>
            <w:tcW w:w="1374" w:type="pct"/>
            <w:gridSpan w:val="3"/>
            <w:vAlign w:val="center"/>
            <w:hideMark/>
          </w:tcPr>
          <w:p w14:paraId="19A99B71"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Voltage Ratings (kV)</w:t>
            </w:r>
          </w:p>
        </w:tc>
        <w:tc>
          <w:tcPr>
            <w:tcW w:w="916" w:type="pct"/>
            <w:gridSpan w:val="2"/>
            <w:vAlign w:val="center"/>
            <w:hideMark/>
          </w:tcPr>
          <w:p w14:paraId="19A99B72"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rPr>
              <w:t>Pre-Project Results</w:t>
            </w:r>
          </w:p>
        </w:tc>
        <w:tc>
          <w:tcPr>
            <w:tcW w:w="916" w:type="pct"/>
            <w:gridSpan w:val="2"/>
            <w:vAlign w:val="center"/>
          </w:tcPr>
          <w:p w14:paraId="19A99B73"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rPr>
              <w:t>Post-Project Results</w:t>
            </w:r>
          </w:p>
        </w:tc>
        <w:tc>
          <w:tcPr>
            <w:tcW w:w="467" w:type="pct"/>
            <w:vMerge w:val="restart"/>
            <w:vAlign w:val="center"/>
          </w:tcPr>
          <w:p w14:paraId="19A99B74"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rPr>
              <w:t>% Voltage Difference (kV)</w:t>
            </w:r>
          </w:p>
        </w:tc>
      </w:tr>
      <w:tr w:rsidR="004E07EE" w:rsidRPr="004E07EE" w14:paraId="19A99B81" w14:textId="77777777" w:rsidTr="004E07EE">
        <w:trPr>
          <w:trHeight w:val="915"/>
        </w:trPr>
        <w:tc>
          <w:tcPr>
            <w:tcW w:w="552" w:type="pct"/>
            <w:vMerge/>
          </w:tcPr>
          <w:p w14:paraId="19A99B76" w14:textId="77777777" w:rsidR="003B6338" w:rsidRPr="004E07EE" w:rsidRDefault="003B6338" w:rsidP="003B6338">
            <w:pPr>
              <w:jc w:val="center"/>
              <w:rPr>
                <w:rFonts w:ascii="Arial" w:eastAsia="Times New Roman" w:hAnsi="Arial" w:cs="Arial"/>
                <w:b/>
                <w:bCs/>
                <w:sz w:val="12"/>
                <w:szCs w:val="12"/>
                <w:lang w:val="en-CA"/>
              </w:rPr>
            </w:pPr>
          </w:p>
        </w:tc>
        <w:tc>
          <w:tcPr>
            <w:tcW w:w="489" w:type="pct"/>
            <w:vAlign w:val="center"/>
            <w:hideMark/>
          </w:tcPr>
          <w:p w14:paraId="19A99B77"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Substation Name and Number</w:t>
            </w:r>
          </w:p>
        </w:tc>
        <w:tc>
          <w:tcPr>
            <w:tcW w:w="286" w:type="pct"/>
            <w:vAlign w:val="center"/>
            <w:hideMark/>
          </w:tcPr>
          <w:p w14:paraId="19A99B78"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Bus No.</w:t>
            </w:r>
          </w:p>
        </w:tc>
        <w:tc>
          <w:tcPr>
            <w:tcW w:w="365" w:type="pct"/>
            <w:vAlign w:val="center"/>
            <w:hideMark/>
          </w:tcPr>
          <w:p w14:paraId="19A99B79"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Nominal Voltage</w:t>
            </w:r>
          </w:p>
        </w:tc>
        <w:tc>
          <w:tcPr>
            <w:tcW w:w="504" w:type="pct"/>
            <w:vAlign w:val="center"/>
            <w:hideMark/>
          </w:tcPr>
          <w:p w14:paraId="19A99B7A"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Emergency Minimum Voltage</w:t>
            </w:r>
          </w:p>
        </w:tc>
        <w:tc>
          <w:tcPr>
            <w:tcW w:w="505" w:type="pct"/>
            <w:vAlign w:val="center"/>
            <w:hideMark/>
          </w:tcPr>
          <w:p w14:paraId="19A99B7B"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Emergency Maximum Voltage</w:t>
            </w:r>
          </w:p>
        </w:tc>
        <w:tc>
          <w:tcPr>
            <w:tcW w:w="375" w:type="pct"/>
            <w:vAlign w:val="center"/>
            <w:hideMark/>
          </w:tcPr>
          <w:p w14:paraId="19A99B7C"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Initial Voltage</w:t>
            </w:r>
            <w:r w:rsidRPr="004E07EE">
              <w:rPr>
                <w:rFonts w:ascii="Arial" w:eastAsia="Times New Roman" w:hAnsi="Arial" w:cs="Arial"/>
                <w:b/>
                <w:bCs/>
                <w:sz w:val="12"/>
                <w:szCs w:val="12"/>
                <w:vertAlign w:val="superscript"/>
                <w:lang w:val="en-CA"/>
              </w:rPr>
              <w:t xml:space="preserve"> </w:t>
            </w:r>
            <w:r w:rsidRPr="004E07EE">
              <w:rPr>
                <w:rFonts w:ascii="Arial" w:eastAsia="Times New Roman" w:hAnsi="Arial" w:cs="Arial"/>
                <w:b/>
                <w:bCs/>
                <w:sz w:val="12"/>
                <w:szCs w:val="12"/>
                <w:lang w:val="en-CA"/>
              </w:rPr>
              <w:t>(kV)</w:t>
            </w:r>
          </w:p>
        </w:tc>
        <w:tc>
          <w:tcPr>
            <w:tcW w:w="541" w:type="pct"/>
            <w:vAlign w:val="center"/>
            <w:hideMark/>
          </w:tcPr>
          <w:p w14:paraId="19A99B7D" w14:textId="77777777" w:rsidR="003B6338" w:rsidRPr="004E07EE" w:rsidRDefault="003B6338" w:rsidP="004E07EE">
            <w:pPr>
              <w:jc w:val="center"/>
              <w:rPr>
                <w:rFonts w:ascii="Arial" w:eastAsia="Times New Roman" w:hAnsi="Arial" w:cs="Arial"/>
                <w:b/>
                <w:bCs/>
                <w:sz w:val="12"/>
                <w:szCs w:val="12"/>
              </w:rPr>
            </w:pPr>
            <w:r w:rsidRPr="004E07EE">
              <w:rPr>
                <w:rFonts w:ascii="Arial" w:eastAsia="Times New Roman" w:hAnsi="Arial" w:cs="Arial"/>
                <w:b/>
                <w:bCs/>
                <w:sz w:val="12"/>
                <w:szCs w:val="12"/>
                <w:lang w:val="en-CA"/>
              </w:rPr>
              <w:t>Post-contingency Steady State (kV)</w:t>
            </w:r>
          </w:p>
        </w:tc>
        <w:tc>
          <w:tcPr>
            <w:tcW w:w="375" w:type="pct"/>
            <w:vAlign w:val="center"/>
          </w:tcPr>
          <w:p w14:paraId="19A99B7E" w14:textId="77777777" w:rsidR="003B6338" w:rsidRPr="004E07EE" w:rsidRDefault="003B6338" w:rsidP="004E07EE">
            <w:pPr>
              <w:jc w:val="center"/>
              <w:rPr>
                <w:rFonts w:ascii="Arial" w:eastAsia="Times New Roman" w:hAnsi="Arial" w:cs="Arial"/>
                <w:b/>
                <w:bCs/>
                <w:sz w:val="12"/>
                <w:szCs w:val="12"/>
                <w:lang w:val="en-CA"/>
              </w:rPr>
            </w:pPr>
            <w:r w:rsidRPr="004E07EE">
              <w:rPr>
                <w:rFonts w:ascii="Arial" w:eastAsia="Times New Roman" w:hAnsi="Arial" w:cs="Arial"/>
                <w:b/>
                <w:bCs/>
                <w:sz w:val="12"/>
                <w:szCs w:val="12"/>
                <w:lang w:val="en-CA"/>
              </w:rPr>
              <w:t>Initial Voltage (kV)</w:t>
            </w:r>
          </w:p>
        </w:tc>
        <w:tc>
          <w:tcPr>
            <w:tcW w:w="541" w:type="pct"/>
            <w:vAlign w:val="center"/>
          </w:tcPr>
          <w:p w14:paraId="19A99B7F" w14:textId="77777777" w:rsidR="003B6338" w:rsidRPr="004E07EE" w:rsidRDefault="003B6338" w:rsidP="004E07EE">
            <w:pPr>
              <w:jc w:val="center"/>
              <w:rPr>
                <w:rFonts w:ascii="Arial" w:eastAsia="Times New Roman" w:hAnsi="Arial" w:cs="Arial"/>
                <w:b/>
                <w:bCs/>
                <w:sz w:val="12"/>
                <w:szCs w:val="12"/>
                <w:lang w:val="en-CA"/>
              </w:rPr>
            </w:pPr>
            <w:r w:rsidRPr="004E07EE">
              <w:rPr>
                <w:rFonts w:ascii="Arial" w:eastAsia="Times New Roman" w:hAnsi="Arial" w:cs="Arial"/>
                <w:b/>
                <w:bCs/>
                <w:sz w:val="12"/>
                <w:szCs w:val="12"/>
                <w:lang w:val="en-CA"/>
              </w:rPr>
              <w:t>Post-contingency Steady State (kV)</w:t>
            </w:r>
          </w:p>
        </w:tc>
        <w:tc>
          <w:tcPr>
            <w:tcW w:w="467" w:type="pct"/>
            <w:vMerge/>
            <w:vAlign w:val="center"/>
          </w:tcPr>
          <w:p w14:paraId="19A99B80" w14:textId="77777777" w:rsidR="003B6338" w:rsidRPr="004E07EE" w:rsidRDefault="003B6338" w:rsidP="004E07EE">
            <w:pPr>
              <w:jc w:val="center"/>
              <w:rPr>
                <w:rFonts w:ascii="Arial" w:eastAsia="Times New Roman" w:hAnsi="Arial" w:cs="Arial"/>
                <w:b/>
                <w:bCs/>
                <w:sz w:val="14"/>
                <w:szCs w:val="14"/>
                <w:lang w:val="en-CA"/>
              </w:rPr>
            </w:pPr>
          </w:p>
        </w:tc>
      </w:tr>
      <w:tr w:rsidR="004E07EE" w:rsidRPr="004E07EE" w14:paraId="19A99B8D" w14:textId="77777777" w:rsidTr="004E07EE">
        <w:trPr>
          <w:trHeight w:val="315"/>
        </w:trPr>
        <w:tc>
          <w:tcPr>
            <w:tcW w:w="552" w:type="pct"/>
          </w:tcPr>
          <w:p w14:paraId="19A99B82" w14:textId="77777777" w:rsidR="003B6338" w:rsidRPr="004E07EE" w:rsidRDefault="003B6338" w:rsidP="003B6338">
            <w:pPr>
              <w:jc w:val="center"/>
              <w:rPr>
                <w:rFonts w:ascii="Arial" w:eastAsia="Times New Roman" w:hAnsi="Arial" w:cs="Arial"/>
                <w:sz w:val="14"/>
                <w:szCs w:val="14"/>
              </w:rPr>
            </w:pPr>
            <w:r w:rsidRPr="004E07EE">
              <w:rPr>
                <w:rFonts w:ascii="Arial" w:eastAsia="Times New Roman" w:hAnsi="Arial" w:cs="Arial"/>
                <w:sz w:val="16"/>
                <w:szCs w:val="16"/>
              </w:rPr>
              <w:t>xxxL (yyyS – aaaS)</w:t>
            </w:r>
          </w:p>
        </w:tc>
        <w:tc>
          <w:tcPr>
            <w:tcW w:w="489" w:type="pct"/>
            <w:hideMark/>
          </w:tcPr>
          <w:p w14:paraId="19A99B83" w14:textId="77777777" w:rsidR="003B6338" w:rsidRPr="004E07EE" w:rsidRDefault="003B6338" w:rsidP="003B6338">
            <w:pPr>
              <w:jc w:val="center"/>
              <w:rPr>
                <w:rFonts w:ascii="Arial" w:eastAsia="Times New Roman" w:hAnsi="Arial" w:cs="Arial"/>
                <w:sz w:val="14"/>
                <w:szCs w:val="14"/>
              </w:rPr>
            </w:pPr>
            <w:r w:rsidRPr="004E07EE">
              <w:rPr>
                <w:rFonts w:ascii="Arial" w:eastAsia="Times New Roman" w:hAnsi="Arial" w:cs="Arial"/>
                <w:sz w:val="16"/>
                <w:szCs w:val="16"/>
              </w:rPr>
              <w:t>xxxS</w:t>
            </w:r>
          </w:p>
        </w:tc>
        <w:tc>
          <w:tcPr>
            <w:tcW w:w="286" w:type="pct"/>
            <w:hideMark/>
          </w:tcPr>
          <w:p w14:paraId="19A99B84" w14:textId="77777777" w:rsidR="003B6338" w:rsidRPr="004E07EE" w:rsidRDefault="003B6338" w:rsidP="003B6338">
            <w:pPr>
              <w:jc w:val="center"/>
              <w:rPr>
                <w:rFonts w:ascii="Arial" w:eastAsia="Times New Roman" w:hAnsi="Arial" w:cs="Arial"/>
                <w:sz w:val="14"/>
                <w:szCs w:val="14"/>
              </w:rPr>
            </w:pPr>
          </w:p>
        </w:tc>
        <w:tc>
          <w:tcPr>
            <w:tcW w:w="365" w:type="pct"/>
            <w:hideMark/>
          </w:tcPr>
          <w:p w14:paraId="19A99B85" w14:textId="77777777" w:rsidR="003B6338" w:rsidRPr="004E07EE" w:rsidRDefault="003B6338" w:rsidP="003B6338">
            <w:pPr>
              <w:jc w:val="center"/>
              <w:rPr>
                <w:rFonts w:ascii="Arial" w:eastAsia="Times New Roman" w:hAnsi="Arial" w:cs="Arial"/>
                <w:sz w:val="14"/>
                <w:szCs w:val="14"/>
              </w:rPr>
            </w:pPr>
          </w:p>
        </w:tc>
        <w:tc>
          <w:tcPr>
            <w:tcW w:w="504" w:type="pct"/>
            <w:hideMark/>
          </w:tcPr>
          <w:p w14:paraId="19A99B86" w14:textId="77777777" w:rsidR="003B6338" w:rsidRPr="004E07EE" w:rsidRDefault="003B6338" w:rsidP="003B6338">
            <w:pPr>
              <w:jc w:val="center"/>
              <w:rPr>
                <w:rFonts w:ascii="Arial" w:eastAsia="Times New Roman" w:hAnsi="Arial" w:cs="Arial"/>
                <w:sz w:val="14"/>
                <w:szCs w:val="14"/>
              </w:rPr>
            </w:pPr>
          </w:p>
        </w:tc>
        <w:tc>
          <w:tcPr>
            <w:tcW w:w="505" w:type="pct"/>
            <w:hideMark/>
          </w:tcPr>
          <w:p w14:paraId="19A99B87" w14:textId="77777777" w:rsidR="003B6338" w:rsidRPr="004E07EE" w:rsidRDefault="003B6338" w:rsidP="003B6338">
            <w:pPr>
              <w:jc w:val="center"/>
              <w:rPr>
                <w:rFonts w:ascii="Arial" w:eastAsia="Times New Roman" w:hAnsi="Arial" w:cs="Arial"/>
                <w:sz w:val="14"/>
                <w:szCs w:val="14"/>
              </w:rPr>
            </w:pPr>
          </w:p>
        </w:tc>
        <w:tc>
          <w:tcPr>
            <w:tcW w:w="375" w:type="pct"/>
            <w:hideMark/>
          </w:tcPr>
          <w:p w14:paraId="19A99B88" w14:textId="77777777" w:rsidR="003B6338" w:rsidRPr="004E07EE" w:rsidRDefault="003B6338" w:rsidP="003B6338">
            <w:pPr>
              <w:jc w:val="center"/>
              <w:rPr>
                <w:rFonts w:ascii="Arial" w:eastAsia="Times New Roman" w:hAnsi="Arial" w:cs="Arial"/>
                <w:sz w:val="14"/>
                <w:szCs w:val="14"/>
              </w:rPr>
            </w:pPr>
          </w:p>
        </w:tc>
        <w:tc>
          <w:tcPr>
            <w:tcW w:w="541" w:type="pct"/>
            <w:hideMark/>
          </w:tcPr>
          <w:p w14:paraId="19A99B89" w14:textId="77777777" w:rsidR="003B6338" w:rsidRPr="004E07EE" w:rsidRDefault="003B6338" w:rsidP="003B6338">
            <w:pPr>
              <w:jc w:val="center"/>
              <w:rPr>
                <w:rFonts w:ascii="Arial" w:eastAsia="Times New Roman" w:hAnsi="Arial" w:cs="Arial"/>
                <w:sz w:val="14"/>
                <w:szCs w:val="14"/>
              </w:rPr>
            </w:pPr>
          </w:p>
        </w:tc>
        <w:tc>
          <w:tcPr>
            <w:tcW w:w="375" w:type="pct"/>
          </w:tcPr>
          <w:p w14:paraId="19A99B8A" w14:textId="77777777" w:rsidR="003B6338" w:rsidRPr="004E07EE" w:rsidRDefault="003B6338" w:rsidP="003B6338">
            <w:pPr>
              <w:jc w:val="center"/>
              <w:rPr>
                <w:rFonts w:ascii="Arial" w:eastAsia="Times New Roman" w:hAnsi="Arial" w:cs="Arial"/>
                <w:sz w:val="14"/>
                <w:szCs w:val="14"/>
              </w:rPr>
            </w:pPr>
          </w:p>
        </w:tc>
        <w:tc>
          <w:tcPr>
            <w:tcW w:w="541" w:type="pct"/>
          </w:tcPr>
          <w:p w14:paraId="19A99B8B" w14:textId="77777777" w:rsidR="003B6338" w:rsidRPr="004E07EE" w:rsidRDefault="003B6338" w:rsidP="003B6338">
            <w:pPr>
              <w:jc w:val="center"/>
              <w:rPr>
                <w:rFonts w:ascii="Arial" w:eastAsia="Times New Roman" w:hAnsi="Arial" w:cs="Arial"/>
                <w:sz w:val="14"/>
                <w:szCs w:val="14"/>
              </w:rPr>
            </w:pPr>
          </w:p>
        </w:tc>
        <w:tc>
          <w:tcPr>
            <w:tcW w:w="467" w:type="pct"/>
          </w:tcPr>
          <w:p w14:paraId="19A99B8C" w14:textId="77777777" w:rsidR="003B6338" w:rsidRPr="004E07EE" w:rsidRDefault="003B6338" w:rsidP="003B6338">
            <w:pPr>
              <w:jc w:val="center"/>
              <w:rPr>
                <w:rFonts w:ascii="Arial" w:eastAsia="Times New Roman" w:hAnsi="Arial" w:cs="Arial"/>
                <w:sz w:val="14"/>
                <w:szCs w:val="14"/>
              </w:rPr>
            </w:pPr>
          </w:p>
        </w:tc>
      </w:tr>
      <w:tr w:rsidR="004E07EE" w:rsidRPr="004E07EE" w14:paraId="19A99B99" w14:textId="77777777" w:rsidTr="004E07EE">
        <w:trPr>
          <w:trHeight w:val="315"/>
        </w:trPr>
        <w:tc>
          <w:tcPr>
            <w:tcW w:w="552" w:type="pct"/>
            <w:vMerge w:val="restart"/>
          </w:tcPr>
          <w:p w14:paraId="19A99B8E" w14:textId="77777777" w:rsidR="003B6338" w:rsidRPr="004E07EE" w:rsidRDefault="003B6338" w:rsidP="003B6338">
            <w:pPr>
              <w:jc w:val="center"/>
              <w:rPr>
                <w:rFonts w:ascii="Arial" w:eastAsia="Times New Roman" w:hAnsi="Arial" w:cs="Arial"/>
                <w:sz w:val="14"/>
                <w:szCs w:val="14"/>
              </w:rPr>
            </w:pPr>
            <w:r w:rsidRPr="004E07EE">
              <w:rPr>
                <w:rFonts w:ascii="Arial" w:eastAsia="Times New Roman" w:hAnsi="Arial" w:cs="Arial"/>
                <w:sz w:val="16"/>
                <w:szCs w:val="16"/>
              </w:rPr>
              <w:t>xxxL (yyyS – aaaS)</w:t>
            </w:r>
          </w:p>
        </w:tc>
        <w:tc>
          <w:tcPr>
            <w:tcW w:w="489" w:type="pct"/>
            <w:hideMark/>
          </w:tcPr>
          <w:p w14:paraId="19A99B8F" w14:textId="77777777" w:rsidR="003B6338" w:rsidRPr="004E07EE" w:rsidRDefault="003B6338" w:rsidP="003B6338">
            <w:pPr>
              <w:jc w:val="center"/>
              <w:rPr>
                <w:rFonts w:ascii="Arial" w:eastAsia="Times New Roman" w:hAnsi="Arial" w:cs="Arial"/>
                <w:sz w:val="14"/>
                <w:szCs w:val="14"/>
              </w:rPr>
            </w:pPr>
            <w:r w:rsidRPr="004E07EE">
              <w:rPr>
                <w:rFonts w:ascii="Arial" w:eastAsia="Times New Roman" w:hAnsi="Arial" w:cs="Arial"/>
                <w:sz w:val="16"/>
                <w:szCs w:val="16"/>
              </w:rPr>
              <w:t>xxxS</w:t>
            </w:r>
          </w:p>
        </w:tc>
        <w:tc>
          <w:tcPr>
            <w:tcW w:w="286" w:type="pct"/>
            <w:hideMark/>
          </w:tcPr>
          <w:p w14:paraId="19A99B90" w14:textId="77777777" w:rsidR="003B6338" w:rsidRPr="004E07EE" w:rsidRDefault="003B6338" w:rsidP="003B6338">
            <w:pPr>
              <w:jc w:val="center"/>
              <w:rPr>
                <w:rFonts w:ascii="Arial" w:eastAsia="Times New Roman" w:hAnsi="Arial" w:cs="Arial"/>
                <w:sz w:val="14"/>
                <w:szCs w:val="14"/>
              </w:rPr>
            </w:pPr>
          </w:p>
        </w:tc>
        <w:tc>
          <w:tcPr>
            <w:tcW w:w="365" w:type="pct"/>
            <w:hideMark/>
          </w:tcPr>
          <w:p w14:paraId="19A99B91" w14:textId="77777777" w:rsidR="003B6338" w:rsidRPr="004E07EE" w:rsidRDefault="003B6338" w:rsidP="003B6338">
            <w:pPr>
              <w:jc w:val="center"/>
              <w:rPr>
                <w:rFonts w:ascii="Arial" w:eastAsia="Times New Roman" w:hAnsi="Arial" w:cs="Arial"/>
                <w:sz w:val="14"/>
                <w:szCs w:val="14"/>
              </w:rPr>
            </w:pPr>
          </w:p>
        </w:tc>
        <w:tc>
          <w:tcPr>
            <w:tcW w:w="504" w:type="pct"/>
            <w:hideMark/>
          </w:tcPr>
          <w:p w14:paraId="19A99B92" w14:textId="77777777" w:rsidR="003B6338" w:rsidRPr="004E07EE" w:rsidRDefault="003B6338" w:rsidP="003B6338">
            <w:pPr>
              <w:jc w:val="center"/>
              <w:rPr>
                <w:rFonts w:ascii="Arial" w:eastAsia="Times New Roman" w:hAnsi="Arial" w:cs="Arial"/>
                <w:sz w:val="14"/>
                <w:szCs w:val="14"/>
              </w:rPr>
            </w:pPr>
          </w:p>
        </w:tc>
        <w:tc>
          <w:tcPr>
            <w:tcW w:w="505" w:type="pct"/>
            <w:hideMark/>
          </w:tcPr>
          <w:p w14:paraId="19A99B93" w14:textId="77777777" w:rsidR="003B6338" w:rsidRPr="004E07EE" w:rsidRDefault="003B6338" w:rsidP="003B6338">
            <w:pPr>
              <w:jc w:val="center"/>
              <w:rPr>
                <w:rFonts w:ascii="Arial" w:eastAsia="Times New Roman" w:hAnsi="Arial" w:cs="Arial"/>
                <w:sz w:val="14"/>
                <w:szCs w:val="14"/>
              </w:rPr>
            </w:pPr>
          </w:p>
        </w:tc>
        <w:tc>
          <w:tcPr>
            <w:tcW w:w="375" w:type="pct"/>
            <w:hideMark/>
          </w:tcPr>
          <w:p w14:paraId="19A99B94" w14:textId="77777777" w:rsidR="003B6338" w:rsidRPr="004E07EE" w:rsidRDefault="003B6338" w:rsidP="003B6338">
            <w:pPr>
              <w:jc w:val="center"/>
              <w:rPr>
                <w:rFonts w:ascii="Arial" w:eastAsia="Times New Roman" w:hAnsi="Arial" w:cs="Arial"/>
                <w:sz w:val="14"/>
                <w:szCs w:val="14"/>
              </w:rPr>
            </w:pPr>
          </w:p>
        </w:tc>
        <w:tc>
          <w:tcPr>
            <w:tcW w:w="541" w:type="pct"/>
            <w:hideMark/>
          </w:tcPr>
          <w:p w14:paraId="19A99B95" w14:textId="77777777" w:rsidR="003B6338" w:rsidRPr="004E07EE" w:rsidRDefault="003B6338" w:rsidP="003B6338">
            <w:pPr>
              <w:jc w:val="center"/>
              <w:rPr>
                <w:rFonts w:ascii="Arial" w:eastAsia="Times New Roman" w:hAnsi="Arial" w:cs="Arial"/>
                <w:sz w:val="14"/>
                <w:szCs w:val="14"/>
              </w:rPr>
            </w:pPr>
          </w:p>
        </w:tc>
        <w:tc>
          <w:tcPr>
            <w:tcW w:w="375" w:type="pct"/>
          </w:tcPr>
          <w:p w14:paraId="19A99B96" w14:textId="77777777" w:rsidR="003B6338" w:rsidRPr="004E07EE" w:rsidRDefault="003B6338" w:rsidP="003B6338">
            <w:pPr>
              <w:jc w:val="center"/>
              <w:rPr>
                <w:rFonts w:ascii="Arial" w:eastAsia="Times New Roman" w:hAnsi="Arial" w:cs="Arial"/>
                <w:sz w:val="14"/>
                <w:szCs w:val="14"/>
              </w:rPr>
            </w:pPr>
          </w:p>
        </w:tc>
        <w:tc>
          <w:tcPr>
            <w:tcW w:w="541" w:type="pct"/>
          </w:tcPr>
          <w:p w14:paraId="19A99B97" w14:textId="77777777" w:rsidR="003B6338" w:rsidRPr="004E07EE" w:rsidRDefault="003B6338" w:rsidP="003B6338">
            <w:pPr>
              <w:jc w:val="center"/>
              <w:rPr>
                <w:rFonts w:ascii="Arial" w:eastAsia="Times New Roman" w:hAnsi="Arial" w:cs="Arial"/>
                <w:sz w:val="14"/>
                <w:szCs w:val="14"/>
              </w:rPr>
            </w:pPr>
          </w:p>
        </w:tc>
        <w:tc>
          <w:tcPr>
            <w:tcW w:w="467" w:type="pct"/>
          </w:tcPr>
          <w:p w14:paraId="19A99B98" w14:textId="77777777" w:rsidR="003B6338" w:rsidRPr="004E07EE" w:rsidRDefault="003B6338" w:rsidP="003B6338">
            <w:pPr>
              <w:jc w:val="center"/>
              <w:rPr>
                <w:rFonts w:ascii="Arial" w:eastAsia="Times New Roman" w:hAnsi="Arial" w:cs="Arial"/>
                <w:sz w:val="14"/>
                <w:szCs w:val="14"/>
              </w:rPr>
            </w:pPr>
          </w:p>
        </w:tc>
      </w:tr>
      <w:tr w:rsidR="004E07EE" w:rsidRPr="004E07EE" w14:paraId="19A99BA5" w14:textId="77777777" w:rsidTr="004E07EE">
        <w:trPr>
          <w:trHeight w:val="315"/>
        </w:trPr>
        <w:tc>
          <w:tcPr>
            <w:tcW w:w="552" w:type="pct"/>
            <w:vMerge/>
          </w:tcPr>
          <w:p w14:paraId="19A99B9A" w14:textId="77777777" w:rsidR="003B6338" w:rsidRPr="004E07EE" w:rsidRDefault="003B6338" w:rsidP="003B6338">
            <w:pPr>
              <w:jc w:val="center"/>
              <w:rPr>
                <w:rFonts w:ascii="Arial" w:eastAsia="Times New Roman" w:hAnsi="Arial" w:cs="Arial"/>
                <w:sz w:val="14"/>
                <w:szCs w:val="14"/>
              </w:rPr>
            </w:pPr>
          </w:p>
        </w:tc>
        <w:tc>
          <w:tcPr>
            <w:tcW w:w="489" w:type="pct"/>
            <w:hideMark/>
          </w:tcPr>
          <w:p w14:paraId="19A99B9B" w14:textId="77777777" w:rsidR="003B6338" w:rsidRPr="004E07EE" w:rsidRDefault="003B6338" w:rsidP="003B6338">
            <w:pPr>
              <w:jc w:val="center"/>
              <w:rPr>
                <w:rFonts w:ascii="Arial" w:eastAsia="Times New Roman" w:hAnsi="Arial" w:cs="Arial"/>
                <w:sz w:val="14"/>
                <w:szCs w:val="14"/>
              </w:rPr>
            </w:pPr>
            <w:r w:rsidRPr="004E07EE">
              <w:rPr>
                <w:rFonts w:ascii="Arial" w:eastAsia="Times New Roman" w:hAnsi="Arial" w:cs="Arial"/>
                <w:sz w:val="16"/>
                <w:szCs w:val="16"/>
              </w:rPr>
              <w:t>xxxS</w:t>
            </w:r>
          </w:p>
        </w:tc>
        <w:tc>
          <w:tcPr>
            <w:tcW w:w="286" w:type="pct"/>
            <w:hideMark/>
          </w:tcPr>
          <w:p w14:paraId="19A99B9C" w14:textId="77777777" w:rsidR="003B6338" w:rsidRPr="004E07EE" w:rsidRDefault="003B6338" w:rsidP="003B6338">
            <w:pPr>
              <w:jc w:val="center"/>
              <w:rPr>
                <w:rFonts w:ascii="Arial" w:eastAsia="Times New Roman" w:hAnsi="Arial" w:cs="Arial"/>
                <w:sz w:val="14"/>
                <w:szCs w:val="14"/>
              </w:rPr>
            </w:pPr>
          </w:p>
        </w:tc>
        <w:tc>
          <w:tcPr>
            <w:tcW w:w="365" w:type="pct"/>
            <w:hideMark/>
          </w:tcPr>
          <w:p w14:paraId="19A99B9D" w14:textId="77777777" w:rsidR="003B6338" w:rsidRPr="004E07EE" w:rsidRDefault="003B6338" w:rsidP="003B6338">
            <w:pPr>
              <w:jc w:val="center"/>
              <w:rPr>
                <w:rFonts w:ascii="Arial" w:eastAsia="Times New Roman" w:hAnsi="Arial" w:cs="Arial"/>
                <w:sz w:val="14"/>
                <w:szCs w:val="14"/>
              </w:rPr>
            </w:pPr>
          </w:p>
        </w:tc>
        <w:tc>
          <w:tcPr>
            <w:tcW w:w="504" w:type="pct"/>
            <w:hideMark/>
          </w:tcPr>
          <w:p w14:paraId="19A99B9E" w14:textId="77777777" w:rsidR="003B6338" w:rsidRPr="004E07EE" w:rsidRDefault="003B6338" w:rsidP="003B6338">
            <w:pPr>
              <w:jc w:val="center"/>
              <w:rPr>
                <w:rFonts w:ascii="Arial" w:eastAsia="Times New Roman" w:hAnsi="Arial" w:cs="Arial"/>
                <w:sz w:val="14"/>
                <w:szCs w:val="14"/>
              </w:rPr>
            </w:pPr>
          </w:p>
        </w:tc>
        <w:tc>
          <w:tcPr>
            <w:tcW w:w="505" w:type="pct"/>
            <w:hideMark/>
          </w:tcPr>
          <w:p w14:paraId="19A99B9F" w14:textId="77777777" w:rsidR="003B6338" w:rsidRPr="004E07EE" w:rsidRDefault="003B6338" w:rsidP="003B6338">
            <w:pPr>
              <w:jc w:val="center"/>
              <w:rPr>
                <w:rFonts w:ascii="Arial" w:eastAsia="Times New Roman" w:hAnsi="Arial" w:cs="Arial"/>
                <w:sz w:val="14"/>
                <w:szCs w:val="14"/>
              </w:rPr>
            </w:pPr>
          </w:p>
        </w:tc>
        <w:tc>
          <w:tcPr>
            <w:tcW w:w="375" w:type="pct"/>
            <w:hideMark/>
          </w:tcPr>
          <w:p w14:paraId="19A99BA0" w14:textId="77777777" w:rsidR="003B6338" w:rsidRPr="004E07EE" w:rsidRDefault="003B6338" w:rsidP="003B6338">
            <w:pPr>
              <w:jc w:val="center"/>
              <w:rPr>
                <w:rFonts w:ascii="Arial" w:eastAsia="Times New Roman" w:hAnsi="Arial" w:cs="Arial"/>
                <w:sz w:val="14"/>
                <w:szCs w:val="14"/>
              </w:rPr>
            </w:pPr>
          </w:p>
        </w:tc>
        <w:tc>
          <w:tcPr>
            <w:tcW w:w="541" w:type="pct"/>
            <w:hideMark/>
          </w:tcPr>
          <w:p w14:paraId="19A99BA1" w14:textId="77777777" w:rsidR="003B6338" w:rsidRPr="004E07EE" w:rsidRDefault="003B6338" w:rsidP="003B6338">
            <w:pPr>
              <w:jc w:val="center"/>
              <w:rPr>
                <w:rFonts w:ascii="Arial" w:eastAsia="Times New Roman" w:hAnsi="Arial" w:cs="Arial"/>
                <w:sz w:val="14"/>
                <w:szCs w:val="14"/>
              </w:rPr>
            </w:pPr>
          </w:p>
        </w:tc>
        <w:tc>
          <w:tcPr>
            <w:tcW w:w="375" w:type="pct"/>
          </w:tcPr>
          <w:p w14:paraId="19A99BA2" w14:textId="77777777" w:rsidR="003B6338" w:rsidRPr="004E07EE" w:rsidRDefault="003B6338" w:rsidP="003B6338">
            <w:pPr>
              <w:jc w:val="center"/>
              <w:rPr>
                <w:rFonts w:ascii="Arial" w:eastAsia="Times New Roman" w:hAnsi="Arial" w:cs="Arial"/>
                <w:sz w:val="14"/>
                <w:szCs w:val="14"/>
              </w:rPr>
            </w:pPr>
          </w:p>
        </w:tc>
        <w:tc>
          <w:tcPr>
            <w:tcW w:w="541" w:type="pct"/>
          </w:tcPr>
          <w:p w14:paraId="19A99BA3" w14:textId="77777777" w:rsidR="003B6338" w:rsidRPr="004E07EE" w:rsidRDefault="003B6338" w:rsidP="003B6338">
            <w:pPr>
              <w:jc w:val="center"/>
              <w:rPr>
                <w:rFonts w:ascii="Arial" w:eastAsia="Times New Roman" w:hAnsi="Arial" w:cs="Arial"/>
                <w:sz w:val="14"/>
                <w:szCs w:val="14"/>
              </w:rPr>
            </w:pPr>
          </w:p>
        </w:tc>
        <w:tc>
          <w:tcPr>
            <w:tcW w:w="467" w:type="pct"/>
          </w:tcPr>
          <w:p w14:paraId="19A99BA4" w14:textId="77777777" w:rsidR="003B6338" w:rsidRPr="004E07EE" w:rsidRDefault="003B6338" w:rsidP="003B6338">
            <w:pPr>
              <w:jc w:val="center"/>
              <w:rPr>
                <w:rFonts w:ascii="Arial" w:eastAsia="Times New Roman" w:hAnsi="Arial" w:cs="Arial"/>
                <w:sz w:val="14"/>
                <w:szCs w:val="14"/>
              </w:rPr>
            </w:pPr>
          </w:p>
        </w:tc>
      </w:tr>
    </w:tbl>
    <w:p w14:paraId="19A99BA6" w14:textId="77777777" w:rsidR="001D4960" w:rsidRDefault="001D4960" w:rsidP="001D4960">
      <w:pPr>
        <w:pStyle w:val="AESOHead5"/>
      </w:pPr>
      <w:r>
        <w:t>POD Bus Voltage Deviations</w:t>
      </w:r>
    </w:p>
    <w:p w14:paraId="19A99BA7" w14:textId="77777777" w:rsidR="001D4960" w:rsidRPr="00841E4C" w:rsidRDefault="001D4960" w:rsidP="001D4960">
      <w:pPr>
        <w:pStyle w:val="AESOBody"/>
        <w:rPr>
          <w:highlight w:val="yellow"/>
        </w:rPr>
      </w:pPr>
      <w:r w:rsidRPr="00467725">
        <w:t xml:space="preserve">No </w:t>
      </w:r>
      <w:r w:rsidR="00467725">
        <w:rPr>
          <w:rFonts w:cs="Arial"/>
        </w:rPr>
        <w:t>POD</w:t>
      </w:r>
      <w:r w:rsidR="00467725" w:rsidRPr="00467725">
        <w:rPr>
          <w:rFonts w:cs="Arial"/>
        </w:rPr>
        <w:t xml:space="preserve"> bus voltage deviations</w:t>
      </w:r>
      <w:r w:rsidR="00467725" w:rsidRPr="00467725">
        <w:t xml:space="preserve"> were observed.</w:t>
      </w:r>
      <w:r w:rsidRPr="00841E4C">
        <w:rPr>
          <w:highlight w:val="yellow"/>
        </w:rPr>
        <w:t xml:space="preserve"> </w:t>
      </w:r>
    </w:p>
    <w:p w14:paraId="19A99BA8" w14:textId="77777777" w:rsidR="001D4960" w:rsidRPr="00467725" w:rsidRDefault="001D4960" w:rsidP="001D4960">
      <w:pPr>
        <w:pStyle w:val="AESOAnnotations"/>
      </w:pPr>
      <w:r w:rsidRPr="00467725">
        <w:t xml:space="preserve">OR </w:t>
      </w:r>
    </w:p>
    <w:p w14:paraId="19A99BA9" w14:textId="77777777" w:rsidR="00F52F3E" w:rsidRDefault="00467725" w:rsidP="003E5C42">
      <w:pPr>
        <w:pStyle w:val="AESOBody"/>
        <w:jc w:val="left"/>
      </w:pPr>
      <w:r w:rsidRPr="00467725">
        <w:t xml:space="preserve">Several </w:t>
      </w:r>
      <w:r w:rsidRPr="00467725">
        <w:rPr>
          <w:rFonts w:cs="Arial"/>
        </w:rPr>
        <w:t>POD bus voltage deviations</w:t>
      </w:r>
      <w:r w:rsidRPr="00467725">
        <w:t xml:space="preserve"> were observed </w:t>
      </w:r>
      <w:r w:rsidR="001D4960" w:rsidRPr="00467725">
        <w:t>under certain Category B conditions as show</w:t>
      </w:r>
      <w:r w:rsidRPr="00467725">
        <w:t>n</w:t>
      </w:r>
      <w:r w:rsidR="003E5C42">
        <w:t xml:space="preserve"> in</w:t>
      </w:r>
      <w:r w:rsidR="00191C0A">
        <w:t xml:space="preserve"> </w:t>
      </w:r>
      <w:r w:rsidR="00191C0A">
        <w:fldChar w:fldCharType="begin"/>
      </w:r>
      <w:r w:rsidR="00191C0A">
        <w:instrText xml:space="preserve"> REF _Ref514764716 \h </w:instrText>
      </w:r>
      <w:r w:rsidR="00191C0A">
        <w:fldChar w:fldCharType="separate"/>
      </w:r>
      <w:r w:rsidR="00D91F3D">
        <w:t xml:space="preserve">Table </w:t>
      </w:r>
      <w:r w:rsidR="00D91F3D">
        <w:rPr>
          <w:noProof/>
        </w:rPr>
        <w:t>3</w:t>
      </w:r>
      <w:r w:rsidR="00D91F3D">
        <w:noBreakHyphen/>
      </w:r>
      <w:r w:rsidR="00D91F3D">
        <w:rPr>
          <w:noProof/>
        </w:rPr>
        <w:t>3</w:t>
      </w:r>
      <w:r w:rsidR="00191C0A">
        <w:fldChar w:fldCharType="end"/>
      </w:r>
      <w:r w:rsidR="00F52F3E">
        <w:t>.</w:t>
      </w:r>
    </w:p>
    <w:p w14:paraId="19A99BAA" w14:textId="77777777" w:rsidR="00F52F3E" w:rsidRDefault="00F52F3E" w:rsidP="003E5C42">
      <w:pPr>
        <w:pStyle w:val="AESOBody"/>
        <w:jc w:val="left"/>
      </w:pPr>
    </w:p>
    <w:p w14:paraId="19A99BAB" w14:textId="77777777" w:rsidR="00A752A4" w:rsidRDefault="00A752A4" w:rsidP="003E5C42">
      <w:pPr>
        <w:pStyle w:val="AESOBody"/>
        <w:jc w:val="left"/>
      </w:pPr>
      <w:bookmarkStart w:id="34" w:name="_Ref509308229"/>
    </w:p>
    <w:p w14:paraId="19A99BAC" w14:textId="77777777" w:rsidR="003E358B" w:rsidRDefault="003E358B" w:rsidP="003E5C42">
      <w:pPr>
        <w:pStyle w:val="AESOBody"/>
        <w:jc w:val="left"/>
        <w:sectPr w:rsidR="003E358B" w:rsidSect="002A037D">
          <w:headerReference w:type="default" r:id="rId16"/>
          <w:footerReference w:type="default" r:id="rId17"/>
          <w:headerReference w:type="first" r:id="rId18"/>
          <w:footerReference w:type="first" r:id="rId19"/>
          <w:pgSz w:w="12240" w:h="15840"/>
          <w:pgMar w:top="1440" w:right="1440" w:bottom="1440" w:left="1440" w:header="720" w:footer="432" w:gutter="0"/>
          <w:pgNumType w:start="1"/>
          <w:cols w:space="720"/>
          <w:titlePg/>
          <w:docGrid w:linePitch="360"/>
        </w:sectPr>
      </w:pPr>
    </w:p>
    <w:p w14:paraId="19A99BAD" w14:textId="77777777" w:rsidR="003B6338" w:rsidRDefault="003B6338" w:rsidP="00A752A4">
      <w:pPr>
        <w:pStyle w:val="AESOCaption-Table"/>
      </w:pPr>
      <w:bookmarkStart w:id="35" w:name="_Ref514764716"/>
      <w:bookmarkStart w:id="36" w:name="_Ref514340926"/>
      <w:bookmarkStart w:id="37" w:name="_Toc17797800"/>
      <w:r>
        <w:lastRenderedPageBreak/>
        <w:t xml:space="preserve">Table </w:t>
      </w:r>
      <w:r w:rsidR="00F04D89">
        <w:fldChar w:fldCharType="begin"/>
      </w:r>
      <w:r w:rsidR="00F04D89">
        <w:instrText xml:space="preserve"> STYLEREF 1 \s </w:instrText>
      </w:r>
      <w:r w:rsidR="00F04D89">
        <w:fldChar w:fldCharType="separate"/>
      </w:r>
      <w:r w:rsidR="00D91F3D">
        <w:rPr>
          <w:noProof/>
        </w:rPr>
        <w:t>3</w:t>
      </w:r>
      <w:r w:rsidR="00F04D89">
        <w:rPr>
          <w:noProof/>
        </w:rPr>
        <w:fldChar w:fldCharType="end"/>
      </w:r>
      <w:r>
        <w:noBreakHyphen/>
      </w:r>
      <w:r w:rsidR="00F04D89">
        <w:fldChar w:fldCharType="begin"/>
      </w:r>
      <w:r w:rsidR="00F04D89">
        <w:instrText xml:space="preserve"> SEQ Table \* ARABIC \s 1 </w:instrText>
      </w:r>
      <w:r w:rsidR="00F04D89">
        <w:fldChar w:fldCharType="separate"/>
      </w:r>
      <w:r w:rsidR="00D91F3D">
        <w:rPr>
          <w:noProof/>
        </w:rPr>
        <w:t>3</w:t>
      </w:r>
      <w:r w:rsidR="00F04D89">
        <w:rPr>
          <w:noProof/>
        </w:rPr>
        <w:fldChar w:fldCharType="end"/>
      </w:r>
      <w:bookmarkEnd w:id="34"/>
      <w:bookmarkEnd w:id="35"/>
      <w:r>
        <w:t xml:space="preserve">: </w:t>
      </w:r>
      <w:r w:rsidRPr="00CF20CD">
        <w:t xml:space="preserve">Voltage Deviations at POD Low Voltage Busses under Category B </w:t>
      </w:r>
      <w:r w:rsidR="00A752A4">
        <w:t>C</w:t>
      </w:r>
      <w:r w:rsidRPr="00CF20CD">
        <w:t xml:space="preserve">onditions for the [Scenario </w:t>
      </w:r>
      <w:r>
        <w:t xml:space="preserve">3 </w:t>
      </w:r>
      <w:r w:rsidRPr="00CF20CD">
        <w:t>Description</w:t>
      </w:r>
      <w:r>
        <w:t>]</w:t>
      </w:r>
      <w:bookmarkEnd w:id="36"/>
      <w:bookmarkEnd w:id="37"/>
    </w:p>
    <w:tbl>
      <w:tblPr>
        <w:tblStyle w:val="TableGrid1"/>
        <w:tblW w:w="5000" w:type="pct"/>
        <w:tblLook w:val="04A0" w:firstRow="1" w:lastRow="0" w:firstColumn="1" w:lastColumn="0" w:noHBand="0" w:noVBand="1"/>
      </w:tblPr>
      <w:tblGrid>
        <w:gridCol w:w="1619"/>
        <w:gridCol w:w="1226"/>
        <w:gridCol w:w="1110"/>
        <w:gridCol w:w="1110"/>
        <w:gridCol w:w="1109"/>
        <w:gridCol w:w="1109"/>
        <w:gridCol w:w="1109"/>
        <w:gridCol w:w="1109"/>
        <w:gridCol w:w="1109"/>
        <w:gridCol w:w="1457"/>
        <w:gridCol w:w="1109"/>
      </w:tblGrid>
      <w:tr w:rsidR="003B6338" w:rsidRPr="003B6338" w14:paraId="19A99BB1" w14:textId="77777777" w:rsidTr="00D3293F">
        <w:trPr>
          <w:trHeight w:val="405"/>
        </w:trPr>
        <w:tc>
          <w:tcPr>
            <w:tcW w:w="614" w:type="pct"/>
            <w:vMerge w:val="restart"/>
            <w:vAlign w:val="center"/>
            <w:hideMark/>
          </w:tcPr>
          <w:p w14:paraId="19A99BAE"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eastAsia="ko-KR"/>
              </w:rPr>
              <w:t>Contingency (System Element Lost)</w:t>
            </w:r>
          </w:p>
        </w:tc>
        <w:tc>
          <w:tcPr>
            <w:tcW w:w="1307" w:type="pct"/>
            <w:gridSpan w:val="3"/>
            <w:vAlign w:val="center"/>
            <w:hideMark/>
          </w:tcPr>
          <w:p w14:paraId="19A99BAF"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Voltage Deviation Location Details</w:t>
            </w:r>
          </w:p>
        </w:tc>
        <w:tc>
          <w:tcPr>
            <w:tcW w:w="3079" w:type="pct"/>
            <w:gridSpan w:val="7"/>
            <w:vAlign w:val="center"/>
            <w:hideMark/>
          </w:tcPr>
          <w:p w14:paraId="19A99BB0"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rPr>
              <w:t>Post-Project Results</w:t>
            </w:r>
          </w:p>
        </w:tc>
      </w:tr>
      <w:tr w:rsidR="003B6338" w:rsidRPr="003B6338" w14:paraId="19A99BB8" w14:textId="77777777" w:rsidTr="00D3293F">
        <w:trPr>
          <w:trHeight w:val="278"/>
        </w:trPr>
        <w:tc>
          <w:tcPr>
            <w:tcW w:w="614" w:type="pct"/>
            <w:vMerge/>
            <w:vAlign w:val="center"/>
            <w:hideMark/>
          </w:tcPr>
          <w:p w14:paraId="19A99BB2" w14:textId="77777777" w:rsidR="003B6338" w:rsidRPr="00D3293F" w:rsidRDefault="003B6338" w:rsidP="00D3293F">
            <w:pPr>
              <w:jc w:val="center"/>
              <w:rPr>
                <w:rFonts w:ascii="Arial" w:eastAsia="Times New Roman" w:hAnsi="Arial" w:cs="Arial"/>
                <w:b/>
                <w:bCs/>
                <w:sz w:val="16"/>
                <w:szCs w:val="16"/>
              </w:rPr>
            </w:pPr>
          </w:p>
        </w:tc>
        <w:tc>
          <w:tcPr>
            <w:tcW w:w="465" w:type="pct"/>
            <w:vMerge w:val="restart"/>
            <w:vAlign w:val="center"/>
            <w:hideMark/>
          </w:tcPr>
          <w:p w14:paraId="19A99BB3"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Substation Name and Number</w:t>
            </w:r>
          </w:p>
        </w:tc>
        <w:tc>
          <w:tcPr>
            <w:tcW w:w="421" w:type="pct"/>
            <w:vMerge w:val="restart"/>
            <w:vAlign w:val="center"/>
            <w:hideMark/>
          </w:tcPr>
          <w:p w14:paraId="19A99BB4"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Bus No.</w:t>
            </w:r>
          </w:p>
        </w:tc>
        <w:tc>
          <w:tcPr>
            <w:tcW w:w="421" w:type="pct"/>
            <w:vMerge w:val="restart"/>
            <w:vAlign w:val="center"/>
            <w:hideMark/>
          </w:tcPr>
          <w:p w14:paraId="19A99BB5"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Nominal Bus Voltage (kV)</w:t>
            </w:r>
          </w:p>
        </w:tc>
        <w:tc>
          <w:tcPr>
            <w:tcW w:w="421" w:type="pct"/>
            <w:vMerge w:val="restart"/>
            <w:vAlign w:val="center"/>
            <w:hideMark/>
          </w:tcPr>
          <w:p w14:paraId="19A99BB6"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Initial Voltage</w:t>
            </w:r>
            <w:r w:rsidRPr="00D3293F">
              <w:rPr>
                <w:rFonts w:ascii="Arial" w:eastAsia="Times New Roman" w:hAnsi="Arial" w:cs="Arial"/>
                <w:b/>
                <w:bCs/>
                <w:sz w:val="16"/>
                <w:szCs w:val="16"/>
                <w:vertAlign w:val="superscript"/>
                <w:lang w:val="en-CA"/>
              </w:rPr>
              <w:t xml:space="preserve">a </w:t>
            </w:r>
            <w:r w:rsidRPr="00D3293F">
              <w:rPr>
                <w:rFonts w:ascii="Arial" w:eastAsia="Times New Roman" w:hAnsi="Arial" w:cs="Arial"/>
                <w:b/>
                <w:bCs/>
                <w:sz w:val="16"/>
                <w:szCs w:val="16"/>
                <w:lang w:val="en-CA"/>
              </w:rPr>
              <w:t>(kV)</w:t>
            </w:r>
          </w:p>
        </w:tc>
        <w:tc>
          <w:tcPr>
            <w:tcW w:w="2658" w:type="pct"/>
            <w:gridSpan w:val="6"/>
            <w:vAlign w:val="center"/>
            <w:hideMark/>
          </w:tcPr>
          <w:p w14:paraId="19A99BB7"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rPr>
              <w:t>Voltage Deviations at POD Low Voltage Buses</w:t>
            </w:r>
          </w:p>
        </w:tc>
      </w:tr>
      <w:tr w:rsidR="003B6338" w:rsidRPr="003B6338" w14:paraId="19A99BC4" w14:textId="77777777" w:rsidTr="00D3293F">
        <w:trPr>
          <w:trHeight w:val="509"/>
        </w:trPr>
        <w:tc>
          <w:tcPr>
            <w:tcW w:w="614" w:type="pct"/>
            <w:vMerge/>
            <w:vAlign w:val="center"/>
            <w:hideMark/>
          </w:tcPr>
          <w:p w14:paraId="19A99BB9" w14:textId="77777777" w:rsidR="003B6338" w:rsidRPr="00D3293F" w:rsidRDefault="003B6338" w:rsidP="00D3293F">
            <w:pPr>
              <w:jc w:val="center"/>
              <w:rPr>
                <w:rFonts w:ascii="Arial" w:eastAsia="Times New Roman" w:hAnsi="Arial" w:cs="Arial"/>
                <w:b/>
                <w:bCs/>
                <w:sz w:val="16"/>
                <w:szCs w:val="16"/>
              </w:rPr>
            </w:pPr>
          </w:p>
        </w:tc>
        <w:tc>
          <w:tcPr>
            <w:tcW w:w="465" w:type="pct"/>
            <w:vMerge/>
            <w:vAlign w:val="center"/>
            <w:hideMark/>
          </w:tcPr>
          <w:p w14:paraId="19A99BBA" w14:textId="77777777" w:rsidR="003B6338" w:rsidRPr="00D3293F" w:rsidRDefault="003B6338" w:rsidP="00D3293F">
            <w:pPr>
              <w:jc w:val="center"/>
              <w:rPr>
                <w:rFonts w:ascii="Arial" w:eastAsia="Times New Roman" w:hAnsi="Arial" w:cs="Arial"/>
                <w:b/>
                <w:bCs/>
                <w:sz w:val="16"/>
                <w:szCs w:val="16"/>
              </w:rPr>
            </w:pPr>
          </w:p>
        </w:tc>
        <w:tc>
          <w:tcPr>
            <w:tcW w:w="421" w:type="pct"/>
            <w:vMerge/>
            <w:vAlign w:val="center"/>
            <w:hideMark/>
          </w:tcPr>
          <w:p w14:paraId="19A99BBB" w14:textId="77777777" w:rsidR="003B6338" w:rsidRPr="00D3293F" w:rsidRDefault="003B6338" w:rsidP="00D3293F">
            <w:pPr>
              <w:jc w:val="center"/>
              <w:rPr>
                <w:rFonts w:ascii="Arial" w:eastAsia="Times New Roman" w:hAnsi="Arial" w:cs="Arial"/>
                <w:b/>
                <w:bCs/>
                <w:sz w:val="16"/>
                <w:szCs w:val="16"/>
              </w:rPr>
            </w:pPr>
          </w:p>
        </w:tc>
        <w:tc>
          <w:tcPr>
            <w:tcW w:w="421" w:type="pct"/>
            <w:vMerge/>
            <w:vAlign w:val="center"/>
            <w:hideMark/>
          </w:tcPr>
          <w:p w14:paraId="19A99BBC" w14:textId="77777777" w:rsidR="003B6338" w:rsidRPr="00D3293F" w:rsidRDefault="003B6338" w:rsidP="00D3293F">
            <w:pPr>
              <w:jc w:val="center"/>
              <w:rPr>
                <w:rFonts w:ascii="Arial" w:eastAsia="Times New Roman" w:hAnsi="Arial" w:cs="Arial"/>
                <w:b/>
                <w:bCs/>
                <w:sz w:val="16"/>
                <w:szCs w:val="16"/>
              </w:rPr>
            </w:pPr>
          </w:p>
        </w:tc>
        <w:tc>
          <w:tcPr>
            <w:tcW w:w="421" w:type="pct"/>
            <w:vMerge/>
            <w:vAlign w:val="center"/>
            <w:hideMark/>
          </w:tcPr>
          <w:p w14:paraId="19A99BBD" w14:textId="77777777" w:rsidR="003B6338" w:rsidRPr="00D3293F" w:rsidRDefault="003B6338" w:rsidP="00D3293F">
            <w:pPr>
              <w:jc w:val="center"/>
              <w:rPr>
                <w:rFonts w:ascii="Arial" w:eastAsia="Times New Roman" w:hAnsi="Arial" w:cs="Arial"/>
                <w:b/>
                <w:bCs/>
                <w:sz w:val="16"/>
                <w:szCs w:val="16"/>
              </w:rPr>
            </w:pPr>
          </w:p>
        </w:tc>
        <w:tc>
          <w:tcPr>
            <w:tcW w:w="421" w:type="pct"/>
            <w:vMerge w:val="restart"/>
            <w:vAlign w:val="center"/>
            <w:hideMark/>
          </w:tcPr>
          <w:p w14:paraId="19A99BBE"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rPr>
              <w:t>Post Transient (kV)</w:t>
            </w:r>
          </w:p>
        </w:tc>
        <w:tc>
          <w:tcPr>
            <w:tcW w:w="421" w:type="pct"/>
            <w:vMerge w:val="restart"/>
            <w:vAlign w:val="center"/>
            <w:hideMark/>
          </w:tcPr>
          <w:p w14:paraId="19A99BBF"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 Change</w:t>
            </w:r>
          </w:p>
        </w:tc>
        <w:tc>
          <w:tcPr>
            <w:tcW w:w="421" w:type="pct"/>
            <w:vMerge w:val="restart"/>
            <w:vAlign w:val="center"/>
            <w:hideMark/>
          </w:tcPr>
          <w:p w14:paraId="19A99BC0"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Post Auto Control (kV)</w:t>
            </w:r>
          </w:p>
        </w:tc>
        <w:tc>
          <w:tcPr>
            <w:tcW w:w="421" w:type="pct"/>
            <w:vMerge w:val="restart"/>
            <w:vAlign w:val="center"/>
            <w:hideMark/>
          </w:tcPr>
          <w:p w14:paraId="19A99BC1"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 Change</w:t>
            </w:r>
          </w:p>
        </w:tc>
        <w:tc>
          <w:tcPr>
            <w:tcW w:w="553" w:type="pct"/>
            <w:vMerge w:val="restart"/>
            <w:vAlign w:val="center"/>
            <w:hideMark/>
          </w:tcPr>
          <w:p w14:paraId="19A99BC2"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Post Manual (kV)</w:t>
            </w:r>
          </w:p>
        </w:tc>
        <w:tc>
          <w:tcPr>
            <w:tcW w:w="421" w:type="pct"/>
            <w:vMerge w:val="restart"/>
            <w:vAlign w:val="center"/>
            <w:hideMark/>
          </w:tcPr>
          <w:p w14:paraId="19A99BC3" w14:textId="77777777" w:rsidR="003B6338" w:rsidRPr="00D3293F" w:rsidRDefault="003B6338" w:rsidP="00D3293F">
            <w:pPr>
              <w:jc w:val="center"/>
              <w:rPr>
                <w:rFonts w:ascii="Arial" w:eastAsia="Times New Roman" w:hAnsi="Arial" w:cs="Arial"/>
                <w:b/>
                <w:bCs/>
                <w:sz w:val="16"/>
                <w:szCs w:val="16"/>
              </w:rPr>
            </w:pPr>
            <w:r w:rsidRPr="00D3293F">
              <w:rPr>
                <w:rFonts w:ascii="Arial" w:eastAsia="Times New Roman" w:hAnsi="Arial" w:cs="Arial"/>
                <w:b/>
                <w:bCs/>
                <w:sz w:val="16"/>
                <w:szCs w:val="16"/>
                <w:lang w:val="en-CA"/>
              </w:rPr>
              <w:t>% Change</w:t>
            </w:r>
          </w:p>
        </w:tc>
      </w:tr>
      <w:tr w:rsidR="003B6338" w:rsidRPr="003B6338" w14:paraId="19A99BD0" w14:textId="77777777" w:rsidTr="00D3293F">
        <w:trPr>
          <w:trHeight w:val="509"/>
        </w:trPr>
        <w:tc>
          <w:tcPr>
            <w:tcW w:w="614" w:type="pct"/>
            <w:vMerge/>
            <w:hideMark/>
          </w:tcPr>
          <w:p w14:paraId="19A99BC5" w14:textId="77777777" w:rsidR="003B6338" w:rsidRPr="003B6338" w:rsidRDefault="003B6338" w:rsidP="003B6338">
            <w:pPr>
              <w:rPr>
                <w:rFonts w:ascii="Arial" w:eastAsia="Times New Roman" w:hAnsi="Arial" w:cs="Arial"/>
                <w:b/>
                <w:bCs/>
                <w:color w:val="FFFFFF"/>
                <w:sz w:val="15"/>
                <w:szCs w:val="15"/>
              </w:rPr>
            </w:pPr>
          </w:p>
        </w:tc>
        <w:tc>
          <w:tcPr>
            <w:tcW w:w="465" w:type="pct"/>
            <w:vMerge/>
            <w:hideMark/>
          </w:tcPr>
          <w:p w14:paraId="19A99BC6"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7"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8"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9"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A"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B"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C"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D" w14:textId="77777777" w:rsidR="003B6338" w:rsidRPr="003B6338" w:rsidRDefault="003B6338" w:rsidP="003B6338">
            <w:pPr>
              <w:rPr>
                <w:rFonts w:ascii="Arial" w:eastAsia="Times New Roman" w:hAnsi="Arial" w:cs="Arial"/>
                <w:b/>
                <w:bCs/>
                <w:color w:val="FFFFFF"/>
                <w:sz w:val="15"/>
                <w:szCs w:val="15"/>
              </w:rPr>
            </w:pPr>
          </w:p>
        </w:tc>
        <w:tc>
          <w:tcPr>
            <w:tcW w:w="553" w:type="pct"/>
            <w:vMerge/>
            <w:hideMark/>
          </w:tcPr>
          <w:p w14:paraId="19A99BCE" w14:textId="77777777" w:rsidR="003B6338" w:rsidRPr="003B6338" w:rsidRDefault="003B6338" w:rsidP="003B6338">
            <w:pPr>
              <w:rPr>
                <w:rFonts w:ascii="Arial" w:eastAsia="Times New Roman" w:hAnsi="Arial" w:cs="Arial"/>
                <w:b/>
                <w:bCs/>
                <w:color w:val="FFFFFF"/>
                <w:sz w:val="15"/>
                <w:szCs w:val="15"/>
              </w:rPr>
            </w:pPr>
          </w:p>
        </w:tc>
        <w:tc>
          <w:tcPr>
            <w:tcW w:w="421" w:type="pct"/>
            <w:vMerge/>
            <w:hideMark/>
          </w:tcPr>
          <w:p w14:paraId="19A99BCF" w14:textId="77777777" w:rsidR="003B6338" w:rsidRPr="003B6338" w:rsidRDefault="003B6338" w:rsidP="003B6338">
            <w:pPr>
              <w:rPr>
                <w:rFonts w:ascii="Arial" w:eastAsia="Times New Roman" w:hAnsi="Arial" w:cs="Arial"/>
                <w:b/>
                <w:bCs/>
                <w:color w:val="FFFFFF"/>
                <w:sz w:val="15"/>
                <w:szCs w:val="15"/>
              </w:rPr>
            </w:pPr>
          </w:p>
        </w:tc>
      </w:tr>
      <w:tr w:rsidR="003B6338" w:rsidRPr="003B6338" w14:paraId="19A99BDC" w14:textId="77777777" w:rsidTr="00D3293F">
        <w:trPr>
          <w:trHeight w:val="465"/>
        </w:trPr>
        <w:tc>
          <w:tcPr>
            <w:tcW w:w="614" w:type="pct"/>
            <w:hideMark/>
          </w:tcPr>
          <w:p w14:paraId="19A99BD1"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xxxL (yyyS – aaaS)</w:t>
            </w:r>
          </w:p>
        </w:tc>
        <w:tc>
          <w:tcPr>
            <w:tcW w:w="465" w:type="pct"/>
            <w:hideMark/>
          </w:tcPr>
          <w:p w14:paraId="19A99BD2"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xxxS</w:t>
            </w:r>
          </w:p>
        </w:tc>
        <w:tc>
          <w:tcPr>
            <w:tcW w:w="421" w:type="pct"/>
            <w:hideMark/>
          </w:tcPr>
          <w:p w14:paraId="19A99BD3"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4"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5"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6"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7"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8"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9"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553" w:type="pct"/>
            <w:hideMark/>
          </w:tcPr>
          <w:p w14:paraId="19A99BDA"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DB" w14:textId="77777777" w:rsidR="003B6338" w:rsidRPr="003B6338" w:rsidRDefault="003B6338" w:rsidP="003B6338">
            <w:pP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r>
      <w:tr w:rsidR="003B6338" w:rsidRPr="003B6338" w14:paraId="19A99BE8" w14:textId="77777777" w:rsidTr="00D3293F">
        <w:trPr>
          <w:trHeight w:val="315"/>
        </w:trPr>
        <w:tc>
          <w:tcPr>
            <w:tcW w:w="614" w:type="pct"/>
            <w:vMerge w:val="restart"/>
            <w:hideMark/>
          </w:tcPr>
          <w:p w14:paraId="19A99BDD"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xxxL (yyyS – aaaS)</w:t>
            </w:r>
          </w:p>
        </w:tc>
        <w:tc>
          <w:tcPr>
            <w:tcW w:w="465" w:type="pct"/>
            <w:hideMark/>
          </w:tcPr>
          <w:p w14:paraId="19A99BDE"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xxxS</w:t>
            </w:r>
          </w:p>
        </w:tc>
        <w:tc>
          <w:tcPr>
            <w:tcW w:w="421" w:type="pct"/>
            <w:hideMark/>
          </w:tcPr>
          <w:p w14:paraId="19A99BDF"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0"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1"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2"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3"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4"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5"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553" w:type="pct"/>
            <w:hideMark/>
          </w:tcPr>
          <w:p w14:paraId="19A99BE6"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7" w14:textId="77777777" w:rsidR="003B6338" w:rsidRPr="003B6338" w:rsidRDefault="003B6338" w:rsidP="003B6338">
            <w:pP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r>
      <w:tr w:rsidR="003B6338" w:rsidRPr="003B6338" w14:paraId="19A99BF4" w14:textId="77777777" w:rsidTr="00D3293F">
        <w:trPr>
          <w:trHeight w:val="315"/>
        </w:trPr>
        <w:tc>
          <w:tcPr>
            <w:tcW w:w="614" w:type="pct"/>
            <w:vMerge/>
            <w:hideMark/>
          </w:tcPr>
          <w:p w14:paraId="19A99BE9" w14:textId="77777777" w:rsidR="003B6338" w:rsidRPr="003B6338" w:rsidRDefault="003B6338" w:rsidP="003B6338">
            <w:pPr>
              <w:rPr>
                <w:rFonts w:ascii="Arial" w:eastAsia="Times New Roman" w:hAnsi="Arial" w:cs="Arial"/>
                <w:color w:val="000000"/>
                <w:sz w:val="16"/>
                <w:szCs w:val="16"/>
              </w:rPr>
            </w:pPr>
          </w:p>
        </w:tc>
        <w:tc>
          <w:tcPr>
            <w:tcW w:w="465" w:type="pct"/>
            <w:hideMark/>
          </w:tcPr>
          <w:p w14:paraId="19A99BEA"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xxxS</w:t>
            </w:r>
          </w:p>
        </w:tc>
        <w:tc>
          <w:tcPr>
            <w:tcW w:w="421" w:type="pct"/>
            <w:hideMark/>
          </w:tcPr>
          <w:p w14:paraId="19A99BEB"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C"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D"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E"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EF"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F0"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F1"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553" w:type="pct"/>
            <w:hideMark/>
          </w:tcPr>
          <w:p w14:paraId="19A99BF2" w14:textId="77777777" w:rsidR="003B6338" w:rsidRPr="003B6338" w:rsidRDefault="003B6338" w:rsidP="003B6338">
            <w:pPr>
              <w:jc w:val="cente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c>
          <w:tcPr>
            <w:tcW w:w="421" w:type="pct"/>
            <w:hideMark/>
          </w:tcPr>
          <w:p w14:paraId="19A99BF3" w14:textId="77777777" w:rsidR="003B6338" w:rsidRPr="003B6338" w:rsidRDefault="003B6338" w:rsidP="003B6338">
            <w:pPr>
              <w:rPr>
                <w:rFonts w:ascii="Arial" w:eastAsia="Times New Roman" w:hAnsi="Arial" w:cs="Arial"/>
                <w:color w:val="000000"/>
                <w:sz w:val="16"/>
                <w:szCs w:val="16"/>
              </w:rPr>
            </w:pPr>
            <w:r w:rsidRPr="003B6338">
              <w:rPr>
                <w:rFonts w:ascii="Arial" w:eastAsia="Times New Roman" w:hAnsi="Arial" w:cs="Arial"/>
                <w:color w:val="000000"/>
                <w:sz w:val="16"/>
                <w:szCs w:val="16"/>
              </w:rPr>
              <w:t> </w:t>
            </w:r>
          </w:p>
        </w:tc>
      </w:tr>
    </w:tbl>
    <w:p w14:paraId="19A99BF5" w14:textId="77777777" w:rsidR="00F52F3E" w:rsidRDefault="00F52F3E" w:rsidP="00F52F3E">
      <w:pPr>
        <w:pStyle w:val="AESOBody"/>
      </w:pPr>
    </w:p>
    <w:p w14:paraId="19A99BF6" w14:textId="77777777" w:rsidR="00F52F3E" w:rsidRDefault="00F52F3E" w:rsidP="00F52F3E">
      <w:pPr>
        <w:pStyle w:val="AESOBody"/>
      </w:pPr>
    </w:p>
    <w:p w14:paraId="19A99BF7" w14:textId="77777777" w:rsidR="00F52F3E" w:rsidRDefault="00F52F3E" w:rsidP="00F52F3E">
      <w:pPr>
        <w:pStyle w:val="AESOBody"/>
        <w:sectPr w:rsidR="00F52F3E" w:rsidSect="00F52F3E">
          <w:headerReference w:type="default" r:id="rId20"/>
          <w:footerReference w:type="default" r:id="rId21"/>
          <w:footerReference w:type="first" r:id="rId22"/>
          <w:type w:val="oddPage"/>
          <w:pgSz w:w="15840" w:h="12240" w:orient="landscape"/>
          <w:pgMar w:top="1440" w:right="1440" w:bottom="1440" w:left="1440" w:header="720" w:footer="432" w:gutter="0"/>
          <w:cols w:space="720"/>
          <w:docGrid w:linePitch="360"/>
        </w:sectPr>
      </w:pPr>
    </w:p>
    <w:p w14:paraId="19A99BF8" w14:textId="77777777" w:rsidR="003523BA" w:rsidRDefault="002820DB" w:rsidP="003523BA">
      <w:pPr>
        <w:pStyle w:val="AESOHead2"/>
        <w:numPr>
          <w:ilvl w:val="1"/>
          <w:numId w:val="12"/>
        </w:numPr>
        <w:ind w:left="720" w:hanging="720"/>
      </w:pPr>
      <w:bookmarkStart w:id="38" w:name="_Toc17797820"/>
      <w:r>
        <w:lastRenderedPageBreak/>
        <w:t>Voltage Stability Studies</w:t>
      </w:r>
      <w:bookmarkEnd w:id="38"/>
    </w:p>
    <w:p w14:paraId="19A99BF9" w14:textId="77777777" w:rsidR="002820DB" w:rsidRDefault="002820DB" w:rsidP="002820DB">
      <w:pPr>
        <w:pStyle w:val="AESOAnnotations"/>
      </w:pPr>
      <w:r>
        <w:t>If more than one scenario was stu</w:t>
      </w:r>
      <w:r w:rsidR="00DB5C4D">
        <w:t>d</w:t>
      </w:r>
      <w:r>
        <w:t>ied, add a subheading for each scenario, as in the example below. If only one scenario was studied</w:t>
      </w:r>
      <w:r w:rsidR="00DB5C4D">
        <w:t>,</w:t>
      </w:r>
      <w:r>
        <w:t xml:space="preserve"> delete the subheading.</w:t>
      </w:r>
      <w:r w:rsidR="006D1E36">
        <w:t xml:space="preserve"> If multiple alternatives were studied, that needs to be indicated in the subheading title.</w:t>
      </w:r>
    </w:p>
    <w:p w14:paraId="19A99BFA" w14:textId="77777777" w:rsidR="002820DB" w:rsidRDefault="002820DB" w:rsidP="002820DB">
      <w:pPr>
        <w:pStyle w:val="AESOHead3"/>
      </w:pPr>
      <w:r>
        <w:fldChar w:fldCharType="begin">
          <w:ffData>
            <w:name w:val="Text139"/>
            <w:enabled/>
            <w:calcOnExit w:val="0"/>
            <w:textInput>
              <w:default w:val="[e.g., Scenario 3: 2016 SL HC Post-Project]"/>
            </w:textInput>
          </w:ffData>
        </w:fldChar>
      </w:r>
      <w:bookmarkStart w:id="39" w:name="Text139"/>
      <w:r>
        <w:instrText xml:space="preserve"> FORMTEXT </w:instrText>
      </w:r>
      <w:r>
        <w:fldChar w:fldCharType="separate"/>
      </w:r>
      <w:bookmarkStart w:id="40" w:name="_Toc17797821"/>
      <w:r>
        <w:rPr>
          <w:noProof/>
        </w:rPr>
        <w:t>[e.g., Scenario 3: 2016 SL HC Post-Project]</w:t>
      </w:r>
      <w:bookmarkEnd w:id="40"/>
      <w:r>
        <w:fldChar w:fldCharType="end"/>
      </w:r>
      <w:bookmarkEnd w:id="39"/>
    </w:p>
    <w:p w14:paraId="19A99BFB" w14:textId="77777777" w:rsidR="002820DB" w:rsidRDefault="002820DB" w:rsidP="002820DB">
      <w:pPr>
        <w:pStyle w:val="AESOBody"/>
      </w:pPr>
      <w:r>
        <w:t xml:space="preserve">Voltage stability analysis was performed for the </w:t>
      </w:r>
      <w:r>
        <w:fldChar w:fldCharType="begin">
          <w:ffData>
            <w:name w:val="Text141"/>
            <w:enabled/>
            <w:calcOnExit w:val="0"/>
            <w:textInput>
              <w:default w:val="[e.g., 2016 SL HC post-Project scenario]"/>
            </w:textInput>
          </w:ffData>
        </w:fldChar>
      </w:r>
      <w:bookmarkStart w:id="41" w:name="Text141"/>
      <w:r>
        <w:instrText xml:space="preserve"> FORMTEXT </w:instrText>
      </w:r>
      <w:r>
        <w:fldChar w:fldCharType="separate"/>
      </w:r>
      <w:r>
        <w:rPr>
          <w:noProof/>
        </w:rPr>
        <w:t>[e.g., 2016 SL HC post-Project scenario]</w:t>
      </w:r>
      <w:r>
        <w:fldChar w:fldCharType="end"/>
      </w:r>
      <w:bookmarkEnd w:id="41"/>
      <w:r>
        <w:t xml:space="preserve">. The reference load level for the Study Area is </w:t>
      </w:r>
      <w:r w:rsidR="00C86291">
        <w:fldChar w:fldCharType="begin">
          <w:ffData>
            <w:name w:val="Text142"/>
            <w:enabled/>
            <w:calcOnExit w:val="0"/>
            <w:textInput>
              <w:default w:val="[X]"/>
            </w:textInput>
          </w:ffData>
        </w:fldChar>
      </w:r>
      <w:bookmarkStart w:id="42" w:name="Text142"/>
      <w:r w:rsidR="00C86291">
        <w:instrText xml:space="preserve"> FORMTEXT </w:instrText>
      </w:r>
      <w:r w:rsidR="00C86291">
        <w:fldChar w:fldCharType="separate"/>
      </w:r>
      <w:r w:rsidR="00C86291">
        <w:rPr>
          <w:noProof/>
        </w:rPr>
        <w:t>[X]</w:t>
      </w:r>
      <w:r w:rsidR="00C86291">
        <w:fldChar w:fldCharType="end"/>
      </w:r>
      <w:bookmarkEnd w:id="42"/>
      <w:r w:rsidR="00C86291">
        <w:t xml:space="preserve"> </w:t>
      </w:r>
      <w:r>
        <w:t xml:space="preserve">MW. For Category B contingencies, the minimum incremental load transfer is 5% of the reference load, or </w:t>
      </w:r>
      <w:r w:rsidR="00C86291">
        <w:fldChar w:fldCharType="begin">
          <w:ffData>
            <w:name w:val="Text143"/>
            <w:enabled/>
            <w:calcOnExit w:val="0"/>
            <w:textInput>
              <w:default w:val="[Y]"/>
            </w:textInput>
          </w:ffData>
        </w:fldChar>
      </w:r>
      <w:bookmarkStart w:id="43" w:name="Text143"/>
      <w:r w:rsidR="00C86291">
        <w:instrText xml:space="preserve"> FORMTEXT </w:instrText>
      </w:r>
      <w:r w:rsidR="00C86291">
        <w:fldChar w:fldCharType="separate"/>
      </w:r>
      <w:r w:rsidR="00C86291">
        <w:rPr>
          <w:noProof/>
        </w:rPr>
        <w:t>[Y]</w:t>
      </w:r>
      <w:r w:rsidR="00C86291">
        <w:fldChar w:fldCharType="end"/>
      </w:r>
      <w:bookmarkEnd w:id="43"/>
      <w:r w:rsidR="00C86291">
        <w:t xml:space="preserve"> </w:t>
      </w:r>
      <w:r>
        <w:t xml:space="preserve">MW (0.05 x </w:t>
      </w:r>
      <w:r w:rsidR="00C86291">
        <w:fldChar w:fldCharType="begin">
          <w:ffData>
            <w:name w:val="Text142"/>
            <w:enabled/>
            <w:calcOnExit w:val="0"/>
            <w:textInput>
              <w:default w:val="[X]"/>
            </w:textInput>
          </w:ffData>
        </w:fldChar>
      </w:r>
      <w:r w:rsidR="00C86291">
        <w:instrText xml:space="preserve"> FORMTEXT </w:instrText>
      </w:r>
      <w:r w:rsidR="00C86291">
        <w:fldChar w:fldCharType="separate"/>
      </w:r>
      <w:r w:rsidR="00C86291">
        <w:rPr>
          <w:noProof/>
        </w:rPr>
        <w:t>[X]</w:t>
      </w:r>
      <w:r w:rsidR="00C86291">
        <w:fldChar w:fldCharType="end"/>
      </w:r>
      <w:r w:rsidR="00C86291">
        <w:t xml:space="preserve"> </w:t>
      </w:r>
      <w:r>
        <w:t xml:space="preserve">MW = </w:t>
      </w:r>
      <w:r w:rsidR="00C86291">
        <w:fldChar w:fldCharType="begin">
          <w:ffData>
            <w:name w:val="Text143"/>
            <w:enabled/>
            <w:calcOnExit w:val="0"/>
            <w:textInput>
              <w:default w:val="[Y]"/>
            </w:textInput>
          </w:ffData>
        </w:fldChar>
      </w:r>
      <w:r w:rsidR="00C86291">
        <w:instrText xml:space="preserve"> FORMTEXT </w:instrText>
      </w:r>
      <w:r w:rsidR="00C86291">
        <w:fldChar w:fldCharType="separate"/>
      </w:r>
      <w:r w:rsidR="00C86291">
        <w:rPr>
          <w:noProof/>
        </w:rPr>
        <w:t>[Y]</w:t>
      </w:r>
      <w:r w:rsidR="00C86291">
        <w:fldChar w:fldCharType="end"/>
      </w:r>
      <w:r w:rsidR="00C86291">
        <w:t xml:space="preserve"> </w:t>
      </w:r>
      <w:r>
        <w:t xml:space="preserve">MW), in order to meet the voltage stability criteria. </w:t>
      </w:r>
    </w:p>
    <w:p w14:paraId="19A99BFC" w14:textId="77777777" w:rsidR="002820DB" w:rsidRDefault="00C86291" w:rsidP="002820DB">
      <w:pPr>
        <w:pStyle w:val="AESOBody"/>
      </w:pPr>
      <w:r>
        <w:fldChar w:fldCharType="begin"/>
      </w:r>
      <w:r>
        <w:instrText xml:space="preserve"> REF _Ref508709545 \h </w:instrText>
      </w:r>
      <w:r>
        <w:fldChar w:fldCharType="separate"/>
      </w:r>
      <w:r w:rsidR="00D91F3D">
        <w:t xml:space="preserve">Table </w:t>
      </w:r>
      <w:r w:rsidR="00D91F3D">
        <w:rPr>
          <w:noProof/>
        </w:rPr>
        <w:t>3</w:t>
      </w:r>
      <w:r w:rsidR="00D91F3D">
        <w:noBreakHyphen/>
      </w:r>
      <w:r w:rsidR="00D91F3D">
        <w:rPr>
          <w:noProof/>
        </w:rPr>
        <w:t>4</w:t>
      </w:r>
      <w:r>
        <w:fldChar w:fldCharType="end"/>
      </w:r>
      <w:r>
        <w:t xml:space="preserve"> </w:t>
      </w:r>
      <w:r w:rsidR="002820DB">
        <w:t xml:space="preserve">provides the voltage stability study results under the Category A condition and for the </w:t>
      </w:r>
      <w:r>
        <w:fldChar w:fldCharType="begin">
          <w:ffData>
            <w:name w:val="Text144"/>
            <w:enabled/>
            <w:calcOnExit w:val="0"/>
            <w:textInput>
              <w:default w:val="[five]"/>
            </w:textInput>
          </w:ffData>
        </w:fldChar>
      </w:r>
      <w:bookmarkStart w:id="44" w:name="Text144"/>
      <w:r>
        <w:instrText xml:space="preserve"> FORMTEXT </w:instrText>
      </w:r>
      <w:r>
        <w:fldChar w:fldCharType="separate"/>
      </w:r>
      <w:r>
        <w:rPr>
          <w:noProof/>
        </w:rPr>
        <w:t>[five]</w:t>
      </w:r>
      <w:r>
        <w:fldChar w:fldCharType="end"/>
      </w:r>
      <w:bookmarkEnd w:id="44"/>
      <w:r>
        <w:t xml:space="preserve"> worst </w:t>
      </w:r>
      <w:r w:rsidR="002820DB">
        <w:t>contingencies under Category B conditions. The voltage stability diagrams are provided in</w:t>
      </w:r>
      <w:r>
        <w:t xml:space="preserve"> </w:t>
      </w:r>
      <w:r>
        <w:fldChar w:fldCharType="begin">
          <w:ffData>
            <w:name w:val="Text145"/>
            <w:enabled/>
            <w:calcOnExit w:val="0"/>
            <w:textInput>
              <w:default w:val="[Attachment A4]"/>
            </w:textInput>
          </w:ffData>
        </w:fldChar>
      </w:r>
      <w:bookmarkStart w:id="45" w:name="Text145"/>
      <w:r>
        <w:instrText xml:space="preserve"> FORMTEXT </w:instrText>
      </w:r>
      <w:r>
        <w:fldChar w:fldCharType="separate"/>
      </w:r>
      <w:r>
        <w:rPr>
          <w:noProof/>
        </w:rPr>
        <w:t>[Attachment A4]</w:t>
      </w:r>
      <w:r>
        <w:fldChar w:fldCharType="end"/>
      </w:r>
      <w:bookmarkEnd w:id="45"/>
      <w:r w:rsidR="002820DB">
        <w:t>.</w:t>
      </w:r>
    </w:p>
    <w:p w14:paraId="19A99BFD" w14:textId="77777777" w:rsidR="003523BA" w:rsidRDefault="002820DB" w:rsidP="002820DB">
      <w:pPr>
        <w:pStyle w:val="AESOBody"/>
      </w:pPr>
      <w:r>
        <w:fldChar w:fldCharType="begin">
          <w:ffData>
            <w:name w:val="Text140"/>
            <w:enabled/>
            <w:calcOnExit w:val="0"/>
            <w:textInput>
              <w:default w:val="[Include if appropriate: The voltage stability margin was met for all studied conditions.]"/>
            </w:textInput>
          </w:ffData>
        </w:fldChar>
      </w:r>
      <w:bookmarkStart w:id="46" w:name="Text140"/>
      <w:r>
        <w:instrText xml:space="preserve"> FORMTEXT </w:instrText>
      </w:r>
      <w:r>
        <w:fldChar w:fldCharType="separate"/>
      </w:r>
      <w:r>
        <w:rPr>
          <w:noProof/>
        </w:rPr>
        <w:t>[Include if appropriate: The voltage stability margin was met for all studied conditions.]</w:t>
      </w:r>
      <w:r>
        <w:fldChar w:fldCharType="end"/>
      </w:r>
      <w:bookmarkEnd w:id="46"/>
    </w:p>
    <w:p w14:paraId="19A99BFE" w14:textId="77777777" w:rsidR="00C86291" w:rsidRPr="00C86291" w:rsidRDefault="00C86291" w:rsidP="00C86291">
      <w:pPr>
        <w:pStyle w:val="AESOAnnotations"/>
      </w:pPr>
      <w:r>
        <w:t xml:space="preserve">If </w:t>
      </w:r>
      <w:r>
        <w:rPr>
          <w:b/>
        </w:rPr>
        <w:t>any</w:t>
      </w:r>
      <w:r>
        <w:t xml:space="preserve"> post-Project scenarios result in voltage stability issues, run PV analysis on the corresponding pre</w:t>
      </w:r>
      <w:r>
        <w:noBreakHyphen/>
        <w:t xml:space="preserve">Project scenario to determine if the criteria violation existed beforehand and document the results. If the criteria violation did exist, consult </w:t>
      </w:r>
      <w:r w:rsidR="003F2F68">
        <w:t>AESO Engineer</w:t>
      </w:r>
      <w:r>
        <w:t xml:space="preserve"> to determine what existing or planned mitigation measures exist. If this is a new violation, consult </w:t>
      </w:r>
      <w:r w:rsidR="003F2F68">
        <w:t>AESO Engineer</w:t>
      </w:r>
      <w:r>
        <w:t xml:space="preserve"> to develop mitigation measures.</w:t>
      </w:r>
    </w:p>
    <w:p w14:paraId="19A99BFF" w14:textId="77777777" w:rsidR="00C86291" w:rsidRDefault="00C86291" w:rsidP="00C86291">
      <w:pPr>
        <w:pStyle w:val="AESOCaption-Table"/>
      </w:pPr>
      <w:bookmarkStart w:id="47" w:name="_Ref508709545"/>
      <w:bookmarkStart w:id="48" w:name="_Toc17797801"/>
      <w:r>
        <w:t xml:space="preserve">Table </w:t>
      </w:r>
      <w:r w:rsidR="00F04D89">
        <w:fldChar w:fldCharType="begin"/>
      </w:r>
      <w:r w:rsidR="00F04D89">
        <w:instrText xml:space="preserve"> STYLEREF 1 \s </w:instrText>
      </w:r>
      <w:r w:rsidR="00F04D89">
        <w:fldChar w:fldCharType="separate"/>
      </w:r>
      <w:r w:rsidR="00D91F3D">
        <w:rPr>
          <w:noProof/>
        </w:rPr>
        <w:t>3</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4</w:t>
      </w:r>
      <w:r w:rsidR="00F04D89">
        <w:rPr>
          <w:noProof/>
        </w:rPr>
        <w:fldChar w:fldCharType="end"/>
      </w:r>
      <w:bookmarkEnd w:id="47"/>
      <w:r>
        <w:t xml:space="preserve">: </w:t>
      </w:r>
      <w:r w:rsidRPr="00C86291">
        <w:t xml:space="preserve">Voltage Stability </w:t>
      </w:r>
      <w:r>
        <w:t>Study Results under Category B C</w:t>
      </w:r>
      <w:r w:rsidRPr="00C86291">
        <w:t xml:space="preserve">onditions for </w:t>
      </w:r>
      <w:r>
        <w:fldChar w:fldCharType="begin">
          <w:ffData>
            <w:name w:val="Text146"/>
            <w:enabled/>
            <w:calcOnExit w:val="0"/>
            <w:textInput>
              <w:default w:val="[Scenario 3]"/>
            </w:textInput>
          </w:ffData>
        </w:fldChar>
      </w:r>
      <w:bookmarkStart w:id="49" w:name="Text146"/>
      <w:r>
        <w:instrText xml:space="preserve"> FORMTEXT </w:instrText>
      </w:r>
      <w:r>
        <w:fldChar w:fldCharType="separate"/>
      </w:r>
      <w:r>
        <w:rPr>
          <w:noProof/>
        </w:rPr>
        <w:t>[Scenario 3]</w:t>
      </w:r>
      <w:bookmarkEnd w:id="48"/>
      <w:r>
        <w:fldChar w:fldCharType="end"/>
      </w:r>
      <w:bookmarkEnd w:id="49"/>
    </w:p>
    <w:tbl>
      <w:tblPr>
        <w:tblStyle w:val="TableGrid1"/>
        <w:tblW w:w="5000" w:type="pct"/>
        <w:tblLayout w:type="fixed"/>
        <w:tblLook w:val="04A0" w:firstRow="1" w:lastRow="0" w:firstColumn="1" w:lastColumn="0" w:noHBand="0" w:noVBand="1"/>
      </w:tblPr>
      <w:tblGrid>
        <w:gridCol w:w="2000"/>
        <w:gridCol w:w="2474"/>
        <w:gridCol w:w="2474"/>
        <w:gridCol w:w="1624"/>
        <w:gridCol w:w="1004"/>
      </w:tblGrid>
      <w:tr w:rsidR="00C86291" w:rsidRPr="007A108D" w14:paraId="19A99C05" w14:textId="77777777" w:rsidTr="00D3293F">
        <w:trPr>
          <w:trHeight w:val="630"/>
        </w:trPr>
        <w:tc>
          <w:tcPr>
            <w:tcW w:w="1044" w:type="pct"/>
            <w:vAlign w:val="center"/>
            <w:hideMark/>
          </w:tcPr>
          <w:p w14:paraId="19A99C00" w14:textId="77777777" w:rsidR="00C86291" w:rsidRPr="004E07EE" w:rsidRDefault="00C86291" w:rsidP="00D3293F">
            <w:pPr>
              <w:pStyle w:val="AESOTableHeader"/>
              <w:jc w:val="center"/>
            </w:pPr>
            <w:r w:rsidRPr="004E07EE">
              <w:t>Contingency</w:t>
            </w:r>
            <w:r w:rsidRPr="004E07EE">
              <w:br/>
              <w:t>(System Element Lost)</w:t>
            </w:r>
          </w:p>
        </w:tc>
        <w:tc>
          <w:tcPr>
            <w:tcW w:w="1292" w:type="pct"/>
            <w:vAlign w:val="center"/>
          </w:tcPr>
          <w:p w14:paraId="19A99C01" w14:textId="77777777" w:rsidR="00C86291" w:rsidRPr="004E07EE" w:rsidRDefault="00C86291" w:rsidP="00D3293F">
            <w:pPr>
              <w:pStyle w:val="AESOTableHeader"/>
              <w:jc w:val="center"/>
            </w:pPr>
            <w:r w:rsidRPr="004E07EE">
              <w:t>From</w:t>
            </w:r>
          </w:p>
        </w:tc>
        <w:tc>
          <w:tcPr>
            <w:tcW w:w="1292" w:type="pct"/>
            <w:vAlign w:val="center"/>
          </w:tcPr>
          <w:p w14:paraId="19A99C02" w14:textId="77777777" w:rsidR="00C86291" w:rsidRPr="004E07EE" w:rsidRDefault="00C86291" w:rsidP="00D3293F">
            <w:pPr>
              <w:pStyle w:val="AESOTableHeader"/>
              <w:jc w:val="center"/>
            </w:pPr>
            <w:r w:rsidRPr="004E07EE">
              <w:t>To</w:t>
            </w:r>
          </w:p>
        </w:tc>
        <w:tc>
          <w:tcPr>
            <w:tcW w:w="848" w:type="pct"/>
            <w:vAlign w:val="center"/>
            <w:hideMark/>
          </w:tcPr>
          <w:p w14:paraId="19A99C03" w14:textId="77777777" w:rsidR="00C86291" w:rsidRPr="004E07EE" w:rsidRDefault="00C86291" w:rsidP="00D3293F">
            <w:pPr>
              <w:pStyle w:val="AESOTableHeader"/>
              <w:jc w:val="center"/>
            </w:pPr>
            <w:r w:rsidRPr="004E07EE">
              <w:t xml:space="preserve">Maximum Incremental Transfer </w:t>
            </w:r>
            <w:r w:rsidRPr="004E07EE">
              <w:br/>
              <w:t>(MW)</w:t>
            </w:r>
          </w:p>
        </w:tc>
        <w:tc>
          <w:tcPr>
            <w:tcW w:w="524" w:type="pct"/>
            <w:vAlign w:val="center"/>
            <w:hideMark/>
          </w:tcPr>
          <w:p w14:paraId="19A99C04" w14:textId="77777777" w:rsidR="00C86291" w:rsidRPr="004E07EE" w:rsidRDefault="00C86291" w:rsidP="00D3293F">
            <w:pPr>
              <w:pStyle w:val="AESOTableHeader"/>
              <w:jc w:val="center"/>
            </w:pPr>
            <w:r w:rsidRPr="004E07EE">
              <w:t>Meets Criteria?</w:t>
            </w:r>
          </w:p>
        </w:tc>
      </w:tr>
      <w:tr w:rsidR="00C86291" w:rsidRPr="007A108D" w14:paraId="19A99C0A" w14:textId="77777777" w:rsidTr="00D3293F">
        <w:trPr>
          <w:trHeight w:val="368"/>
        </w:trPr>
        <w:tc>
          <w:tcPr>
            <w:tcW w:w="1044" w:type="pct"/>
            <w:vAlign w:val="center"/>
            <w:hideMark/>
          </w:tcPr>
          <w:p w14:paraId="19A99C06" w14:textId="77777777" w:rsidR="00C86291" w:rsidRPr="004553B3" w:rsidRDefault="00C86291" w:rsidP="00D3293F">
            <w:pPr>
              <w:pStyle w:val="AESOTableCell"/>
              <w:jc w:val="center"/>
              <w:rPr>
                <w:color w:val="000000"/>
              </w:rPr>
            </w:pPr>
            <w:r>
              <w:rPr>
                <w:color w:val="000000"/>
              </w:rPr>
              <w:t>N-0</w:t>
            </w:r>
          </w:p>
        </w:tc>
        <w:tc>
          <w:tcPr>
            <w:tcW w:w="2584" w:type="pct"/>
            <w:gridSpan w:val="2"/>
            <w:vAlign w:val="center"/>
          </w:tcPr>
          <w:p w14:paraId="19A99C07" w14:textId="77777777" w:rsidR="00C86291" w:rsidRDefault="00C86291" w:rsidP="00D3293F">
            <w:pPr>
              <w:pStyle w:val="AESOTableCell"/>
              <w:jc w:val="center"/>
              <w:rPr>
                <w:color w:val="000000"/>
              </w:rPr>
            </w:pPr>
            <w:r>
              <w:rPr>
                <w:color w:val="000000"/>
              </w:rPr>
              <w:t>System Normal</w:t>
            </w:r>
          </w:p>
        </w:tc>
        <w:tc>
          <w:tcPr>
            <w:tcW w:w="848" w:type="pct"/>
            <w:vAlign w:val="center"/>
          </w:tcPr>
          <w:p w14:paraId="19A99C08" w14:textId="77777777" w:rsidR="00C86291" w:rsidRPr="004553B3" w:rsidRDefault="00C86291" w:rsidP="00D3293F">
            <w:pPr>
              <w:pStyle w:val="AESOTableCell"/>
              <w:jc w:val="center"/>
              <w:rPr>
                <w:color w:val="000000"/>
              </w:rPr>
            </w:pPr>
          </w:p>
        </w:tc>
        <w:tc>
          <w:tcPr>
            <w:tcW w:w="524" w:type="pct"/>
            <w:vAlign w:val="center"/>
          </w:tcPr>
          <w:p w14:paraId="19A99C09" w14:textId="77777777" w:rsidR="00C86291" w:rsidRPr="004553B3" w:rsidRDefault="00C86291" w:rsidP="00D3293F">
            <w:pPr>
              <w:pStyle w:val="AESOTableCell"/>
              <w:jc w:val="center"/>
              <w:rPr>
                <w:color w:val="000000"/>
              </w:rPr>
            </w:pPr>
          </w:p>
        </w:tc>
      </w:tr>
      <w:tr w:rsidR="00C86291" w:rsidRPr="007A108D" w14:paraId="19A99C10" w14:textId="77777777" w:rsidTr="00D3293F">
        <w:trPr>
          <w:trHeight w:val="359"/>
        </w:trPr>
        <w:tc>
          <w:tcPr>
            <w:tcW w:w="1044" w:type="pct"/>
            <w:vAlign w:val="center"/>
            <w:hideMark/>
          </w:tcPr>
          <w:p w14:paraId="19A99C0B" w14:textId="77777777" w:rsidR="00C86291" w:rsidRPr="004553B3" w:rsidRDefault="00C86291" w:rsidP="00D3293F">
            <w:pPr>
              <w:pStyle w:val="AESOTableCell"/>
              <w:jc w:val="center"/>
              <w:rPr>
                <w:color w:val="000000"/>
              </w:rPr>
            </w:pPr>
            <w:r>
              <w:rPr>
                <w:color w:val="000000"/>
              </w:rPr>
              <w:fldChar w:fldCharType="begin">
                <w:ffData>
                  <w:name w:val="Text147"/>
                  <w:enabled/>
                  <w:calcOnExit w:val="0"/>
                  <w:textInput>
                    <w:default w:val="[Line No.]"/>
                  </w:textInput>
                </w:ffData>
              </w:fldChar>
            </w:r>
            <w:bookmarkStart w:id="50" w:name="Text147"/>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bookmarkEnd w:id="50"/>
          </w:p>
        </w:tc>
        <w:tc>
          <w:tcPr>
            <w:tcW w:w="1292" w:type="pct"/>
            <w:vAlign w:val="center"/>
          </w:tcPr>
          <w:p w14:paraId="19A99C0C" w14:textId="77777777" w:rsidR="00C86291" w:rsidRDefault="00C86291" w:rsidP="00D3293F">
            <w:pPr>
              <w:pStyle w:val="AESOTableCell"/>
              <w:jc w:val="center"/>
              <w:rPr>
                <w:color w:val="000000"/>
              </w:rPr>
            </w:pPr>
          </w:p>
        </w:tc>
        <w:tc>
          <w:tcPr>
            <w:tcW w:w="1292" w:type="pct"/>
            <w:vAlign w:val="center"/>
          </w:tcPr>
          <w:p w14:paraId="19A99C0D" w14:textId="77777777" w:rsidR="00C86291" w:rsidRDefault="00C86291" w:rsidP="00D3293F">
            <w:pPr>
              <w:pStyle w:val="AESOTableCell"/>
              <w:jc w:val="center"/>
              <w:rPr>
                <w:color w:val="000000"/>
              </w:rPr>
            </w:pPr>
          </w:p>
        </w:tc>
        <w:tc>
          <w:tcPr>
            <w:tcW w:w="848" w:type="pct"/>
            <w:vAlign w:val="center"/>
          </w:tcPr>
          <w:p w14:paraId="19A99C0E" w14:textId="77777777" w:rsidR="00C86291" w:rsidRPr="004553B3" w:rsidRDefault="00C86291" w:rsidP="00D3293F">
            <w:pPr>
              <w:pStyle w:val="AESOTableCell"/>
              <w:jc w:val="center"/>
              <w:rPr>
                <w:color w:val="000000"/>
              </w:rPr>
            </w:pPr>
          </w:p>
        </w:tc>
        <w:tc>
          <w:tcPr>
            <w:tcW w:w="524" w:type="pct"/>
            <w:vAlign w:val="center"/>
          </w:tcPr>
          <w:p w14:paraId="19A99C0F" w14:textId="77777777" w:rsidR="00C86291" w:rsidRPr="004553B3" w:rsidRDefault="00C86291" w:rsidP="00D3293F">
            <w:pPr>
              <w:pStyle w:val="AESOTableCell"/>
              <w:jc w:val="center"/>
              <w:rPr>
                <w:color w:val="000000"/>
              </w:rPr>
            </w:pPr>
          </w:p>
        </w:tc>
      </w:tr>
      <w:tr w:rsidR="00C86291" w:rsidRPr="007A108D" w14:paraId="19A99C16" w14:textId="77777777" w:rsidTr="00D3293F">
        <w:trPr>
          <w:trHeight w:val="350"/>
        </w:trPr>
        <w:tc>
          <w:tcPr>
            <w:tcW w:w="1044" w:type="pct"/>
            <w:vAlign w:val="center"/>
            <w:hideMark/>
          </w:tcPr>
          <w:p w14:paraId="19A99C11" w14:textId="77777777" w:rsidR="00C86291" w:rsidRPr="004553B3" w:rsidRDefault="00C86291" w:rsidP="00D3293F">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19A99C12" w14:textId="77777777" w:rsidR="00C86291" w:rsidRDefault="00C86291" w:rsidP="00D3293F">
            <w:pPr>
              <w:pStyle w:val="AESOTableCell"/>
              <w:jc w:val="center"/>
              <w:rPr>
                <w:color w:val="000000"/>
              </w:rPr>
            </w:pPr>
          </w:p>
        </w:tc>
        <w:tc>
          <w:tcPr>
            <w:tcW w:w="1292" w:type="pct"/>
            <w:vAlign w:val="center"/>
          </w:tcPr>
          <w:p w14:paraId="19A99C13" w14:textId="77777777" w:rsidR="00C86291" w:rsidRDefault="00C86291" w:rsidP="00D3293F">
            <w:pPr>
              <w:pStyle w:val="AESOTableCell"/>
              <w:jc w:val="center"/>
              <w:rPr>
                <w:color w:val="000000"/>
              </w:rPr>
            </w:pPr>
          </w:p>
        </w:tc>
        <w:tc>
          <w:tcPr>
            <w:tcW w:w="848" w:type="pct"/>
            <w:vAlign w:val="center"/>
          </w:tcPr>
          <w:p w14:paraId="19A99C14" w14:textId="77777777" w:rsidR="00C86291" w:rsidRPr="004553B3" w:rsidRDefault="00C86291" w:rsidP="00D3293F">
            <w:pPr>
              <w:pStyle w:val="AESOTableCell"/>
              <w:jc w:val="center"/>
              <w:rPr>
                <w:color w:val="000000"/>
              </w:rPr>
            </w:pPr>
          </w:p>
        </w:tc>
        <w:tc>
          <w:tcPr>
            <w:tcW w:w="524" w:type="pct"/>
            <w:vAlign w:val="center"/>
          </w:tcPr>
          <w:p w14:paraId="19A99C15" w14:textId="77777777" w:rsidR="00C86291" w:rsidRPr="004553B3" w:rsidRDefault="00C86291" w:rsidP="00D3293F">
            <w:pPr>
              <w:pStyle w:val="AESOTableCell"/>
              <w:jc w:val="center"/>
              <w:rPr>
                <w:color w:val="000000"/>
              </w:rPr>
            </w:pPr>
          </w:p>
        </w:tc>
      </w:tr>
      <w:tr w:rsidR="00C86291" w:rsidRPr="007A108D" w14:paraId="19A99C1B" w14:textId="77777777" w:rsidTr="00D3293F">
        <w:trPr>
          <w:trHeight w:val="359"/>
        </w:trPr>
        <w:tc>
          <w:tcPr>
            <w:tcW w:w="1044" w:type="pct"/>
            <w:vAlign w:val="center"/>
          </w:tcPr>
          <w:p w14:paraId="19A99C17" w14:textId="77777777" w:rsidR="00C86291" w:rsidRPr="004553B3" w:rsidRDefault="00C86291" w:rsidP="00D3293F">
            <w:pPr>
              <w:pStyle w:val="AESOTableCell"/>
              <w:jc w:val="center"/>
              <w:rPr>
                <w:color w:val="000000"/>
              </w:rPr>
            </w:pPr>
            <w:r>
              <w:rPr>
                <w:color w:val="000000"/>
              </w:rPr>
              <w:fldChar w:fldCharType="begin">
                <w:ffData>
                  <w:name w:val="Text148"/>
                  <w:enabled/>
                  <w:calcOnExit w:val="0"/>
                  <w:textInput>
                    <w:default w:val="[Transformer, e.g.: XXXsT1, YYYsZZZT]"/>
                  </w:textInput>
                </w:ffData>
              </w:fldChar>
            </w:r>
            <w:bookmarkStart w:id="51" w:name="Text148"/>
            <w:r>
              <w:rPr>
                <w:color w:val="000000"/>
              </w:rPr>
              <w:instrText xml:space="preserve"> FORMTEXT </w:instrText>
            </w:r>
            <w:r>
              <w:rPr>
                <w:color w:val="000000"/>
              </w:rPr>
            </w:r>
            <w:r>
              <w:rPr>
                <w:color w:val="000000"/>
              </w:rPr>
              <w:fldChar w:fldCharType="separate"/>
            </w:r>
            <w:r>
              <w:rPr>
                <w:noProof/>
                <w:color w:val="000000"/>
              </w:rPr>
              <w:t>[Transformer, e.g.: XXXsT1, YYYsZZZT]</w:t>
            </w:r>
            <w:r>
              <w:rPr>
                <w:color w:val="000000"/>
              </w:rPr>
              <w:fldChar w:fldCharType="end"/>
            </w:r>
            <w:bookmarkEnd w:id="51"/>
          </w:p>
        </w:tc>
        <w:tc>
          <w:tcPr>
            <w:tcW w:w="2584" w:type="pct"/>
            <w:gridSpan w:val="2"/>
            <w:vAlign w:val="center"/>
          </w:tcPr>
          <w:p w14:paraId="19A99C18" w14:textId="77777777" w:rsidR="00C86291" w:rsidRPr="004553B3" w:rsidRDefault="00C86291" w:rsidP="00D3293F">
            <w:pPr>
              <w:pStyle w:val="AESOTableCell"/>
              <w:jc w:val="center"/>
              <w:rPr>
                <w:color w:val="000000"/>
              </w:rPr>
            </w:pPr>
            <w:r>
              <w:rPr>
                <w:color w:val="000000"/>
              </w:rPr>
              <w:t>[Substation Name and No.], [HH/LL kV transformer]</w:t>
            </w:r>
          </w:p>
        </w:tc>
        <w:tc>
          <w:tcPr>
            <w:tcW w:w="848" w:type="pct"/>
            <w:vAlign w:val="center"/>
          </w:tcPr>
          <w:p w14:paraId="19A99C19" w14:textId="77777777" w:rsidR="00C86291" w:rsidRPr="004553B3" w:rsidRDefault="00C86291" w:rsidP="00D3293F">
            <w:pPr>
              <w:pStyle w:val="AESOTableCell"/>
              <w:jc w:val="center"/>
              <w:rPr>
                <w:color w:val="000000"/>
              </w:rPr>
            </w:pPr>
          </w:p>
        </w:tc>
        <w:tc>
          <w:tcPr>
            <w:tcW w:w="524" w:type="pct"/>
            <w:vAlign w:val="center"/>
          </w:tcPr>
          <w:p w14:paraId="19A99C1A" w14:textId="77777777" w:rsidR="00C86291" w:rsidRPr="004553B3" w:rsidRDefault="00C86291" w:rsidP="00D3293F">
            <w:pPr>
              <w:pStyle w:val="AESOTableCell"/>
              <w:jc w:val="center"/>
              <w:rPr>
                <w:color w:val="000000"/>
              </w:rPr>
            </w:pPr>
          </w:p>
        </w:tc>
      </w:tr>
      <w:tr w:rsidR="00C86291" w:rsidRPr="007A108D" w14:paraId="19A99C21" w14:textId="77777777" w:rsidTr="00D3293F">
        <w:trPr>
          <w:trHeight w:val="359"/>
        </w:trPr>
        <w:tc>
          <w:tcPr>
            <w:tcW w:w="1044" w:type="pct"/>
            <w:vAlign w:val="center"/>
          </w:tcPr>
          <w:p w14:paraId="19A99C1C" w14:textId="77777777" w:rsidR="00C86291" w:rsidRDefault="00C86291" w:rsidP="00D3293F">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19A99C1D" w14:textId="77777777" w:rsidR="00C86291" w:rsidRDefault="00C86291" w:rsidP="00D3293F">
            <w:pPr>
              <w:pStyle w:val="AESOTableCell"/>
              <w:jc w:val="center"/>
              <w:rPr>
                <w:color w:val="000000"/>
              </w:rPr>
            </w:pPr>
          </w:p>
        </w:tc>
        <w:tc>
          <w:tcPr>
            <w:tcW w:w="1292" w:type="pct"/>
            <w:vAlign w:val="center"/>
          </w:tcPr>
          <w:p w14:paraId="19A99C1E" w14:textId="77777777" w:rsidR="00C86291" w:rsidRDefault="00C86291" w:rsidP="00D3293F">
            <w:pPr>
              <w:pStyle w:val="AESOTableCell"/>
              <w:jc w:val="center"/>
              <w:rPr>
                <w:color w:val="000000"/>
              </w:rPr>
            </w:pPr>
          </w:p>
        </w:tc>
        <w:tc>
          <w:tcPr>
            <w:tcW w:w="848" w:type="pct"/>
            <w:vAlign w:val="center"/>
          </w:tcPr>
          <w:p w14:paraId="19A99C1F" w14:textId="77777777" w:rsidR="00C86291" w:rsidRPr="004553B3" w:rsidRDefault="00C86291" w:rsidP="00D3293F">
            <w:pPr>
              <w:pStyle w:val="AESOTableCell"/>
              <w:jc w:val="center"/>
              <w:rPr>
                <w:color w:val="000000"/>
              </w:rPr>
            </w:pPr>
          </w:p>
        </w:tc>
        <w:tc>
          <w:tcPr>
            <w:tcW w:w="524" w:type="pct"/>
            <w:vAlign w:val="center"/>
          </w:tcPr>
          <w:p w14:paraId="19A99C20" w14:textId="77777777" w:rsidR="00C86291" w:rsidRPr="004553B3" w:rsidRDefault="00C86291" w:rsidP="00D3293F">
            <w:pPr>
              <w:pStyle w:val="AESOTableCell"/>
              <w:jc w:val="center"/>
              <w:rPr>
                <w:color w:val="000000"/>
              </w:rPr>
            </w:pPr>
          </w:p>
        </w:tc>
      </w:tr>
    </w:tbl>
    <w:p w14:paraId="19A99C22" w14:textId="77777777" w:rsidR="00C86291" w:rsidRDefault="00C86291" w:rsidP="002820DB">
      <w:pPr>
        <w:pStyle w:val="AESOBody"/>
      </w:pPr>
    </w:p>
    <w:p w14:paraId="19A99C23" w14:textId="77777777" w:rsidR="00C86291" w:rsidRDefault="00C86291" w:rsidP="00C86291">
      <w:pPr>
        <w:pStyle w:val="AESOHead2"/>
      </w:pPr>
      <w:bookmarkStart w:id="52" w:name="_Toc17797822"/>
      <w:r>
        <w:t>Transient Stability Studies</w:t>
      </w:r>
      <w:bookmarkEnd w:id="52"/>
    </w:p>
    <w:p w14:paraId="19A99C24" w14:textId="77777777" w:rsidR="00C86291" w:rsidRDefault="00C86291" w:rsidP="00C86291">
      <w:pPr>
        <w:pStyle w:val="AESOBody"/>
      </w:pPr>
      <w:r>
        <w:t xml:space="preserve">Transient stability studies were completed for </w:t>
      </w:r>
      <w:r>
        <w:fldChar w:fldCharType="begin">
          <w:ffData>
            <w:name w:val="Text149"/>
            <w:enabled/>
            <w:calcOnExit w:val="0"/>
            <w:textInput>
              <w:default w:val="[Scenario No./description]"/>
            </w:textInput>
          </w:ffData>
        </w:fldChar>
      </w:r>
      <w:bookmarkStart w:id="53" w:name="Text149"/>
      <w:r>
        <w:instrText xml:space="preserve"> FORMTEXT </w:instrText>
      </w:r>
      <w:r>
        <w:fldChar w:fldCharType="separate"/>
      </w:r>
      <w:r>
        <w:rPr>
          <w:noProof/>
        </w:rPr>
        <w:t>[Scenario No./description]</w:t>
      </w:r>
      <w:r>
        <w:fldChar w:fldCharType="end"/>
      </w:r>
      <w:bookmarkEnd w:id="53"/>
      <w:r>
        <w:t xml:space="preserve">. </w:t>
      </w:r>
    </w:p>
    <w:p w14:paraId="19A99C25" w14:textId="77777777" w:rsidR="00C86291" w:rsidRDefault="00C86291" w:rsidP="00D748E0">
      <w:pPr>
        <w:pStyle w:val="AESOAnnotations"/>
      </w:pPr>
      <w:r>
        <w:t xml:space="preserve">If there were no transient stability issues, use the following explanation. </w:t>
      </w:r>
    </w:p>
    <w:p w14:paraId="19A99C26" w14:textId="77777777" w:rsidR="00C86291" w:rsidRDefault="00C86291" w:rsidP="00C86291">
      <w:pPr>
        <w:pStyle w:val="AESOBody"/>
      </w:pPr>
      <w:r>
        <w:t xml:space="preserve">The results did not indicate any transient stability concerns, and the system showed </w:t>
      </w:r>
      <w:r w:rsidRPr="00A6208A">
        <w:t>acceptable dynamic response to all Category</w:t>
      </w:r>
      <w:r>
        <w:t> </w:t>
      </w:r>
      <w:r w:rsidRPr="00A6208A">
        <w:t>B conditions studied</w:t>
      </w:r>
      <w:r>
        <w:t xml:space="preserve">, as shown in </w:t>
      </w:r>
      <w:r>
        <w:fldChar w:fldCharType="begin"/>
      </w:r>
      <w:r>
        <w:instrText xml:space="preserve"> REF _Ref508710749 \h </w:instrText>
      </w:r>
      <w:r>
        <w:fldChar w:fldCharType="separate"/>
      </w:r>
      <w:r w:rsidR="00D91F3D">
        <w:t xml:space="preserve">Table </w:t>
      </w:r>
      <w:r w:rsidR="00D91F3D">
        <w:rPr>
          <w:noProof/>
        </w:rPr>
        <w:t>3</w:t>
      </w:r>
      <w:r w:rsidR="00D91F3D">
        <w:noBreakHyphen/>
      </w:r>
      <w:r w:rsidR="00D91F3D">
        <w:rPr>
          <w:noProof/>
        </w:rPr>
        <w:t>5</w:t>
      </w:r>
      <w:r>
        <w:fldChar w:fldCharType="end"/>
      </w:r>
      <w:r w:rsidRPr="00A6208A">
        <w:t xml:space="preserve">. </w:t>
      </w:r>
      <w:r w:rsidRPr="007F20E0">
        <w:t xml:space="preserve">The </w:t>
      </w:r>
      <w:r>
        <w:t>post</w:t>
      </w:r>
      <w:r w:rsidRPr="007F20E0">
        <w:t xml:space="preserve">-Project </w:t>
      </w:r>
      <w:r>
        <w:t>transient</w:t>
      </w:r>
      <w:r w:rsidRPr="007F20E0">
        <w:t xml:space="preserve"> stability </w:t>
      </w:r>
      <w:r>
        <w:t>plots</w:t>
      </w:r>
      <w:r w:rsidRPr="007F20E0">
        <w:t xml:space="preserve"> are provided in</w:t>
      </w:r>
      <w:r>
        <w:t xml:space="preserve"> </w:t>
      </w:r>
      <w:r>
        <w:fldChar w:fldCharType="begin">
          <w:ffData>
            <w:name w:val="Text150"/>
            <w:enabled/>
            <w:calcOnExit w:val="0"/>
            <w:textInput>
              <w:default w:val="[Attachment A4]"/>
            </w:textInput>
          </w:ffData>
        </w:fldChar>
      </w:r>
      <w:bookmarkStart w:id="54" w:name="Text150"/>
      <w:r>
        <w:instrText xml:space="preserve"> FORMTEXT </w:instrText>
      </w:r>
      <w:r>
        <w:fldChar w:fldCharType="separate"/>
      </w:r>
      <w:r>
        <w:rPr>
          <w:noProof/>
        </w:rPr>
        <w:t>[Attachment A4]</w:t>
      </w:r>
      <w:r>
        <w:fldChar w:fldCharType="end"/>
      </w:r>
      <w:bookmarkEnd w:id="54"/>
      <w:r w:rsidRPr="007F20E0">
        <w:t>.</w:t>
      </w:r>
      <w:r>
        <w:t xml:space="preserve"> The dynamic data and assumptions of all equipment proposed for the Facility are provided in </w:t>
      </w:r>
      <w:r>
        <w:fldChar w:fldCharType="begin">
          <w:ffData>
            <w:name w:val=""/>
            <w:enabled/>
            <w:calcOnExit w:val="0"/>
            <w:textInput>
              <w:default w:val="[Attachment A5]"/>
            </w:textInput>
          </w:ffData>
        </w:fldChar>
      </w:r>
      <w:r>
        <w:instrText xml:space="preserve"> FORMTEXT </w:instrText>
      </w:r>
      <w:r>
        <w:fldChar w:fldCharType="separate"/>
      </w:r>
      <w:r>
        <w:rPr>
          <w:noProof/>
        </w:rPr>
        <w:t>[Attachment A5]</w:t>
      </w:r>
      <w:r>
        <w:fldChar w:fldCharType="end"/>
      </w:r>
      <w:r>
        <w:t>.</w:t>
      </w:r>
    </w:p>
    <w:p w14:paraId="19A99C27" w14:textId="77777777" w:rsidR="00C86291" w:rsidRDefault="00C86291" w:rsidP="00C86291">
      <w:pPr>
        <w:pStyle w:val="AESOAnnotations"/>
      </w:pPr>
      <w:r>
        <w:lastRenderedPageBreak/>
        <w:t>If any p</w:t>
      </w:r>
      <w:r w:rsidRPr="00C86291">
        <w:t xml:space="preserve">ost-Project scenarios result in transient stability issues, run a transient stability study on the corresponding pre-Project scenario </w:t>
      </w:r>
      <w:r>
        <w:t xml:space="preserve">to determine if the issue existed beforehand </w:t>
      </w:r>
      <w:r w:rsidRPr="00C86291">
        <w:t xml:space="preserve">and document the results. If the issue </w:t>
      </w:r>
      <w:r>
        <w:t>did exist</w:t>
      </w:r>
      <w:r w:rsidRPr="00C86291">
        <w:t xml:space="preserve">, consult </w:t>
      </w:r>
      <w:r w:rsidR="003F2F68">
        <w:t>AESO Engineer</w:t>
      </w:r>
      <w:r w:rsidRPr="00C86291">
        <w:t xml:space="preserve"> to determine what existing or planned mitigation measures exist. If </w:t>
      </w:r>
      <w:r>
        <w:t>this is a new violation</w:t>
      </w:r>
      <w:r w:rsidRPr="00C86291">
        <w:t xml:space="preserve">, consult </w:t>
      </w:r>
      <w:r w:rsidR="003F2F68">
        <w:t>AESO Engineer</w:t>
      </w:r>
      <w:r w:rsidRPr="00C86291">
        <w:t xml:space="preserve"> to develop mitigation measures</w:t>
      </w:r>
      <w:r>
        <w:t>.</w:t>
      </w:r>
    </w:p>
    <w:p w14:paraId="19A99C28" w14:textId="77777777" w:rsidR="00C86291" w:rsidRPr="006D1E36" w:rsidRDefault="00C86291" w:rsidP="00C86291">
      <w:pPr>
        <w:pStyle w:val="AESOAnnotations"/>
      </w:pPr>
      <w:r w:rsidRPr="006D1E36">
        <w:t>NOTE: The following table is populated with sample text. Replace that text with study results.</w:t>
      </w:r>
    </w:p>
    <w:p w14:paraId="19A99C29" w14:textId="77777777" w:rsidR="00C86291" w:rsidRDefault="00C86291" w:rsidP="00C86291">
      <w:pPr>
        <w:pStyle w:val="AESOCaption-Table"/>
        <w:jc w:val="center"/>
      </w:pPr>
      <w:bookmarkStart w:id="55" w:name="_Ref508710749"/>
      <w:bookmarkStart w:id="56" w:name="_Toc17797802"/>
      <w:r>
        <w:t xml:space="preserve">Table </w:t>
      </w:r>
      <w:r w:rsidR="00F04D89">
        <w:fldChar w:fldCharType="begin"/>
      </w:r>
      <w:r w:rsidR="00F04D89">
        <w:instrText xml:space="preserve"> STYLEREF 1 \s </w:instrText>
      </w:r>
      <w:r w:rsidR="00F04D89">
        <w:fldChar w:fldCharType="separate"/>
      </w:r>
      <w:r w:rsidR="00D91F3D">
        <w:rPr>
          <w:noProof/>
        </w:rPr>
        <w:t>3</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5</w:t>
      </w:r>
      <w:r w:rsidR="00F04D89">
        <w:rPr>
          <w:noProof/>
        </w:rPr>
        <w:fldChar w:fldCharType="end"/>
      </w:r>
      <w:bookmarkEnd w:id="55"/>
      <w:r>
        <w:t xml:space="preserve">: </w:t>
      </w:r>
      <w:r w:rsidRPr="00C86291">
        <w:t>Transient Stability Study Results under Cat</w:t>
      </w:r>
      <w:r w:rsidR="00171524">
        <w:t>egory B C</w:t>
      </w:r>
      <w:r w:rsidRPr="00C86291">
        <w:t xml:space="preserve">onditions for </w:t>
      </w:r>
      <w:r w:rsidR="00171524">
        <w:fldChar w:fldCharType="begin">
          <w:ffData>
            <w:name w:val="Text151"/>
            <w:enabled/>
            <w:calcOnExit w:val="0"/>
            <w:textInput>
              <w:default w:val="[Scenario 3]"/>
            </w:textInput>
          </w:ffData>
        </w:fldChar>
      </w:r>
      <w:bookmarkStart w:id="57" w:name="Text151"/>
      <w:r w:rsidR="00171524">
        <w:instrText xml:space="preserve"> FORMTEXT </w:instrText>
      </w:r>
      <w:r w:rsidR="00171524">
        <w:fldChar w:fldCharType="separate"/>
      </w:r>
      <w:r w:rsidR="00171524">
        <w:rPr>
          <w:noProof/>
        </w:rPr>
        <w:t>[Scenario 3]</w:t>
      </w:r>
      <w:bookmarkEnd w:id="56"/>
      <w:r w:rsidR="00171524">
        <w:fldChar w:fldCharType="end"/>
      </w:r>
      <w:bookmarkEnd w:id="57"/>
    </w:p>
    <w:tbl>
      <w:tblPr>
        <w:tblStyle w:val="TableGrid1"/>
        <w:tblW w:w="5000" w:type="pct"/>
        <w:tblLook w:val="0660" w:firstRow="1" w:lastRow="1" w:firstColumn="0" w:lastColumn="0" w:noHBand="1" w:noVBand="1"/>
      </w:tblPr>
      <w:tblGrid>
        <w:gridCol w:w="4483"/>
        <w:gridCol w:w="3850"/>
        <w:gridCol w:w="1243"/>
      </w:tblGrid>
      <w:tr w:rsidR="00C86291" w:rsidRPr="00875401" w14:paraId="19A99C2D" w14:textId="77777777" w:rsidTr="00D3293F">
        <w:trPr>
          <w:trHeight w:val="377"/>
        </w:trPr>
        <w:tc>
          <w:tcPr>
            <w:tcW w:w="2341" w:type="pct"/>
            <w:vAlign w:val="center"/>
          </w:tcPr>
          <w:p w14:paraId="19A99C2A" w14:textId="77777777" w:rsidR="00C86291" w:rsidRPr="00741222" w:rsidRDefault="00C86291" w:rsidP="00D3293F">
            <w:pPr>
              <w:pStyle w:val="AESOTableHeader"/>
              <w:jc w:val="center"/>
            </w:pPr>
            <w:r>
              <w:t>Studied Contingency</w:t>
            </w:r>
          </w:p>
        </w:tc>
        <w:tc>
          <w:tcPr>
            <w:tcW w:w="2010" w:type="pct"/>
            <w:vAlign w:val="center"/>
          </w:tcPr>
          <w:p w14:paraId="19A99C2B" w14:textId="77777777" w:rsidR="00C86291" w:rsidRPr="00741222" w:rsidRDefault="00C86291" w:rsidP="00D3293F">
            <w:pPr>
              <w:pStyle w:val="AESOTableHeader"/>
              <w:jc w:val="center"/>
            </w:pPr>
            <w:r w:rsidRPr="00741222">
              <w:t>Fault Description and Location</w:t>
            </w:r>
          </w:p>
        </w:tc>
        <w:tc>
          <w:tcPr>
            <w:tcW w:w="649" w:type="pct"/>
            <w:vAlign w:val="center"/>
          </w:tcPr>
          <w:p w14:paraId="19A99C2C" w14:textId="77777777" w:rsidR="00C86291" w:rsidRPr="00741222" w:rsidRDefault="00C86291" w:rsidP="00D3293F">
            <w:pPr>
              <w:pStyle w:val="AESOTableHeader"/>
              <w:jc w:val="center"/>
            </w:pPr>
            <w:r w:rsidRPr="00741222">
              <w:t>Results</w:t>
            </w:r>
          </w:p>
        </w:tc>
      </w:tr>
      <w:tr w:rsidR="00C86291" w:rsidRPr="00875401" w14:paraId="19A99C31" w14:textId="77777777" w:rsidTr="00D3293F">
        <w:trPr>
          <w:trHeight w:val="346"/>
        </w:trPr>
        <w:tc>
          <w:tcPr>
            <w:tcW w:w="2341" w:type="pct"/>
            <w:vMerge w:val="restart"/>
          </w:tcPr>
          <w:p w14:paraId="19A99C2E" w14:textId="77777777" w:rsidR="00C86291" w:rsidRPr="00875401" w:rsidRDefault="00C86291" w:rsidP="00C86291">
            <w:pPr>
              <w:pStyle w:val="AESOTableCell"/>
              <w:rPr>
                <w:rFonts w:eastAsia="SimSun"/>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rFonts w:eastAsia="SimSun"/>
                <w:szCs w:val="18"/>
              </w:rPr>
              <w:t xml:space="preserve"> (Terminal A – Terminal B)</w:t>
            </w:r>
          </w:p>
        </w:tc>
        <w:tc>
          <w:tcPr>
            <w:tcW w:w="2010" w:type="pct"/>
          </w:tcPr>
          <w:p w14:paraId="19A99C2F" w14:textId="77777777" w:rsidR="00C86291" w:rsidRPr="00875401" w:rsidRDefault="00C86291" w:rsidP="00C86291">
            <w:pPr>
              <w:pStyle w:val="AESOTableCell"/>
              <w:rPr>
                <w:rFonts w:eastAsia="SimSun"/>
                <w:szCs w:val="18"/>
              </w:rPr>
            </w:pPr>
            <w:r>
              <w:rPr>
                <w:rFonts w:eastAsia="SimSun"/>
                <w:szCs w:val="18"/>
              </w:rPr>
              <w:t>3-phase fault at Terminal A</w:t>
            </w:r>
          </w:p>
        </w:tc>
        <w:tc>
          <w:tcPr>
            <w:tcW w:w="649" w:type="pct"/>
          </w:tcPr>
          <w:p w14:paraId="19A99C30" w14:textId="77777777" w:rsidR="00C86291" w:rsidRPr="00875401" w:rsidRDefault="00C86291" w:rsidP="00C86291">
            <w:pPr>
              <w:pStyle w:val="AESOTableCell"/>
              <w:rPr>
                <w:rFonts w:eastAsia="SimSun"/>
                <w:szCs w:val="18"/>
              </w:rPr>
            </w:pPr>
            <w:r w:rsidRPr="00875401">
              <w:rPr>
                <w:rFonts w:eastAsia="SimSun"/>
                <w:szCs w:val="18"/>
              </w:rPr>
              <w:t>Stable</w:t>
            </w:r>
          </w:p>
        </w:tc>
      </w:tr>
      <w:tr w:rsidR="00C86291" w:rsidRPr="00875401" w14:paraId="19A99C35" w14:textId="77777777" w:rsidTr="00D3293F">
        <w:trPr>
          <w:trHeight w:val="346"/>
        </w:trPr>
        <w:tc>
          <w:tcPr>
            <w:tcW w:w="2341" w:type="pct"/>
            <w:vMerge/>
          </w:tcPr>
          <w:p w14:paraId="19A99C32" w14:textId="77777777" w:rsidR="00C86291" w:rsidRPr="00875401" w:rsidDel="009F33D9" w:rsidRDefault="00C86291" w:rsidP="00C86291">
            <w:pPr>
              <w:pStyle w:val="AESOTableCell"/>
              <w:rPr>
                <w:szCs w:val="18"/>
              </w:rPr>
            </w:pPr>
          </w:p>
        </w:tc>
        <w:tc>
          <w:tcPr>
            <w:tcW w:w="2010" w:type="pct"/>
          </w:tcPr>
          <w:p w14:paraId="19A99C33" w14:textId="77777777" w:rsidR="00C86291" w:rsidRPr="00875401" w:rsidRDefault="00C86291" w:rsidP="00C86291">
            <w:pPr>
              <w:pStyle w:val="AESOTableCell"/>
              <w:rPr>
                <w:rFonts w:eastAsia="SimSun"/>
                <w:szCs w:val="18"/>
              </w:rPr>
            </w:pPr>
            <w:r>
              <w:rPr>
                <w:rFonts w:eastAsia="SimSun"/>
                <w:szCs w:val="18"/>
              </w:rPr>
              <w:t>3-phase fault at Terminal B</w:t>
            </w:r>
          </w:p>
        </w:tc>
        <w:tc>
          <w:tcPr>
            <w:tcW w:w="649" w:type="pct"/>
          </w:tcPr>
          <w:p w14:paraId="19A99C34" w14:textId="77777777" w:rsidR="00C86291" w:rsidRPr="00875401" w:rsidRDefault="00C86291" w:rsidP="00C86291">
            <w:pPr>
              <w:pStyle w:val="AESOTableCell"/>
              <w:rPr>
                <w:rFonts w:eastAsia="SimSun"/>
                <w:szCs w:val="18"/>
              </w:rPr>
            </w:pPr>
            <w:r>
              <w:rPr>
                <w:rFonts w:eastAsia="SimSun"/>
                <w:szCs w:val="18"/>
              </w:rPr>
              <w:t>Stable</w:t>
            </w:r>
          </w:p>
        </w:tc>
      </w:tr>
      <w:tr w:rsidR="00C86291" w:rsidRPr="00875401" w14:paraId="19A99C39" w14:textId="77777777" w:rsidTr="00D3293F">
        <w:trPr>
          <w:trHeight w:val="346"/>
        </w:trPr>
        <w:tc>
          <w:tcPr>
            <w:tcW w:w="2341" w:type="pct"/>
            <w:vMerge w:val="restart"/>
          </w:tcPr>
          <w:p w14:paraId="19A99C36" w14:textId="77777777" w:rsidR="00C86291" w:rsidRPr="00875401" w:rsidDel="009F33D9" w:rsidRDefault="00C86291" w:rsidP="00C86291">
            <w:pPr>
              <w:pStyle w:val="AESOTableCell"/>
              <w:rPr>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szCs w:val="18"/>
              </w:rPr>
              <w:t xml:space="preserve"> (Terminal A – Terminal C)</w:t>
            </w:r>
          </w:p>
        </w:tc>
        <w:tc>
          <w:tcPr>
            <w:tcW w:w="2010" w:type="pct"/>
          </w:tcPr>
          <w:p w14:paraId="19A99C37" w14:textId="77777777" w:rsidR="00C86291" w:rsidRPr="00875401" w:rsidRDefault="00C86291" w:rsidP="00C86291">
            <w:pPr>
              <w:pStyle w:val="AESOTableCell"/>
              <w:rPr>
                <w:rFonts w:eastAsia="SimSun"/>
                <w:szCs w:val="18"/>
              </w:rPr>
            </w:pPr>
            <w:r>
              <w:rPr>
                <w:rFonts w:eastAsia="SimSun"/>
                <w:szCs w:val="18"/>
              </w:rPr>
              <w:t>3-phase fault at Terminal A</w:t>
            </w:r>
          </w:p>
        </w:tc>
        <w:tc>
          <w:tcPr>
            <w:tcW w:w="649" w:type="pct"/>
          </w:tcPr>
          <w:p w14:paraId="19A99C38" w14:textId="77777777" w:rsidR="00C86291" w:rsidRPr="00875401" w:rsidRDefault="00C86291" w:rsidP="00C86291">
            <w:pPr>
              <w:pStyle w:val="AESOTableCell"/>
              <w:rPr>
                <w:rFonts w:eastAsia="SimSun"/>
                <w:szCs w:val="18"/>
              </w:rPr>
            </w:pPr>
            <w:r>
              <w:rPr>
                <w:rFonts w:eastAsia="SimSun"/>
                <w:szCs w:val="18"/>
              </w:rPr>
              <w:t>Stable</w:t>
            </w:r>
          </w:p>
        </w:tc>
      </w:tr>
      <w:tr w:rsidR="00C86291" w:rsidRPr="00875401" w14:paraId="19A99C3D" w14:textId="77777777" w:rsidTr="00D3293F">
        <w:trPr>
          <w:trHeight w:val="346"/>
        </w:trPr>
        <w:tc>
          <w:tcPr>
            <w:tcW w:w="2341" w:type="pct"/>
            <w:vMerge/>
          </w:tcPr>
          <w:p w14:paraId="19A99C3A" w14:textId="77777777" w:rsidR="00C86291" w:rsidRPr="00875401" w:rsidDel="009F33D9" w:rsidRDefault="00C86291" w:rsidP="00C86291">
            <w:pPr>
              <w:pStyle w:val="AESOTableCell"/>
              <w:rPr>
                <w:szCs w:val="18"/>
              </w:rPr>
            </w:pPr>
          </w:p>
        </w:tc>
        <w:tc>
          <w:tcPr>
            <w:tcW w:w="2010" w:type="pct"/>
          </w:tcPr>
          <w:p w14:paraId="19A99C3B" w14:textId="77777777" w:rsidR="00C86291" w:rsidRPr="00875401" w:rsidRDefault="00C86291" w:rsidP="00C86291">
            <w:pPr>
              <w:pStyle w:val="AESOTableCell"/>
              <w:rPr>
                <w:rFonts w:eastAsia="SimSun"/>
                <w:szCs w:val="18"/>
              </w:rPr>
            </w:pPr>
            <w:r>
              <w:rPr>
                <w:rFonts w:eastAsia="SimSun"/>
                <w:szCs w:val="18"/>
              </w:rPr>
              <w:t>3-phase fault at Terminal C</w:t>
            </w:r>
          </w:p>
        </w:tc>
        <w:tc>
          <w:tcPr>
            <w:tcW w:w="649" w:type="pct"/>
          </w:tcPr>
          <w:p w14:paraId="19A99C3C" w14:textId="77777777" w:rsidR="00C86291" w:rsidRPr="00875401" w:rsidRDefault="00C86291" w:rsidP="00C86291">
            <w:pPr>
              <w:pStyle w:val="AESOTableCell"/>
              <w:rPr>
                <w:rFonts w:eastAsia="SimSun"/>
                <w:szCs w:val="18"/>
              </w:rPr>
            </w:pPr>
            <w:r>
              <w:rPr>
                <w:rFonts w:eastAsia="SimSun"/>
                <w:szCs w:val="18"/>
              </w:rPr>
              <w:t>Stable</w:t>
            </w:r>
          </w:p>
        </w:tc>
      </w:tr>
      <w:tr w:rsidR="00C86291" w:rsidRPr="00875401" w14:paraId="19A99C41" w14:textId="77777777" w:rsidTr="00D3293F">
        <w:trPr>
          <w:trHeight w:val="346"/>
        </w:trPr>
        <w:tc>
          <w:tcPr>
            <w:tcW w:w="2341" w:type="pct"/>
            <w:vMerge w:val="restart"/>
          </w:tcPr>
          <w:p w14:paraId="19A99C3E" w14:textId="77777777" w:rsidR="00C86291" w:rsidRPr="00875401" w:rsidDel="009F33D9" w:rsidRDefault="00C86291" w:rsidP="00C86291">
            <w:pPr>
              <w:pStyle w:val="AESOTableCell"/>
              <w:rPr>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szCs w:val="18"/>
              </w:rPr>
              <w:t xml:space="preserve"> (Terminal B – Terminal D)</w:t>
            </w:r>
          </w:p>
        </w:tc>
        <w:tc>
          <w:tcPr>
            <w:tcW w:w="2010" w:type="pct"/>
          </w:tcPr>
          <w:p w14:paraId="19A99C3F" w14:textId="77777777" w:rsidR="00C86291" w:rsidRPr="00875401" w:rsidRDefault="00C86291" w:rsidP="00C86291">
            <w:pPr>
              <w:pStyle w:val="AESOTableCell"/>
              <w:rPr>
                <w:rFonts w:eastAsia="SimSun"/>
                <w:szCs w:val="18"/>
              </w:rPr>
            </w:pPr>
            <w:r>
              <w:rPr>
                <w:rFonts w:eastAsia="SimSun"/>
                <w:szCs w:val="18"/>
              </w:rPr>
              <w:t>3-phase fault at Terminal B</w:t>
            </w:r>
          </w:p>
        </w:tc>
        <w:tc>
          <w:tcPr>
            <w:tcW w:w="649" w:type="pct"/>
          </w:tcPr>
          <w:p w14:paraId="19A99C40" w14:textId="77777777" w:rsidR="00C86291" w:rsidRPr="00875401" w:rsidRDefault="00C86291" w:rsidP="00C86291">
            <w:pPr>
              <w:pStyle w:val="AESOTableCell"/>
              <w:rPr>
                <w:rFonts w:eastAsia="SimSun"/>
                <w:szCs w:val="18"/>
              </w:rPr>
            </w:pPr>
            <w:r w:rsidRPr="00AB678E">
              <w:rPr>
                <w:rFonts w:eastAsia="SimSun"/>
                <w:szCs w:val="18"/>
              </w:rPr>
              <w:t>Stable</w:t>
            </w:r>
          </w:p>
        </w:tc>
      </w:tr>
      <w:tr w:rsidR="00C86291" w:rsidRPr="00875401" w14:paraId="19A99C45" w14:textId="77777777" w:rsidTr="00D3293F">
        <w:trPr>
          <w:trHeight w:val="346"/>
        </w:trPr>
        <w:tc>
          <w:tcPr>
            <w:tcW w:w="2341" w:type="pct"/>
            <w:vMerge/>
          </w:tcPr>
          <w:p w14:paraId="19A99C42" w14:textId="77777777" w:rsidR="00C86291" w:rsidRPr="00875401" w:rsidDel="009F33D9" w:rsidRDefault="00C86291" w:rsidP="00C86291">
            <w:pPr>
              <w:pStyle w:val="AESOTableCell"/>
              <w:rPr>
                <w:szCs w:val="18"/>
              </w:rPr>
            </w:pPr>
          </w:p>
        </w:tc>
        <w:tc>
          <w:tcPr>
            <w:tcW w:w="2010" w:type="pct"/>
          </w:tcPr>
          <w:p w14:paraId="19A99C43" w14:textId="77777777" w:rsidR="00C86291" w:rsidRPr="00875401" w:rsidRDefault="00C86291" w:rsidP="00C86291">
            <w:pPr>
              <w:pStyle w:val="AESOTableCell"/>
              <w:rPr>
                <w:rFonts w:eastAsia="SimSun"/>
                <w:szCs w:val="18"/>
              </w:rPr>
            </w:pPr>
            <w:r>
              <w:rPr>
                <w:rFonts w:eastAsia="SimSun"/>
                <w:szCs w:val="18"/>
              </w:rPr>
              <w:t>3-phase fault at Terminal D</w:t>
            </w:r>
          </w:p>
        </w:tc>
        <w:tc>
          <w:tcPr>
            <w:tcW w:w="649" w:type="pct"/>
          </w:tcPr>
          <w:p w14:paraId="19A99C44" w14:textId="77777777" w:rsidR="00C86291" w:rsidRPr="00875401" w:rsidRDefault="00C86291" w:rsidP="00C86291">
            <w:pPr>
              <w:pStyle w:val="AESOTableCell"/>
              <w:rPr>
                <w:rFonts w:eastAsia="SimSun"/>
                <w:szCs w:val="18"/>
              </w:rPr>
            </w:pPr>
            <w:r w:rsidRPr="00AB678E">
              <w:rPr>
                <w:rFonts w:eastAsia="SimSun"/>
                <w:szCs w:val="18"/>
              </w:rPr>
              <w:t>Stable</w:t>
            </w:r>
          </w:p>
        </w:tc>
      </w:tr>
      <w:tr w:rsidR="00C86291" w:rsidRPr="00875401" w14:paraId="19A99C49" w14:textId="77777777" w:rsidTr="00D3293F">
        <w:trPr>
          <w:trHeight w:val="346"/>
        </w:trPr>
        <w:tc>
          <w:tcPr>
            <w:tcW w:w="2341" w:type="pct"/>
            <w:vMerge w:val="restart"/>
          </w:tcPr>
          <w:p w14:paraId="19A99C46" w14:textId="77777777" w:rsidR="00C86291" w:rsidRPr="00875401" w:rsidDel="009F33D9" w:rsidRDefault="00C86291" w:rsidP="00C86291">
            <w:pPr>
              <w:pStyle w:val="AESOTableCell"/>
              <w:rPr>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szCs w:val="18"/>
              </w:rPr>
              <w:t xml:space="preserve"> (Terminal E – Terminal F)</w:t>
            </w:r>
          </w:p>
        </w:tc>
        <w:tc>
          <w:tcPr>
            <w:tcW w:w="2010" w:type="pct"/>
          </w:tcPr>
          <w:p w14:paraId="19A99C47" w14:textId="77777777" w:rsidR="00C86291" w:rsidRPr="00875401" w:rsidRDefault="00C86291" w:rsidP="00C86291">
            <w:pPr>
              <w:pStyle w:val="AESOTableCell"/>
              <w:rPr>
                <w:rFonts w:eastAsia="SimSun"/>
                <w:szCs w:val="18"/>
              </w:rPr>
            </w:pPr>
            <w:r>
              <w:rPr>
                <w:rFonts w:eastAsia="SimSun"/>
                <w:szCs w:val="18"/>
              </w:rPr>
              <w:t>3-phase fault at Terminal E</w:t>
            </w:r>
          </w:p>
        </w:tc>
        <w:tc>
          <w:tcPr>
            <w:tcW w:w="649" w:type="pct"/>
          </w:tcPr>
          <w:p w14:paraId="19A99C48" w14:textId="77777777" w:rsidR="00C86291" w:rsidRPr="00875401" w:rsidRDefault="00C86291" w:rsidP="00C86291">
            <w:pPr>
              <w:pStyle w:val="AESOTableCell"/>
              <w:rPr>
                <w:rFonts w:eastAsia="SimSun"/>
                <w:szCs w:val="18"/>
              </w:rPr>
            </w:pPr>
            <w:r w:rsidRPr="00AB678E">
              <w:rPr>
                <w:rFonts w:eastAsia="SimSun"/>
                <w:szCs w:val="18"/>
              </w:rPr>
              <w:t>Stable</w:t>
            </w:r>
          </w:p>
        </w:tc>
      </w:tr>
      <w:tr w:rsidR="00C86291" w:rsidRPr="00875401" w14:paraId="19A99C4D" w14:textId="77777777" w:rsidTr="00D3293F">
        <w:trPr>
          <w:trHeight w:val="346"/>
        </w:trPr>
        <w:tc>
          <w:tcPr>
            <w:tcW w:w="2341" w:type="pct"/>
            <w:vMerge/>
          </w:tcPr>
          <w:p w14:paraId="19A99C4A" w14:textId="77777777" w:rsidR="00C86291" w:rsidRPr="00875401" w:rsidDel="009F33D9" w:rsidRDefault="00C86291" w:rsidP="00C86291">
            <w:pPr>
              <w:pStyle w:val="AESOTableCell"/>
              <w:rPr>
                <w:szCs w:val="18"/>
              </w:rPr>
            </w:pPr>
          </w:p>
        </w:tc>
        <w:tc>
          <w:tcPr>
            <w:tcW w:w="2010" w:type="pct"/>
          </w:tcPr>
          <w:p w14:paraId="19A99C4B" w14:textId="77777777" w:rsidR="00C86291" w:rsidRPr="00875401" w:rsidRDefault="00C86291" w:rsidP="00C86291">
            <w:pPr>
              <w:pStyle w:val="AESOTableCell"/>
              <w:rPr>
                <w:rFonts w:eastAsia="SimSun"/>
                <w:szCs w:val="18"/>
              </w:rPr>
            </w:pPr>
            <w:r>
              <w:rPr>
                <w:rFonts w:eastAsia="SimSun"/>
                <w:szCs w:val="18"/>
              </w:rPr>
              <w:t>3-phase fault at Terminal F</w:t>
            </w:r>
          </w:p>
        </w:tc>
        <w:tc>
          <w:tcPr>
            <w:tcW w:w="649" w:type="pct"/>
          </w:tcPr>
          <w:p w14:paraId="19A99C4C" w14:textId="77777777" w:rsidR="00C86291" w:rsidRPr="00875401" w:rsidRDefault="00C86291" w:rsidP="00C86291">
            <w:pPr>
              <w:pStyle w:val="AESOTableCell"/>
              <w:rPr>
                <w:rFonts w:eastAsia="SimSun"/>
                <w:szCs w:val="18"/>
              </w:rPr>
            </w:pPr>
            <w:r w:rsidRPr="00AB678E">
              <w:rPr>
                <w:rFonts w:eastAsia="SimSun"/>
                <w:szCs w:val="18"/>
              </w:rPr>
              <w:t>Stable</w:t>
            </w:r>
          </w:p>
        </w:tc>
      </w:tr>
    </w:tbl>
    <w:p w14:paraId="19A99C4E" w14:textId="77777777" w:rsidR="00C86291" w:rsidRDefault="00C86291" w:rsidP="00C86291">
      <w:pPr>
        <w:pStyle w:val="AESOBody"/>
      </w:pPr>
    </w:p>
    <w:p w14:paraId="19A99C4F" w14:textId="77777777" w:rsidR="00C86291" w:rsidRDefault="00C86291" w:rsidP="00C86291">
      <w:pPr>
        <w:pStyle w:val="AESOHead2"/>
      </w:pPr>
      <w:bookmarkStart w:id="58" w:name="_Toc17797823"/>
      <w:r>
        <w:t>Motor Starting Studies</w:t>
      </w:r>
      <w:bookmarkEnd w:id="58"/>
    </w:p>
    <w:p w14:paraId="19A99C50" w14:textId="77777777" w:rsidR="00C86291" w:rsidRDefault="00C86291" w:rsidP="00C86291">
      <w:pPr>
        <w:pStyle w:val="AESOBody"/>
      </w:pPr>
      <w:r w:rsidRPr="00C86291">
        <w:t xml:space="preserve">Motor starting studies were conducted under system normal and worst-case Category B [and Category C5] contingencies (determined based on power flow analysis) in the [scenario description] scenario. </w:t>
      </w:r>
      <w:r>
        <w:fldChar w:fldCharType="begin"/>
      </w:r>
      <w:r>
        <w:instrText xml:space="preserve"> REF _Ref508710724 \h </w:instrText>
      </w:r>
      <w:r>
        <w:fldChar w:fldCharType="separate"/>
      </w:r>
      <w:r w:rsidR="00D91F3D">
        <w:t xml:space="preserve">Table </w:t>
      </w:r>
      <w:r w:rsidR="00D91F3D">
        <w:rPr>
          <w:noProof/>
        </w:rPr>
        <w:t>3</w:t>
      </w:r>
      <w:r w:rsidR="00D91F3D">
        <w:noBreakHyphen/>
      </w:r>
      <w:r w:rsidR="00D91F3D">
        <w:rPr>
          <w:noProof/>
        </w:rPr>
        <w:t>6</w:t>
      </w:r>
      <w:r>
        <w:fldChar w:fldCharType="end"/>
      </w:r>
      <w:r>
        <w:t xml:space="preserve"> </w:t>
      </w:r>
      <w:r w:rsidRPr="00C86291">
        <w:t>shows the summary of the motor starting performance.</w:t>
      </w:r>
    </w:p>
    <w:p w14:paraId="19A99C51" w14:textId="77777777" w:rsidR="00C86291" w:rsidRDefault="00C86291" w:rsidP="006D1E36">
      <w:pPr>
        <w:pStyle w:val="AESOCaption-Table"/>
        <w:jc w:val="center"/>
      </w:pPr>
      <w:bookmarkStart w:id="59" w:name="_Ref508710724"/>
      <w:bookmarkStart w:id="60" w:name="_Toc17797803"/>
      <w:r>
        <w:t xml:space="preserve">Table </w:t>
      </w:r>
      <w:r w:rsidR="00F04D89">
        <w:fldChar w:fldCharType="begin"/>
      </w:r>
      <w:r w:rsidR="00F04D89">
        <w:instrText xml:space="preserve"> STYLEREF 1 \s </w:instrText>
      </w:r>
      <w:r w:rsidR="00F04D89">
        <w:fldChar w:fldCharType="separate"/>
      </w:r>
      <w:r w:rsidR="00D91F3D">
        <w:rPr>
          <w:noProof/>
        </w:rPr>
        <w:t>3</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6</w:t>
      </w:r>
      <w:r w:rsidR="00F04D89">
        <w:rPr>
          <w:noProof/>
        </w:rPr>
        <w:fldChar w:fldCharType="end"/>
      </w:r>
      <w:bookmarkEnd w:id="59"/>
      <w:r>
        <w:t>: Motor Starting Performance</w:t>
      </w:r>
      <w:bookmarkEnd w:id="60"/>
    </w:p>
    <w:tbl>
      <w:tblPr>
        <w:tblStyle w:val="TableGrid1"/>
        <w:tblW w:w="5000" w:type="pct"/>
        <w:tblLook w:val="04A0" w:firstRow="1" w:lastRow="0" w:firstColumn="1" w:lastColumn="0" w:noHBand="0" w:noVBand="1"/>
      </w:tblPr>
      <w:tblGrid>
        <w:gridCol w:w="2554"/>
        <w:gridCol w:w="2724"/>
        <w:gridCol w:w="1074"/>
        <w:gridCol w:w="1076"/>
        <w:gridCol w:w="1074"/>
        <w:gridCol w:w="1074"/>
      </w:tblGrid>
      <w:tr w:rsidR="00C86291" w:rsidRPr="006E6F9C" w14:paraId="19A99C58" w14:textId="77777777" w:rsidTr="00D3293F">
        <w:trPr>
          <w:trHeight w:val="450"/>
        </w:trPr>
        <w:tc>
          <w:tcPr>
            <w:tcW w:w="1333" w:type="pct"/>
            <w:hideMark/>
          </w:tcPr>
          <w:p w14:paraId="19A99C52" w14:textId="77777777" w:rsidR="00C86291" w:rsidRPr="004E07EE" w:rsidRDefault="00C86291" w:rsidP="00267D6B">
            <w:pPr>
              <w:pStyle w:val="AESOTableHeader"/>
              <w:jc w:val="center"/>
            </w:pPr>
            <w:r w:rsidRPr="004E07EE">
              <w:t>Condition</w:t>
            </w:r>
          </w:p>
        </w:tc>
        <w:tc>
          <w:tcPr>
            <w:tcW w:w="1422" w:type="pct"/>
            <w:hideMark/>
          </w:tcPr>
          <w:p w14:paraId="19A99C53" w14:textId="77777777" w:rsidR="00C86291" w:rsidRPr="004E07EE" w:rsidRDefault="00C86291" w:rsidP="00267D6B">
            <w:pPr>
              <w:pStyle w:val="AESOTableHeader"/>
              <w:jc w:val="center"/>
            </w:pPr>
            <w:r w:rsidRPr="004E07EE">
              <w:fldChar w:fldCharType="begin">
                <w:ffData>
                  <w:name w:val="Text152"/>
                  <w:enabled/>
                  <w:calcOnExit w:val="0"/>
                  <w:textInput>
                    <w:default w:val="[Substation Name and No.]"/>
                  </w:textInput>
                </w:ffData>
              </w:fldChar>
            </w:r>
            <w:bookmarkStart w:id="61" w:name="Text152"/>
            <w:r w:rsidRPr="004E07EE">
              <w:instrText xml:space="preserve"> FORMTEXT </w:instrText>
            </w:r>
            <w:r w:rsidRPr="004E07EE">
              <w:fldChar w:fldCharType="separate"/>
            </w:r>
            <w:r w:rsidRPr="004E07EE">
              <w:rPr>
                <w:noProof/>
              </w:rPr>
              <w:t>[Substation Name and No.]</w:t>
            </w:r>
            <w:r w:rsidRPr="004E07EE">
              <w:fldChar w:fldCharType="end"/>
            </w:r>
            <w:bookmarkEnd w:id="61"/>
            <w:r w:rsidRPr="004E07EE">
              <w:br/>
              <w:t>Nominal Voltage (kV)</w:t>
            </w:r>
          </w:p>
        </w:tc>
        <w:tc>
          <w:tcPr>
            <w:tcW w:w="561" w:type="pct"/>
            <w:hideMark/>
          </w:tcPr>
          <w:p w14:paraId="19A99C54" w14:textId="77777777" w:rsidR="00C86291" w:rsidRPr="004E07EE" w:rsidRDefault="00C86291" w:rsidP="00267D6B">
            <w:pPr>
              <w:pStyle w:val="AESOTableHeader"/>
              <w:jc w:val="center"/>
            </w:pPr>
            <w:r w:rsidRPr="004E07EE">
              <w:t>Voltage Before Motor Start (kV)</w:t>
            </w:r>
          </w:p>
        </w:tc>
        <w:tc>
          <w:tcPr>
            <w:tcW w:w="562" w:type="pct"/>
            <w:hideMark/>
          </w:tcPr>
          <w:p w14:paraId="19A99C55" w14:textId="77777777" w:rsidR="00C86291" w:rsidRPr="004E07EE" w:rsidRDefault="00C86291" w:rsidP="00267D6B">
            <w:pPr>
              <w:pStyle w:val="AESOTableHeader"/>
              <w:jc w:val="center"/>
            </w:pPr>
            <w:r w:rsidRPr="004E07EE">
              <w:t>Voltage After Motor Start (kV)</w:t>
            </w:r>
          </w:p>
        </w:tc>
        <w:tc>
          <w:tcPr>
            <w:tcW w:w="561" w:type="pct"/>
            <w:hideMark/>
          </w:tcPr>
          <w:p w14:paraId="19A99C56" w14:textId="77777777" w:rsidR="00C86291" w:rsidRPr="004E07EE" w:rsidRDefault="00C86291" w:rsidP="00267D6B">
            <w:pPr>
              <w:pStyle w:val="AESOTableHeader"/>
              <w:jc w:val="center"/>
            </w:pPr>
            <w:r w:rsidRPr="004E07EE">
              <w:t>Voltage Dip (kV)</w:t>
            </w:r>
          </w:p>
        </w:tc>
        <w:tc>
          <w:tcPr>
            <w:tcW w:w="562" w:type="pct"/>
            <w:hideMark/>
          </w:tcPr>
          <w:p w14:paraId="19A99C57" w14:textId="77777777" w:rsidR="00C86291" w:rsidRPr="004E07EE" w:rsidRDefault="00C86291" w:rsidP="00267D6B">
            <w:pPr>
              <w:pStyle w:val="AESOTableHeader"/>
              <w:jc w:val="center"/>
            </w:pPr>
            <w:r w:rsidRPr="004E07EE">
              <w:t>% Voltage Dip</w:t>
            </w:r>
          </w:p>
        </w:tc>
      </w:tr>
      <w:tr w:rsidR="00C86291" w:rsidRPr="006E6F9C" w14:paraId="19A99C5F" w14:textId="77777777" w:rsidTr="00D3293F">
        <w:trPr>
          <w:trHeight w:val="315"/>
        </w:trPr>
        <w:tc>
          <w:tcPr>
            <w:tcW w:w="1333" w:type="pct"/>
            <w:vMerge w:val="restart"/>
            <w:hideMark/>
          </w:tcPr>
          <w:p w14:paraId="19A99C59" w14:textId="77777777" w:rsidR="00C86291" w:rsidRPr="006E6F9C" w:rsidRDefault="00C86291" w:rsidP="00C86291">
            <w:pPr>
              <w:pStyle w:val="AESOTableCell"/>
              <w:rPr>
                <w:color w:val="000000"/>
                <w:lang w:eastAsia="en-US"/>
              </w:rPr>
            </w:pPr>
            <w:r w:rsidRPr="006E6F9C">
              <w:rPr>
                <w:color w:val="000000"/>
                <w:lang w:val="en-CA" w:eastAsia="en-US"/>
              </w:rPr>
              <w:t>N-0</w:t>
            </w:r>
          </w:p>
        </w:tc>
        <w:tc>
          <w:tcPr>
            <w:tcW w:w="1422" w:type="pct"/>
            <w:hideMark/>
          </w:tcPr>
          <w:p w14:paraId="19A99C5A" w14:textId="77777777" w:rsidR="00C86291" w:rsidRPr="006E6F9C" w:rsidRDefault="00C86291" w:rsidP="00C86291">
            <w:pPr>
              <w:pStyle w:val="AESOTableCell"/>
              <w:rPr>
                <w:color w:val="000000"/>
                <w:lang w:eastAsia="en-US"/>
              </w:rPr>
            </w:pPr>
            <w:r w:rsidRPr="006E6F9C">
              <w:rPr>
                <w:color w:val="000000"/>
                <w:lang w:val="en-CA" w:eastAsia="en-US"/>
              </w:rPr>
              <w:t>HV bus voltage</w:t>
            </w:r>
          </w:p>
        </w:tc>
        <w:tc>
          <w:tcPr>
            <w:tcW w:w="561" w:type="pct"/>
            <w:hideMark/>
          </w:tcPr>
          <w:p w14:paraId="19A99C5B"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5C" w14:textId="77777777" w:rsidR="00C86291" w:rsidRPr="006E6F9C" w:rsidRDefault="00C86291" w:rsidP="00C86291">
            <w:pPr>
              <w:pStyle w:val="AESOTableCell"/>
              <w:rPr>
                <w:color w:val="000000"/>
                <w:lang w:eastAsia="en-US"/>
              </w:rPr>
            </w:pPr>
            <w:r w:rsidRPr="006E6F9C">
              <w:rPr>
                <w:color w:val="000000"/>
                <w:lang w:eastAsia="en-US"/>
              </w:rPr>
              <w:t> </w:t>
            </w:r>
          </w:p>
        </w:tc>
        <w:tc>
          <w:tcPr>
            <w:tcW w:w="561" w:type="pct"/>
            <w:hideMark/>
          </w:tcPr>
          <w:p w14:paraId="19A99C5D"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5E" w14:textId="77777777" w:rsidR="00C86291" w:rsidRPr="006E6F9C" w:rsidRDefault="00C86291" w:rsidP="00C86291">
            <w:pPr>
              <w:pStyle w:val="AESOTableCell"/>
              <w:rPr>
                <w:color w:val="000000"/>
                <w:lang w:eastAsia="en-US"/>
              </w:rPr>
            </w:pPr>
            <w:r w:rsidRPr="006E6F9C">
              <w:rPr>
                <w:color w:val="000000"/>
                <w:lang w:eastAsia="en-US"/>
              </w:rPr>
              <w:t> </w:t>
            </w:r>
          </w:p>
        </w:tc>
      </w:tr>
      <w:tr w:rsidR="00C86291" w:rsidRPr="006E6F9C" w14:paraId="19A99C66" w14:textId="77777777" w:rsidTr="00D3293F">
        <w:trPr>
          <w:trHeight w:val="315"/>
        </w:trPr>
        <w:tc>
          <w:tcPr>
            <w:tcW w:w="1333" w:type="pct"/>
            <w:vMerge/>
            <w:hideMark/>
          </w:tcPr>
          <w:p w14:paraId="19A99C60" w14:textId="77777777" w:rsidR="00C86291" w:rsidRPr="006E6F9C" w:rsidRDefault="00C86291" w:rsidP="00C86291">
            <w:pPr>
              <w:pStyle w:val="AESOTableCell"/>
              <w:rPr>
                <w:color w:val="000000"/>
                <w:lang w:eastAsia="en-US"/>
              </w:rPr>
            </w:pPr>
          </w:p>
        </w:tc>
        <w:tc>
          <w:tcPr>
            <w:tcW w:w="1422" w:type="pct"/>
            <w:hideMark/>
          </w:tcPr>
          <w:p w14:paraId="19A99C61" w14:textId="77777777" w:rsidR="00C86291" w:rsidRPr="006E6F9C" w:rsidRDefault="00C86291" w:rsidP="00C86291">
            <w:pPr>
              <w:pStyle w:val="AESOTableCell"/>
              <w:rPr>
                <w:color w:val="000000"/>
                <w:lang w:eastAsia="en-US"/>
              </w:rPr>
            </w:pPr>
            <w:r w:rsidRPr="006E6F9C">
              <w:rPr>
                <w:color w:val="000000"/>
                <w:lang w:eastAsia="en-US"/>
              </w:rPr>
              <w:t>LV bus voltage</w:t>
            </w:r>
          </w:p>
        </w:tc>
        <w:tc>
          <w:tcPr>
            <w:tcW w:w="561" w:type="pct"/>
            <w:hideMark/>
          </w:tcPr>
          <w:p w14:paraId="19A99C62"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63" w14:textId="77777777" w:rsidR="00C86291" w:rsidRPr="006E6F9C" w:rsidRDefault="00C86291" w:rsidP="00C86291">
            <w:pPr>
              <w:pStyle w:val="AESOTableCell"/>
              <w:rPr>
                <w:color w:val="000000"/>
                <w:lang w:eastAsia="en-US"/>
              </w:rPr>
            </w:pPr>
            <w:r w:rsidRPr="006E6F9C">
              <w:rPr>
                <w:color w:val="000000"/>
                <w:lang w:eastAsia="en-US"/>
              </w:rPr>
              <w:t> </w:t>
            </w:r>
          </w:p>
        </w:tc>
        <w:tc>
          <w:tcPr>
            <w:tcW w:w="561" w:type="pct"/>
            <w:hideMark/>
          </w:tcPr>
          <w:p w14:paraId="19A99C64"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65" w14:textId="77777777" w:rsidR="00C86291" w:rsidRPr="006E6F9C" w:rsidRDefault="00C86291" w:rsidP="00C86291">
            <w:pPr>
              <w:pStyle w:val="AESOTableCell"/>
              <w:rPr>
                <w:color w:val="000000"/>
                <w:lang w:eastAsia="en-US"/>
              </w:rPr>
            </w:pPr>
            <w:r w:rsidRPr="006E6F9C">
              <w:rPr>
                <w:color w:val="000000"/>
                <w:lang w:eastAsia="en-US"/>
              </w:rPr>
              <w:t> </w:t>
            </w:r>
          </w:p>
        </w:tc>
      </w:tr>
      <w:tr w:rsidR="00C86291" w:rsidRPr="006E6F9C" w14:paraId="19A99C6D" w14:textId="77777777" w:rsidTr="00D3293F">
        <w:trPr>
          <w:trHeight w:val="315"/>
        </w:trPr>
        <w:tc>
          <w:tcPr>
            <w:tcW w:w="1333" w:type="pct"/>
            <w:vMerge w:val="restart"/>
            <w:hideMark/>
          </w:tcPr>
          <w:p w14:paraId="19A99C67" w14:textId="77777777" w:rsidR="00C86291" w:rsidRPr="006E6F9C" w:rsidRDefault="00C86291" w:rsidP="00C86291">
            <w:pPr>
              <w:pStyle w:val="AESOTableCell"/>
              <w:rPr>
                <w:color w:val="000000"/>
                <w:lang w:eastAsia="en-US"/>
              </w:rPr>
            </w:pPr>
            <w:r w:rsidRPr="006E6F9C">
              <w:rPr>
                <w:color w:val="000000"/>
                <w:lang w:val="en-CA" w:eastAsia="en-US"/>
              </w:rPr>
              <w:t xml:space="preserve">N-1: </w:t>
            </w: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422" w:type="pct"/>
            <w:hideMark/>
          </w:tcPr>
          <w:p w14:paraId="19A99C68" w14:textId="77777777" w:rsidR="00C86291" w:rsidRPr="006E6F9C" w:rsidRDefault="00C86291" w:rsidP="00C86291">
            <w:pPr>
              <w:pStyle w:val="AESOTableCell"/>
              <w:rPr>
                <w:color w:val="000000"/>
                <w:lang w:eastAsia="en-US"/>
              </w:rPr>
            </w:pPr>
            <w:r w:rsidRPr="006E6F9C">
              <w:rPr>
                <w:color w:val="000000"/>
                <w:lang w:val="en-CA" w:eastAsia="en-US"/>
              </w:rPr>
              <w:t>HV bus voltage</w:t>
            </w:r>
          </w:p>
        </w:tc>
        <w:tc>
          <w:tcPr>
            <w:tcW w:w="561" w:type="pct"/>
            <w:hideMark/>
          </w:tcPr>
          <w:p w14:paraId="19A99C69"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6A" w14:textId="77777777" w:rsidR="00C86291" w:rsidRPr="006E6F9C" w:rsidRDefault="00C86291" w:rsidP="00C86291">
            <w:pPr>
              <w:pStyle w:val="AESOTableCell"/>
              <w:rPr>
                <w:color w:val="000000"/>
                <w:lang w:eastAsia="en-US"/>
              </w:rPr>
            </w:pPr>
            <w:r w:rsidRPr="006E6F9C">
              <w:rPr>
                <w:color w:val="000000"/>
                <w:lang w:eastAsia="en-US"/>
              </w:rPr>
              <w:t> </w:t>
            </w:r>
          </w:p>
        </w:tc>
        <w:tc>
          <w:tcPr>
            <w:tcW w:w="561" w:type="pct"/>
            <w:hideMark/>
          </w:tcPr>
          <w:p w14:paraId="19A99C6B"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6C" w14:textId="77777777" w:rsidR="00C86291" w:rsidRPr="006E6F9C" w:rsidRDefault="00C86291" w:rsidP="00C86291">
            <w:pPr>
              <w:pStyle w:val="AESOTableCell"/>
              <w:rPr>
                <w:color w:val="000000"/>
                <w:lang w:eastAsia="en-US"/>
              </w:rPr>
            </w:pPr>
            <w:r w:rsidRPr="006E6F9C">
              <w:rPr>
                <w:color w:val="000000"/>
                <w:lang w:eastAsia="en-US"/>
              </w:rPr>
              <w:t> </w:t>
            </w:r>
          </w:p>
        </w:tc>
      </w:tr>
      <w:tr w:rsidR="00C86291" w:rsidRPr="006E6F9C" w14:paraId="19A99C74" w14:textId="77777777" w:rsidTr="00D3293F">
        <w:trPr>
          <w:trHeight w:val="315"/>
        </w:trPr>
        <w:tc>
          <w:tcPr>
            <w:tcW w:w="1333" w:type="pct"/>
            <w:vMerge/>
            <w:hideMark/>
          </w:tcPr>
          <w:p w14:paraId="19A99C6E" w14:textId="77777777" w:rsidR="00C86291" w:rsidRPr="006E6F9C" w:rsidRDefault="00C86291" w:rsidP="00C86291">
            <w:pPr>
              <w:pStyle w:val="AESOTableCell"/>
              <w:rPr>
                <w:color w:val="000000"/>
                <w:lang w:eastAsia="en-US"/>
              </w:rPr>
            </w:pPr>
          </w:p>
        </w:tc>
        <w:tc>
          <w:tcPr>
            <w:tcW w:w="1422" w:type="pct"/>
            <w:hideMark/>
          </w:tcPr>
          <w:p w14:paraId="19A99C6F" w14:textId="77777777" w:rsidR="00C86291" w:rsidRPr="006E6F9C" w:rsidRDefault="00C86291" w:rsidP="00C86291">
            <w:pPr>
              <w:pStyle w:val="AESOTableCell"/>
              <w:rPr>
                <w:color w:val="000000"/>
                <w:lang w:eastAsia="en-US"/>
              </w:rPr>
            </w:pPr>
            <w:r w:rsidRPr="006E6F9C">
              <w:rPr>
                <w:color w:val="000000"/>
                <w:lang w:eastAsia="en-US"/>
              </w:rPr>
              <w:t>LV bus voltage</w:t>
            </w:r>
          </w:p>
        </w:tc>
        <w:tc>
          <w:tcPr>
            <w:tcW w:w="561" w:type="pct"/>
            <w:hideMark/>
          </w:tcPr>
          <w:p w14:paraId="19A99C70"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71" w14:textId="77777777" w:rsidR="00C86291" w:rsidRPr="006E6F9C" w:rsidRDefault="00C86291" w:rsidP="00C86291">
            <w:pPr>
              <w:pStyle w:val="AESOTableCell"/>
              <w:rPr>
                <w:color w:val="000000"/>
                <w:lang w:eastAsia="en-US"/>
              </w:rPr>
            </w:pPr>
            <w:r w:rsidRPr="006E6F9C">
              <w:rPr>
                <w:color w:val="000000"/>
                <w:lang w:eastAsia="en-US"/>
              </w:rPr>
              <w:t> </w:t>
            </w:r>
          </w:p>
        </w:tc>
        <w:tc>
          <w:tcPr>
            <w:tcW w:w="561" w:type="pct"/>
            <w:hideMark/>
          </w:tcPr>
          <w:p w14:paraId="19A99C72"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73" w14:textId="77777777" w:rsidR="00C86291" w:rsidRPr="006E6F9C" w:rsidRDefault="00C86291" w:rsidP="00C86291">
            <w:pPr>
              <w:pStyle w:val="AESOTableCell"/>
              <w:rPr>
                <w:color w:val="000000"/>
                <w:lang w:eastAsia="en-US"/>
              </w:rPr>
            </w:pPr>
            <w:r w:rsidRPr="006E6F9C">
              <w:rPr>
                <w:color w:val="000000"/>
                <w:lang w:eastAsia="en-US"/>
              </w:rPr>
              <w:t> </w:t>
            </w:r>
          </w:p>
        </w:tc>
      </w:tr>
      <w:tr w:rsidR="00C86291" w:rsidRPr="006E6F9C" w14:paraId="19A99C7B" w14:textId="77777777" w:rsidTr="00D3293F">
        <w:trPr>
          <w:trHeight w:val="315"/>
        </w:trPr>
        <w:tc>
          <w:tcPr>
            <w:tcW w:w="1333" w:type="pct"/>
            <w:vMerge w:val="restart"/>
            <w:hideMark/>
          </w:tcPr>
          <w:p w14:paraId="19A99C75" w14:textId="77777777" w:rsidR="00C86291" w:rsidRPr="006E6F9C" w:rsidRDefault="00C86291" w:rsidP="00C86291">
            <w:pPr>
              <w:pStyle w:val="AESOTableCell"/>
              <w:rPr>
                <w:color w:val="000000"/>
                <w:lang w:eastAsia="en-US"/>
              </w:rPr>
            </w:pPr>
            <w:r w:rsidRPr="006E6F9C">
              <w:rPr>
                <w:color w:val="000000"/>
                <w:lang w:val="en-CA" w:eastAsia="en-US"/>
              </w:rPr>
              <w:t xml:space="preserve">N-2: </w:t>
            </w: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sidRPr="006E6F9C">
              <w:rPr>
                <w:color w:val="000000"/>
                <w:lang w:val="en-CA" w:eastAsia="en-US"/>
              </w:rPr>
              <w:t xml:space="preserve"> + </w:t>
            </w: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422" w:type="pct"/>
            <w:hideMark/>
          </w:tcPr>
          <w:p w14:paraId="19A99C76" w14:textId="77777777" w:rsidR="00C86291" w:rsidRPr="006E6F9C" w:rsidRDefault="00C86291" w:rsidP="00C86291">
            <w:pPr>
              <w:pStyle w:val="AESOTableCell"/>
              <w:rPr>
                <w:color w:val="000000"/>
                <w:lang w:eastAsia="en-US"/>
              </w:rPr>
            </w:pPr>
            <w:r w:rsidRPr="006E6F9C">
              <w:rPr>
                <w:color w:val="000000"/>
                <w:lang w:val="en-CA" w:eastAsia="en-US"/>
              </w:rPr>
              <w:t>HV bus voltage</w:t>
            </w:r>
          </w:p>
        </w:tc>
        <w:tc>
          <w:tcPr>
            <w:tcW w:w="561" w:type="pct"/>
            <w:hideMark/>
          </w:tcPr>
          <w:p w14:paraId="19A99C77"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78" w14:textId="77777777" w:rsidR="00C86291" w:rsidRPr="006E6F9C" w:rsidRDefault="00C86291" w:rsidP="00C86291">
            <w:pPr>
              <w:pStyle w:val="AESOTableCell"/>
              <w:rPr>
                <w:color w:val="000000"/>
                <w:lang w:eastAsia="en-US"/>
              </w:rPr>
            </w:pPr>
            <w:r w:rsidRPr="006E6F9C">
              <w:rPr>
                <w:color w:val="000000"/>
                <w:lang w:eastAsia="en-US"/>
              </w:rPr>
              <w:t> </w:t>
            </w:r>
          </w:p>
        </w:tc>
        <w:tc>
          <w:tcPr>
            <w:tcW w:w="561" w:type="pct"/>
            <w:hideMark/>
          </w:tcPr>
          <w:p w14:paraId="19A99C79"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7A" w14:textId="77777777" w:rsidR="00C86291" w:rsidRPr="006E6F9C" w:rsidRDefault="00C86291" w:rsidP="00C86291">
            <w:pPr>
              <w:pStyle w:val="AESOTableCell"/>
              <w:rPr>
                <w:color w:val="000000"/>
                <w:lang w:eastAsia="en-US"/>
              </w:rPr>
            </w:pPr>
            <w:r w:rsidRPr="006E6F9C">
              <w:rPr>
                <w:color w:val="000000"/>
                <w:lang w:eastAsia="en-US"/>
              </w:rPr>
              <w:t> </w:t>
            </w:r>
          </w:p>
        </w:tc>
      </w:tr>
      <w:tr w:rsidR="00C86291" w:rsidRPr="006E6F9C" w14:paraId="19A99C82" w14:textId="77777777" w:rsidTr="00D3293F">
        <w:trPr>
          <w:trHeight w:val="315"/>
        </w:trPr>
        <w:tc>
          <w:tcPr>
            <w:tcW w:w="1333" w:type="pct"/>
            <w:vMerge/>
            <w:hideMark/>
          </w:tcPr>
          <w:p w14:paraId="19A99C7C" w14:textId="77777777" w:rsidR="00C86291" w:rsidRPr="006E6F9C" w:rsidRDefault="00C86291" w:rsidP="00C86291">
            <w:pPr>
              <w:pStyle w:val="AESOTableCell"/>
              <w:rPr>
                <w:color w:val="000000"/>
                <w:lang w:eastAsia="en-US"/>
              </w:rPr>
            </w:pPr>
          </w:p>
        </w:tc>
        <w:tc>
          <w:tcPr>
            <w:tcW w:w="1422" w:type="pct"/>
            <w:hideMark/>
          </w:tcPr>
          <w:p w14:paraId="19A99C7D" w14:textId="77777777" w:rsidR="00C86291" w:rsidRPr="006E6F9C" w:rsidRDefault="00C86291" w:rsidP="00C86291">
            <w:pPr>
              <w:pStyle w:val="AESOTableCell"/>
              <w:rPr>
                <w:color w:val="000000"/>
                <w:lang w:eastAsia="en-US"/>
              </w:rPr>
            </w:pPr>
            <w:r w:rsidRPr="006E6F9C">
              <w:rPr>
                <w:color w:val="000000"/>
                <w:lang w:eastAsia="en-US"/>
              </w:rPr>
              <w:t>LV bus voltage</w:t>
            </w:r>
          </w:p>
        </w:tc>
        <w:tc>
          <w:tcPr>
            <w:tcW w:w="561" w:type="pct"/>
            <w:hideMark/>
          </w:tcPr>
          <w:p w14:paraId="19A99C7E"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7F" w14:textId="77777777" w:rsidR="00C86291" w:rsidRPr="006E6F9C" w:rsidRDefault="00C86291" w:rsidP="00C86291">
            <w:pPr>
              <w:pStyle w:val="AESOTableCell"/>
              <w:rPr>
                <w:color w:val="000000"/>
                <w:lang w:eastAsia="en-US"/>
              </w:rPr>
            </w:pPr>
            <w:r w:rsidRPr="006E6F9C">
              <w:rPr>
                <w:color w:val="000000"/>
                <w:lang w:eastAsia="en-US"/>
              </w:rPr>
              <w:t> </w:t>
            </w:r>
          </w:p>
        </w:tc>
        <w:tc>
          <w:tcPr>
            <w:tcW w:w="561" w:type="pct"/>
            <w:hideMark/>
          </w:tcPr>
          <w:p w14:paraId="19A99C80" w14:textId="77777777" w:rsidR="00C86291" w:rsidRPr="006E6F9C" w:rsidRDefault="00C86291" w:rsidP="00C86291">
            <w:pPr>
              <w:pStyle w:val="AESOTableCell"/>
              <w:rPr>
                <w:color w:val="000000"/>
                <w:lang w:eastAsia="en-US"/>
              </w:rPr>
            </w:pPr>
            <w:r w:rsidRPr="006E6F9C">
              <w:rPr>
                <w:color w:val="000000"/>
                <w:lang w:eastAsia="en-US"/>
              </w:rPr>
              <w:t> </w:t>
            </w:r>
          </w:p>
        </w:tc>
        <w:tc>
          <w:tcPr>
            <w:tcW w:w="562" w:type="pct"/>
            <w:hideMark/>
          </w:tcPr>
          <w:p w14:paraId="19A99C81" w14:textId="77777777" w:rsidR="00C86291" w:rsidRPr="006E6F9C" w:rsidRDefault="00C86291" w:rsidP="00C86291">
            <w:pPr>
              <w:pStyle w:val="AESOTableCell"/>
              <w:rPr>
                <w:color w:val="000000"/>
                <w:lang w:eastAsia="en-US"/>
              </w:rPr>
            </w:pPr>
            <w:r w:rsidRPr="006E6F9C">
              <w:rPr>
                <w:color w:val="000000"/>
                <w:lang w:eastAsia="en-US"/>
              </w:rPr>
              <w:t> </w:t>
            </w:r>
          </w:p>
        </w:tc>
      </w:tr>
    </w:tbl>
    <w:p w14:paraId="19A99C83" w14:textId="77777777" w:rsidR="00C86291" w:rsidRDefault="00C86291" w:rsidP="00536669">
      <w:pPr>
        <w:pStyle w:val="AESOTableNote"/>
      </w:pPr>
    </w:p>
    <w:p w14:paraId="19A99C84" w14:textId="77777777" w:rsidR="00C86291" w:rsidRDefault="003F2F68" w:rsidP="00C86291">
      <w:pPr>
        <w:pStyle w:val="AESOAnnotations"/>
      </w:pPr>
      <w:r>
        <w:t>S</w:t>
      </w:r>
      <w:r w:rsidR="006D1E36">
        <w:t>ummarize motor starting results.</w:t>
      </w:r>
    </w:p>
    <w:p w14:paraId="19A99C85" w14:textId="77777777" w:rsidR="00C86291" w:rsidRDefault="00C86291" w:rsidP="00C86291">
      <w:pPr>
        <w:pStyle w:val="AESOBody"/>
      </w:pPr>
      <w:r w:rsidRPr="00C86291">
        <w:fldChar w:fldCharType="begin">
          <w:ffData>
            <w:name w:val="Text153"/>
            <w:enabled/>
            <w:calcOnExit w:val="0"/>
            <w:textInput>
              <w:default w:val="[Summarize the motor starting results.]"/>
            </w:textInput>
          </w:ffData>
        </w:fldChar>
      </w:r>
      <w:bookmarkStart w:id="62" w:name="Text153"/>
      <w:r w:rsidRPr="00C86291">
        <w:instrText xml:space="preserve"> FORMTEXT </w:instrText>
      </w:r>
      <w:r w:rsidRPr="00C86291">
        <w:fldChar w:fldCharType="separate"/>
      </w:r>
      <w:r w:rsidRPr="00C86291">
        <w:t>[Summarize the motor starting results.]</w:t>
      </w:r>
      <w:r w:rsidRPr="00C86291">
        <w:fldChar w:fldCharType="end"/>
      </w:r>
      <w:bookmarkEnd w:id="62"/>
    </w:p>
    <w:p w14:paraId="19A99C86" w14:textId="77777777" w:rsidR="00017FBB" w:rsidRDefault="00017FBB" w:rsidP="00017FBB">
      <w:pPr>
        <w:pStyle w:val="Heading1"/>
      </w:pPr>
      <w:bookmarkStart w:id="63" w:name="_Toc17797824"/>
      <w:r>
        <w:lastRenderedPageBreak/>
        <w:t>Short Circuit Studies</w:t>
      </w:r>
      <w:bookmarkEnd w:id="63"/>
    </w:p>
    <w:p w14:paraId="19A99C87" w14:textId="77777777" w:rsidR="00017FBB" w:rsidRDefault="00017FBB" w:rsidP="00017FBB">
      <w:pPr>
        <w:pStyle w:val="AESOHead2"/>
      </w:pPr>
      <w:bookmarkStart w:id="64" w:name="_Toc17797825"/>
      <w:r>
        <w:t>Pre-Project Results</w:t>
      </w:r>
      <w:bookmarkEnd w:id="64"/>
    </w:p>
    <w:p w14:paraId="19A99C88" w14:textId="77777777" w:rsidR="00017FBB" w:rsidRDefault="00017FBB" w:rsidP="00C86291">
      <w:pPr>
        <w:pStyle w:val="AESOBody"/>
      </w:pPr>
      <w:r>
        <w:t xml:space="preserve">Pre-Project </w:t>
      </w:r>
      <w:r w:rsidRPr="00917480">
        <w:t>short-circuit</w:t>
      </w:r>
      <w:r>
        <w:t xml:space="preserve"> current</w:t>
      </w:r>
      <w:r w:rsidRPr="00917480">
        <w:t xml:space="preserve"> level</w:t>
      </w:r>
      <w:r>
        <w:t xml:space="preserve">s </w:t>
      </w:r>
      <w:r w:rsidRPr="00917480">
        <w:t xml:space="preserve">are provided in </w:t>
      </w:r>
      <w:r>
        <w:fldChar w:fldCharType="begin"/>
      </w:r>
      <w:r>
        <w:instrText xml:space="preserve"> REF _Ref508711380 \h </w:instrText>
      </w:r>
      <w:r>
        <w:fldChar w:fldCharType="separate"/>
      </w:r>
      <w:r w:rsidR="00D91F3D">
        <w:t xml:space="preserve">Table </w:t>
      </w:r>
      <w:r w:rsidR="00D91F3D">
        <w:rPr>
          <w:noProof/>
        </w:rPr>
        <w:t>4</w:t>
      </w:r>
      <w:r w:rsidR="00D91F3D">
        <w:noBreakHyphen/>
      </w:r>
      <w:r w:rsidR="00D91F3D">
        <w:rPr>
          <w:noProof/>
        </w:rPr>
        <w:t>1</w:t>
      </w:r>
      <w:r>
        <w:fldChar w:fldCharType="end"/>
      </w:r>
      <w:r>
        <w:rPr>
          <w:rStyle w:val="FootnoteReference"/>
        </w:rPr>
        <w:footnoteReference w:id="1"/>
      </w:r>
      <w:r>
        <w:t>.</w:t>
      </w:r>
    </w:p>
    <w:p w14:paraId="19A99C89" w14:textId="77777777" w:rsidR="00B05CCA" w:rsidRDefault="00B05CCA" w:rsidP="00E1140A">
      <w:pPr>
        <w:pStyle w:val="AESOCaption-Table"/>
        <w:jc w:val="center"/>
      </w:pPr>
      <w:bookmarkStart w:id="65" w:name="_Ref508711380"/>
      <w:bookmarkStart w:id="66" w:name="_Toc17797804"/>
      <w:r>
        <w:t xml:space="preserve">Table </w:t>
      </w:r>
      <w:r w:rsidR="00F04D89">
        <w:fldChar w:fldCharType="begin"/>
      </w:r>
      <w:r w:rsidR="00F04D89">
        <w:instrText xml:space="preserve"> STYLEREF 1 \s </w:instrText>
      </w:r>
      <w:r w:rsidR="00F04D89">
        <w:fldChar w:fldCharType="separate"/>
      </w:r>
      <w:r w:rsidR="00D91F3D">
        <w:rPr>
          <w:noProof/>
        </w:rPr>
        <w:t>4</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1</w:t>
      </w:r>
      <w:r w:rsidR="00F04D89">
        <w:rPr>
          <w:noProof/>
        </w:rPr>
        <w:fldChar w:fldCharType="end"/>
      </w:r>
      <w:bookmarkEnd w:id="65"/>
      <w:r>
        <w:t xml:space="preserve">: Pre-Project </w:t>
      </w:r>
      <w:r w:rsidRPr="00017FBB">
        <w:t xml:space="preserve">Short-Circuit Current Levels for </w:t>
      </w:r>
      <w:r>
        <w:fldChar w:fldCharType="begin">
          <w:ffData>
            <w:name w:val="Text154"/>
            <w:enabled/>
            <w:calcOnExit w:val="0"/>
            <w:textInput>
              <w:default w:val="[e.g., Scenario 1]"/>
            </w:textInput>
          </w:ffData>
        </w:fldChar>
      </w:r>
      <w:bookmarkStart w:id="67" w:name="Text154"/>
      <w:r>
        <w:instrText xml:space="preserve"> FORMTEXT </w:instrText>
      </w:r>
      <w:r>
        <w:fldChar w:fldCharType="separate"/>
      </w:r>
      <w:r>
        <w:rPr>
          <w:noProof/>
        </w:rPr>
        <w:t>[e.g., Scenario 1]</w:t>
      </w:r>
      <w:bookmarkEnd w:id="66"/>
      <w:r>
        <w:fldChar w:fldCharType="end"/>
      </w:r>
      <w:bookmarkEnd w:id="67"/>
    </w:p>
    <w:tbl>
      <w:tblPr>
        <w:tblStyle w:val="TableGrid1"/>
        <w:tblW w:w="9261" w:type="dxa"/>
        <w:tblLayout w:type="fixed"/>
        <w:tblLook w:val="0660" w:firstRow="1" w:lastRow="1" w:firstColumn="0" w:lastColumn="0" w:noHBand="1" w:noVBand="1"/>
      </w:tblPr>
      <w:tblGrid>
        <w:gridCol w:w="1971"/>
        <w:gridCol w:w="990"/>
        <w:gridCol w:w="990"/>
        <w:gridCol w:w="990"/>
        <w:gridCol w:w="1530"/>
        <w:gridCol w:w="972"/>
        <w:gridCol w:w="1818"/>
      </w:tblGrid>
      <w:tr w:rsidR="00E1140A" w:rsidRPr="00B05CCA" w14:paraId="19A99C91" w14:textId="77777777" w:rsidTr="004E07EE">
        <w:trPr>
          <w:trHeight w:val="1214"/>
        </w:trPr>
        <w:tc>
          <w:tcPr>
            <w:tcW w:w="1971" w:type="dxa"/>
            <w:noWrap/>
            <w:vAlign w:val="center"/>
          </w:tcPr>
          <w:p w14:paraId="19A99C8A" w14:textId="77777777" w:rsidR="00E1140A" w:rsidRPr="00B05CCA" w:rsidRDefault="00E1140A" w:rsidP="004E07EE">
            <w:pPr>
              <w:pStyle w:val="AESOTableHeader"/>
              <w:jc w:val="center"/>
              <w:rPr>
                <w:sz w:val="16"/>
                <w:szCs w:val="16"/>
              </w:rPr>
            </w:pPr>
            <w:r w:rsidRPr="00B05CCA">
              <w:rPr>
                <w:sz w:val="16"/>
                <w:szCs w:val="16"/>
              </w:rPr>
              <w:t>Substation Name and Number</w:t>
            </w:r>
          </w:p>
        </w:tc>
        <w:tc>
          <w:tcPr>
            <w:tcW w:w="990" w:type="dxa"/>
            <w:vAlign w:val="center"/>
          </w:tcPr>
          <w:p w14:paraId="19A99C8B" w14:textId="77777777" w:rsidR="00E1140A" w:rsidRPr="00B05CCA" w:rsidRDefault="00E1140A" w:rsidP="004E07EE">
            <w:pPr>
              <w:pStyle w:val="AESOTableHeader"/>
              <w:jc w:val="center"/>
              <w:rPr>
                <w:sz w:val="16"/>
                <w:szCs w:val="16"/>
              </w:rPr>
            </w:pPr>
            <w:r w:rsidRPr="00B05CCA">
              <w:rPr>
                <w:sz w:val="16"/>
                <w:szCs w:val="16"/>
              </w:rPr>
              <w:t>Base Voltage (kV)</w:t>
            </w:r>
          </w:p>
        </w:tc>
        <w:tc>
          <w:tcPr>
            <w:tcW w:w="990" w:type="dxa"/>
            <w:vAlign w:val="center"/>
          </w:tcPr>
          <w:p w14:paraId="19A99C8C" w14:textId="77777777" w:rsidR="00E1140A" w:rsidRPr="00B05CCA" w:rsidRDefault="00E1140A" w:rsidP="004E07EE">
            <w:pPr>
              <w:pStyle w:val="AESOTableHeader"/>
              <w:jc w:val="center"/>
              <w:rPr>
                <w:sz w:val="16"/>
                <w:szCs w:val="16"/>
              </w:rPr>
            </w:pPr>
            <w:r w:rsidRPr="00B05CCA">
              <w:rPr>
                <w:sz w:val="16"/>
                <w:szCs w:val="16"/>
              </w:rPr>
              <w:t>Pre-Fault Voltage</w:t>
            </w:r>
            <w:r>
              <w:rPr>
                <w:sz w:val="16"/>
                <w:szCs w:val="16"/>
              </w:rPr>
              <w:t xml:space="preserve"> (kV)</w:t>
            </w:r>
          </w:p>
        </w:tc>
        <w:tc>
          <w:tcPr>
            <w:tcW w:w="990" w:type="dxa"/>
            <w:vAlign w:val="center"/>
          </w:tcPr>
          <w:p w14:paraId="19A99C8D" w14:textId="77777777" w:rsidR="00E1140A" w:rsidRPr="00B05CCA" w:rsidRDefault="00E1140A" w:rsidP="004E07EE">
            <w:pPr>
              <w:pStyle w:val="AESOTableHeader"/>
              <w:jc w:val="center"/>
              <w:rPr>
                <w:sz w:val="16"/>
                <w:szCs w:val="16"/>
              </w:rPr>
            </w:pPr>
            <w:r w:rsidRPr="00B05CCA">
              <w:rPr>
                <w:sz w:val="16"/>
                <w:szCs w:val="16"/>
              </w:rPr>
              <w:t>3-Φ Fault (kA)</w:t>
            </w:r>
          </w:p>
        </w:tc>
        <w:tc>
          <w:tcPr>
            <w:tcW w:w="1530" w:type="dxa"/>
            <w:vAlign w:val="center"/>
          </w:tcPr>
          <w:p w14:paraId="19A99C8E" w14:textId="77777777" w:rsidR="00E1140A" w:rsidRPr="00B05CCA" w:rsidRDefault="00E1140A" w:rsidP="004E07EE">
            <w:pPr>
              <w:pStyle w:val="AESOTableHeader"/>
              <w:jc w:val="center"/>
              <w:rPr>
                <w:sz w:val="16"/>
                <w:szCs w:val="16"/>
              </w:rPr>
            </w:pPr>
            <w:r w:rsidRPr="00B05CCA">
              <w:rPr>
                <w:sz w:val="16"/>
                <w:szCs w:val="16"/>
              </w:rPr>
              <w:t>Positive Sequence Thevenin Source Impedance (R1+jX1)</w:t>
            </w:r>
            <w:r>
              <w:rPr>
                <w:sz w:val="16"/>
                <w:szCs w:val="16"/>
              </w:rPr>
              <w:t xml:space="preserve"> (pu)</w:t>
            </w:r>
          </w:p>
        </w:tc>
        <w:tc>
          <w:tcPr>
            <w:tcW w:w="972" w:type="dxa"/>
            <w:vAlign w:val="center"/>
          </w:tcPr>
          <w:p w14:paraId="19A99C8F" w14:textId="77777777" w:rsidR="00E1140A" w:rsidRPr="00B05CCA" w:rsidRDefault="00E1140A" w:rsidP="004E07EE">
            <w:pPr>
              <w:pStyle w:val="AESOTableHeader"/>
              <w:jc w:val="center"/>
              <w:rPr>
                <w:sz w:val="16"/>
                <w:szCs w:val="16"/>
              </w:rPr>
            </w:pPr>
            <w:r w:rsidRPr="00B05CCA">
              <w:rPr>
                <w:sz w:val="16"/>
                <w:szCs w:val="16"/>
              </w:rPr>
              <w:t>1-Φ Fault (kA)</w:t>
            </w:r>
          </w:p>
        </w:tc>
        <w:tc>
          <w:tcPr>
            <w:tcW w:w="1818" w:type="dxa"/>
            <w:vAlign w:val="center"/>
          </w:tcPr>
          <w:p w14:paraId="19A99C90" w14:textId="77777777" w:rsidR="00E1140A" w:rsidRPr="00B05CCA" w:rsidRDefault="00E1140A" w:rsidP="004E07EE">
            <w:pPr>
              <w:pStyle w:val="AESOTableHeader"/>
              <w:jc w:val="center"/>
              <w:rPr>
                <w:sz w:val="16"/>
                <w:szCs w:val="16"/>
              </w:rPr>
            </w:pPr>
            <w:r w:rsidRPr="00B05CCA">
              <w:rPr>
                <w:sz w:val="16"/>
                <w:szCs w:val="16"/>
              </w:rPr>
              <w:t>Zero Sequence</w:t>
            </w:r>
            <w:r w:rsidRPr="00B05CCA">
              <w:rPr>
                <w:sz w:val="16"/>
                <w:szCs w:val="16"/>
              </w:rPr>
              <w:br/>
              <w:t>Thevenin</w:t>
            </w:r>
            <w:r w:rsidRPr="00B05CCA">
              <w:rPr>
                <w:sz w:val="16"/>
                <w:szCs w:val="16"/>
              </w:rPr>
              <w:br/>
              <w:t>Source</w:t>
            </w:r>
            <w:r w:rsidRPr="00B05CCA">
              <w:rPr>
                <w:sz w:val="16"/>
                <w:szCs w:val="16"/>
              </w:rPr>
              <w:br/>
              <w:t>Impedance</w:t>
            </w:r>
            <w:r w:rsidRPr="00B05CCA">
              <w:rPr>
                <w:sz w:val="16"/>
                <w:szCs w:val="16"/>
              </w:rPr>
              <w:br/>
              <w:t>(R0+jX0)</w:t>
            </w:r>
            <w:r>
              <w:rPr>
                <w:sz w:val="16"/>
                <w:szCs w:val="16"/>
              </w:rPr>
              <w:t xml:space="preserve"> (pu)</w:t>
            </w:r>
          </w:p>
        </w:tc>
      </w:tr>
      <w:tr w:rsidR="00E1140A" w:rsidRPr="00B05CCA" w14:paraId="19A99C99" w14:textId="77777777" w:rsidTr="004E07EE">
        <w:trPr>
          <w:trHeight w:val="327"/>
        </w:trPr>
        <w:tc>
          <w:tcPr>
            <w:tcW w:w="1971" w:type="dxa"/>
            <w:noWrap/>
          </w:tcPr>
          <w:p w14:paraId="19A99C92" w14:textId="77777777" w:rsidR="00E1140A" w:rsidRPr="00B05CCA" w:rsidRDefault="00E1140A" w:rsidP="00052FDD">
            <w:pPr>
              <w:pStyle w:val="AESOTableCell"/>
              <w:rPr>
                <w:color w:val="000000"/>
                <w:sz w:val="16"/>
                <w:szCs w:val="16"/>
              </w:rPr>
            </w:pPr>
          </w:p>
        </w:tc>
        <w:tc>
          <w:tcPr>
            <w:tcW w:w="990" w:type="dxa"/>
          </w:tcPr>
          <w:p w14:paraId="19A99C93" w14:textId="77777777" w:rsidR="00E1140A" w:rsidRPr="00B05CCA" w:rsidRDefault="00E1140A" w:rsidP="00052FDD">
            <w:pPr>
              <w:pStyle w:val="AESOTableCell"/>
              <w:jc w:val="center"/>
              <w:rPr>
                <w:color w:val="000000"/>
                <w:sz w:val="16"/>
                <w:szCs w:val="16"/>
              </w:rPr>
            </w:pPr>
          </w:p>
        </w:tc>
        <w:tc>
          <w:tcPr>
            <w:tcW w:w="990" w:type="dxa"/>
          </w:tcPr>
          <w:p w14:paraId="19A99C94" w14:textId="77777777" w:rsidR="00E1140A" w:rsidRPr="00B05CCA" w:rsidRDefault="00E1140A" w:rsidP="00052FDD">
            <w:pPr>
              <w:pStyle w:val="AESOTableCell"/>
              <w:jc w:val="center"/>
              <w:rPr>
                <w:color w:val="000000"/>
                <w:sz w:val="16"/>
                <w:szCs w:val="16"/>
              </w:rPr>
            </w:pPr>
          </w:p>
        </w:tc>
        <w:tc>
          <w:tcPr>
            <w:tcW w:w="990" w:type="dxa"/>
          </w:tcPr>
          <w:p w14:paraId="19A99C95" w14:textId="77777777" w:rsidR="00E1140A" w:rsidRPr="00B05CCA" w:rsidRDefault="00E1140A" w:rsidP="00052FDD">
            <w:pPr>
              <w:pStyle w:val="AESOTableCell"/>
              <w:jc w:val="center"/>
              <w:rPr>
                <w:color w:val="000000"/>
                <w:sz w:val="16"/>
                <w:szCs w:val="16"/>
              </w:rPr>
            </w:pPr>
          </w:p>
        </w:tc>
        <w:tc>
          <w:tcPr>
            <w:tcW w:w="1530" w:type="dxa"/>
          </w:tcPr>
          <w:p w14:paraId="19A99C96" w14:textId="77777777" w:rsidR="00E1140A" w:rsidRPr="00B05CCA" w:rsidRDefault="00E1140A" w:rsidP="00052FDD">
            <w:pPr>
              <w:pStyle w:val="AESOTableCell"/>
              <w:jc w:val="center"/>
              <w:rPr>
                <w:color w:val="000000"/>
                <w:sz w:val="16"/>
                <w:szCs w:val="16"/>
              </w:rPr>
            </w:pPr>
          </w:p>
        </w:tc>
        <w:tc>
          <w:tcPr>
            <w:tcW w:w="972" w:type="dxa"/>
          </w:tcPr>
          <w:p w14:paraId="19A99C97" w14:textId="77777777" w:rsidR="00E1140A" w:rsidRPr="00B05CCA" w:rsidRDefault="00E1140A" w:rsidP="00052FDD">
            <w:pPr>
              <w:pStyle w:val="AESOTableCell"/>
              <w:jc w:val="center"/>
              <w:rPr>
                <w:color w:val="000000"/>
                <w:sz w:val="16"/>
                <w:szCs w:val="16"/>
              </w:rPr>
            </w:pPr>
          </w:p>
        </w:tc>
        <w:tc>
          <w:tcPr>
            <w:tcW w:w="1818" w:type="dxa"/>
          </w:tcPr>
          <w:p w14:paraId="19A99C98" w14:textId="77777777" w:rsidR="00E1140A" w:rsidRPr="00B05CCA" w:rsidRDefault="00E1140A" w:rsidP="00052FDD">
            <w:pPr>
              <w:pStyle w:val="AESOTableCell"/>
              <w:jc w:val="center"/>
              <w:rPr>
                <w:color w:val="000000"/>
                <w:sz w:val="16"/>
                <w:szCs w:val="16"/>
              </w:rPr>
            </w:pPr>
          </w:p>
        </w:tc>
      </w:tr>
      <w:tr w:rsidR="00E1140A" w:rsidRPr="00B05CCA" w14:paraId="19A99CA1" w14:textId="77777777" w:rsidTr="004E07EE">
        <w:trPr>
          <w:trHeight w:val="327"/>
        </w:trPr>
        <w:tc>
          <w:tcPr>
            <w:tcW w:w="1971" w:type="dxa"/>
            <w:noWrap/>
          </w:tcPr>
          <w:p w14:paraId="19A99C9A" w14:textId="77777777" w:rsidR="00E1140A" w:rsidRPr="00B05CCA" w:rsidRDefault="00E1140A" w:rsidP="00052FDD">
            <w:pPr>
              <w:pStyle w:val="AESOTableCell"/>
              <w:rPr>
                <w:color w:val="000000"/>
                <w:sz w:val="16"/>
                <w:szCs w:val="16"/>
              </w:rPr>
            </w:pPr>
          </w:p>
        </w:tc>
        <w:tc>
          <w:tcPr>
            <w:tcW w:w="990" w:type="dxa"/>
          </w:tcPr>
          <w:p w14:paraId="19A99C9B" w14:textId="77777777" w:rsidR="00E1140A" w:rsidRPr="00B05CCA" w:rsidRDefault="00E1140A" w:rsidP="00052FDD">
            <w:pPr>
              <w:pStyle w:val="AESOTableCell"/>
              <w:jc w:val="center"/>
              <w:rPr>
                <w:color w:val="000000"/>
                <w:sz w:val="16"/>
                <w:szCs w:val="16"/>
              </w:rPr>
            </w:pPr>
          </w:p>
        </w:tc>
        <w:tc>
          <w:tcPr>
            <w:tcW w:w="990" w:type="dxa"/>
          </w:tcPr>
          <w:p w14:paraId="19A99C9C" w14:textId="77777777" w:rsidR="00E1140A" w:rsidRPr="00B05CCA" w:rsidRDefault="00E1140A" w:rsidP="00052FDD">
            <w:pPr>
              <w:pStyle w:val="AESOTableCell"/>
              <w:jc w:val="center"/>
              <w:rPr>
                <w:color w:val="000000"/>
                <w:sz w:val="16"/>
                <w:szCs w:val="16"/>
              </w:rPr>
            </w:pPr>
          </w:p>
        </w:tc>
        <w:tc>
          <w:tcPr>
            <w:tcW w:w="990" w:type="dxa"/>
          </w:tcPr>
          <w:p w14:paraId="19A99C9D" w14:textId="77777777" w:rsidR="00E1140A" w:rsidRPr="00B05CCA" w:rsidRDefault="00E1140A" w:rsidP="00052FDD">
            <w:pPr>
              <w:pStyle w:val="AESOTableCell"/>
              <w:jc w:val="center"/>
              <w:rPr>
                <w:color w:val="000000"/>
                <w:sz w:val="16"/>
                <w:szCs w:val="16"/>
              </w:rPr>
            </w:pPr>
          </w:p>
        </w:tc>
        <w:tc>
          <w:tcPr>
            <w:tcW w:w="1530" w:type="dxa"/>
          </w:tcPr>
          <w:p w14:paraId="19A99C9E" w14:textId="77777777" w:rsidR="00E1140A" w:rsidRPr="00B05CCA" w:rsidRDefault="00E1140A" w:rsidP="00052FDD">
            <w:pPr>
              <w:pStyle w:val="AESOTableCell"/>
              <w:jc w:val="center"/>
              <w:rPr>
                <w:color w:val="000000"/>
                <w:sz w:val="16"/>
                <w:szCs w:val="16"/>
              </w:rPr>
            </w:pPr>
          </w:p>
        </w:tc>
        <w:tc>
          <w:tcPr>
            <w:tcW w:w="972" w:type="dxa"/>
          </w:tcPr>
          <w:p w14:paraId="19A99C9F" w14:textId="77777777" w:rsidR="00E1140A" w:rsidRPr="00B05CCA" w:rsidRDefault="00E1140A" w:rsidP="00052FDD">
            <w:pPr>
              <w:pStyle w:val="AESOTableCell"/>
              <w:jc w:val="center"/>
              <w:rPr>
                <w:color w:val="000000"/>
                <w:sz w:val="16"/>
                <w:szCs w:val="16"/>
              </w:rPr>
            </w:pPr>
          </w:p>
        </w:tc>
        <w:tc>
          <w:tcPr>
            <w:tcW w:w="1818" w:type="dxa"/>
          </w:tcPr>
          <w:p w14:paraId="19A99CA0" w14:textId="77777777" w:rsidR="00E1140A" w:rsidRPr="00B05CCA" w:rsidRDefault="00E1140A" w:rsidP="00052FDD">
            <w:pPr>
              <w:pStyle w:val="AESOTableCell"/>
              <w:jc w:val="center"/>
              <w:rPr>
                <w:color w:val="000000"/>
                <w:sz w:val="16"/>
                <w:szCs w:val="16"/>
              </w:rPr>
            </w:pPr>
          </w:p>
        </w:tc>
      </w:tr>
      <w:tr w:rsidR="00E1140A" w:rsidRPr="00B05CCA" w14:paraId="19A99CA9" w14:textId="77777777" w:rsidTr="004E07EE">
        <w:trPr>
          <w:trHeight w:val="327"/>
        </w:trPr>
        <w:tc>
          <w:tcPr>
            <w:tcW w:w="1971" w:type="dxa"/>
            <w:noWrap/>
          </w:tcPr>
          <w:p w14:paraId="19A99CA2" w14:textId="77777777" w:rsidR="00E1140A" w:rsidRPr="00B05CCA" w:rsidRDefault="00E1140A" w:rsidP="00052FDD">
            <w:pPr>
              <w:pStyle w:val="AESOTableCell"/>
              <w:rPr>
                <w:color w:val="000000"/>
                <w:sz w:val="16"/>
                <w:szCs w:val="16"/>
              </w:rPr>
            </w:pPr>
          </w:p>
        </w:tc>
        <w:tc>
          <w:tcPr>
            <w:tcW w:w="990" w:type="dxa"/>
          </w:tcPr>
          <w:p w14:paraId="19A99CA3" w14:textId="77777777" w:rsidR="00E1140A" w:rsidRPr="00B05CCA" w:rsidRDefault="00E1140A" w:rsidP="00052FDD">
            <w:pPr>
              <w:pStyle w:val="AESOTableCell"/>
              <w:jc w:val="center"/>
              <w:rPr>
                <w:color w:val="000000"/>
                <w:sz w:val="16"/>
                <w:szCs w:val="16"/>
              </w:rPr>
            </w:pPr>
          </w:p>
        </w:tc>
        <w:tc>
          <w:tcPr>
            <w:tcW w:w="990" w:type="dxa"/>
          </w:tcPr>
          <w:p w14:paraId="19A99CA4" w14:textId="77777777" w:rsidR="00E1140A" w:rsidRPr="00B05CCA" w:rsidRDefault="00E1140A" w:rsidP="00052FDD">
            <w:pPr>
              <w:pStyle w:val="AESOTableCell"/>
              <w:jc w:val="center"/>
              <w:rPr>
                <w:color w:val="000000"/>
                <w:sz w:val="16"/>
                <w:szCs w:val="16"/>
              </w:rPr>
            </w:pPr>
          </w:p>
        </w:tc>
        <w:tc>
          <w:tcPr>
            <w:tcW w:w="990" w:type="dxa"/>
          </w:tcPr>
          <w:p w14:paraId="19A99CA5" w14:textId="77777777" w:rsidR="00E1140A" w:rsidRPr="00B05CCA" w:rsidRDefault="00E1140A" w:rsidP="00052FDD">
            <w:pPr>
              <w:pStyle w:val="AESOTableCell"/>
              <w:jc w:val="center"/>
              <w:rPr>
                <w:color w:val="000000"/>
                <w:sz w:val="16"/>
                <w:szCs w:val="16"/>
              </w:rPr>
            </w:pPr>
          </w:p>
        </w:tc>
        <w:tc>
          <w:tcPr>
            <w:tcW w:w="1530" w:type="dxa"/>
          </w:tcPr>
          <w:p w14:paraId="19A99CA6" w14:textId="77777777" w:rsidR="00E1140A" w:rsidRPr="00B05CCA" w:rsidRDefault="00E1140A" w:rsidP="00052FDD">
            <w:pPr>
              <w:pStyle w:val="AESOTableCell"/>
              <w:jc w:val="center"/>
              <w:rPr>
                <w:color w:val="000000"/>
                <w:sz w:val="16"/>
                <w:szCs w:val="16"/>
              </w:rPr>
            </w:pPr>
          </w:p>
        </w:tc>
        <w:tc>
          <w:tcPr>
            <w:tcW w:w="972" w:type="dxa"/>
          </w:tcPr>
          <w:p w14:paraId="19A99CA7" w14:textId="77777777" w:rsidR="00E1140A" w:rsidRPr="00B05CCA" w:rsidRDefault="00E1140A" w:rsidP="00052FDD">
            <w:pPr>
              <w:pStyle w:val="AESOTableCell"/>
              <w:jc w:val="center"/>
              <w:rPr>
                <w:color w:val="000000"/>
                <w:sz w:val="16"/>
                <w:szCs w:val="16"/>
              </w:rPr>
            </w:pPr>
          </w:p>
        </w:tc>
        <w:tc>
          <w:tcPr>
            <w:tcW w:w="1818" w:type="dxa"/>
          </w:tcPr>
          <w:p w14:paraId="19A99CA8" w14:textId="77777777" w:rsidR="00E1140A" w:rsidRPr="00B05CCA" w:rsidRDefault="00E1140A" w:rsidP="00052FDD">
            <w:pPr>
              <w:pStyle w:val="AESOTableCell"/>
              <w:jc w:val="center"/>
              <w:rPr>
                <w:color w:val="000000"/>
                <w:sz w:val="16"/>
                <w:szCs w:val="16"/>
              </w:rPr>
            </w:pPr>
          </w:p>
        </w:tc>
      </w:tr>
      <w:tr w:rsidR="00E1140A" w:rsidRPr="00B05CCA" w14:paraId="19A99CB1" w14:textId="77777777" w:rsidTr="004E07EE">
        <w:trPr>
          <w:trHeight w:val="327"/>
        </w:trPr>
        <w:tc>
          <w:tcPr>
            <w:tcW w:w="1971" w:type="dxa"/>
            <w:noWrap/>
          </w:tcPr>
          <w:p w14:paraId="19A99CAA" w14:textId="77777777" w:rsidR="00E1140A" w:rsidRPr="00B05CCA" w:rsidRDefault="00E1140A" w:rsidP="00052FDD">
            <w:pPr>
              <w:pStyle w:val="AESOTableCell"/>
              <w:rPr>
                <w:color w:val="000000"/>
                <w:sz w:val="16"/>
                <w:szCs w:val="16"/>
              </w:rPr>
            </w:pPr>
          </w:p>
        </w:tc>
        <w:tc>
          <w:tcPr>
            <w:tcW w:w="990" w:type="dxa"/>
          </w:tcPr>
          <w:p w14:paraId="19A99CAB" w14:textId="77777777" w:rsidR="00E1140A" w:rsidRPr="00B05CCA" w:rsidRDefault="00E1140A" w:rsidP="00052FDD">
            <w:pPr>
              <w:pStyle w:val="AESOTableCell"/>
              <w:jc w:val="center"/>
              <w:rPr>
                <w:color w:val="000000"/>
                <w:sz w:val="16"/>
                <w:szCs w:val="16"/>
              </w:rPr>
            </w:pPr>
          </w:p>
        </w:tc>
        <w:tc>
          <w:tcPr>
            <w:tcW w:w="990" w:type="dxa"/>
          </w:tcPr>
          <w:p w14:paraId="19A99CAC" w14:textId="77777777" w:rsidR="00E1140A" w:rsidRPr="00B05CCA" w:rsidRDefault="00E1140A" w:rsidP="00052FDD">
            <w:pPr>
              <w:pStyle w:val="AESOTableCell"/>
              <w:jc w:val="center"/>
              <w:rPr>
                <w:color w:val="000000"/>
                <w:sz w:val="16"/>
                <w:szCs w:val="16"/>
              </w:rPr>
            </w:pPr>
          </w:p>
        </w:tc>
        <w:tc>
          <w:tcPr>
            <w:tcW w:w="990" w:type="dxa"/>
          </w:tcPr>
          <w:p w14:paraId="19A99CAD" w14:textId="77777777" w:rsidR="00E1140A" w:rsidRPr="00B05CCA" w:rsidRDefault="00E1140A" w:rsidP="00052FDD">
            <w:pPr>
              <w:pStyle w:val="AESOTableCell"/>
              <w:jc w:val="center"/>
              <w:rPr>
                <w:color w:val="000000"/>
                <w:sz w:val="16"/>
                <w:szCs w:val="16"/>
              </w:rPr>
            </w:pPr>
          </w:p>
        </w:tc>
        <w:tc>
          <w:tcPr>
            <w:tcW w:w="1530" w:type="dxa"/>
          </w:tcPr>
          <w:p w14:paraId="19A99CAE" w14:textId="77777777" w:rsidR="00E1140A" w:rsidRPr="00B05CCA" w:rsidRDefault="00E1140A" w:rsidP="00052FDD">
            <w:pPr>
              <w:pStyle w:val="AESOTableCell"/>
              <w:jc w:val="center"/>
              <w:rPr>
                <w:color w:val="000000"/>
                <w:sz w:val="16"/>
                <w:szCs w:val="16"/>
              </w:rPr>
            </w:pPr>
          </w:p>
        </w:tc>
        <w:tc>
          <w:tcPr>
            <w:tcW w:w="972" w:type="dxa"/>
          </w:tcPr>
          <w:p w14:paraId="19A99CAF" w14:textId="77777777" w:rsidR="00E1140A" w:rsidRPr="00B05CCA" w:rsidRDefault="00E1140A" w:rsidP="00052FDD">
            <w:pPr>
              <w:pStyle w:val="AESOTableCell"/>
              <w:jc w:val="center"/>
              <w:rPr>
                <w:color w:val="000000"/>
                <w:sz w:val="16"/>
                <w:szCs w:val="16"/>
              </w:rPr>
            </w:pPr>
          </w:p>
        </w:tc>
        <w:tc>
          <w:tcPr>
            <w:tcW w:w="1818" w:type="dxa"/>
          </w:tcPr>
          <w:p w14:paraId="19A99CB0" w14:textId="77777777" w:rsidR="00E1140A" w:rsidRPr="00B05CCA" w:rsidRDefault="00E1140A" w:rsidP="00052FDD">
            <w:pPr>
              <w:pStyle w:val="AESOTableCell"/>
              <w:jc w:val="center"/>
              <w:rPr>
                <w:color w:val="000000"/>
                <w:sz w:val="16"/>
                <w:szCs w:val="16"/>
              </w:rPr>
            </w:pPr>
          </w:p>
        </w:tc>
      </w:tr>
      <w:tr w:rsidR="00E1140A" w:rsidRPr="00B05CCA" w14:paraId="19A99CB9" w14:textId="77777777" w:rsidTr="004E07EE">
        <w:trPr>
          <w:trHeight w:val="327"/>
        </w:trPr>
        <w:tc>
          <w:tcPr>
            <w:tcW w:w="1971" w:type="dxa"/>
            <w:noWrap/>
          </w:tcPr>
          <w:p w14:paraId="19A99CB2" w14:textId="77777777" w:rsidR="00E1140A" w:rsidRPr="00B05CCA" w:rsidRDefault="00E1140A" w:rsidP="00052FDD">
            <w:pPr>
              <w:pStyle w:val="AESOTableCell"/>
              <w:rPr>
                <w:color w:val="000000"/>
                <w:sz w:val="16"/>
                <w:szCs w:val="16"/>
              </w:rPr>
            </w:pPr>
          </w:p>
        </w:tc>
        <w:tc>
          <w:tcPr>
            <w:tcW w:w="990" w:type="dxa"/>
          </w:tcPr>
          <w:p w14:paraId="19A99CB3" w14:textId="77777777" w:rsidR="00E1140A" w:rsidRPr="00B05CCA" w:rsidRDefault="00E1140A" w:rsidP="00052FDD">
            <w:pPr>
              <w:pStyle w:val="AESOTableCell"/>
              <w:jc w:val="center"/>
              <w:rPr>
                <w:color w:val="000000"/>
                <w:sz w:val="16"/>
                <w:szCs w:val="16"/>
              </w:rPr>
            </w:pPr>
          </w:p>
        </w:tc>
        <w:tc>
          <w:tcPr>
            <w:tcW w:w="990" w:type="dxa"/>
          </w:tcPr>
          <w:p w14:paraId="19A99CB4" w14:textId="77777777" w:rsidR="00E1140A" w:rsidRPr="00B05CCA" w:rsidRDefault="00E1140A" w:rsidP="00052FDD">
            <w:pPr>
              <w:pStyle w:val="AESOTableCell"/>
              <w:jc w:val="center"/>
              <w:rPr>
                <w:color w:val="000000"/>
                <w:sz w:val="16"/>
                <w:szCs w:val="16"/>
              </w:rPr>
            </w:pPr>
          </w:p>
        </w:tc>
        <w:tc>
          <w:tcPr>
            <w:tcW w:w="990" w:type="dxa"/>
          </w:tcPr>
          <w:p w14:paraId="19A99CB5" w14:textId="77777777" w:rsidR="00E1140A" w:rsidRPr="00B05CCA" w:rsidRDefault="00E1140A" w:rsidP="00052FDD">
            <w:pPr>
              <w:pStyle w:val="AESOTableCell"/>
              <w:jc w:val="center"/>
              <w:rPr>
                <w:color w:val="000000"/>
                <w:sz w:val="16"/>
                <w:szCs w:val="16"/>
              </w:rPr>
            </w:pPr>
          </w:p>
        </w:tc>
        <w:tc>
          <w:tcPr>
            <w:tcW w:w="1530" w:type="dxa"/>
          </w:tcPr>
          <w:p w14:paraId="19A99CB6" w14:textId="77777777" w:rsidR="00E1140A" w:rsidRPr="00B05CCA" w:rsidRDefault="00E1140A" w:rsidP="00052FDD">
            <w:pPr>
              <w:pStyle w:val="AESOTableCell"/>
              <w:jc w:val="center"/>
              <w:rPr>
                <w:color w:val="000000"/>
                <w:sz w:val="16"/>
                <w:szCs w:val="16"/>
              </w:rPr>
            </w:pPr>
          </w:p>
        </w:tc>
        <w:tc>
          <w:tcPr>
            <w:tcW w:w="972" w:type="dxa"/>
          </w:tcPr>
          <w:p w14:paraId="19A99CB7" w14:textId="77777777" w:rsidR="00E1140A" w:rsidRPr="00B05CCA" w:rsidRDefault="00E1140A" w:rsidP="00052FDD">
            <w:pPr>
              <w:pStyle w:val="AESOTableCell"/>
              <w:jc w:val="center"/>
              <w:rPr>
                <w:color w:val="000000"/>
                <w:sz w:val="16"/>
                <w:szCs w:val="16"/>
              </w:rPr>
            </w:pPr>
          </w:p>
        </w:tc>
        <w:tc>
          <w:tcPr>
            <w:tcW w:w="1818" w:type="dxa"/>
          </w:tcPr>
          <w:p w14:paraId="19A99CB8" w14:textId="77777777" w:rsidR="00E1140A" w:rsidRPr="00B05CCA" w:rsidRDefault="00E1140A" w:rsidP="00052FDD">
            <w:pPr>
              <w:pStyle w:val="AESOTableCell"/>
              <w:jc w:val="center"/>
              <w:rPr>
                <w:color w:val="000000"/>
                <w:sz w:val="16"/>
                <w:szCs w:val="16"/>
              </w:rPr>
            </w:pPr>
          </w:p>
        </w:tc>
      </w:tr>
      <w:tr w:rsidR="00E1140A" w:rsidRPr="00B05CCA" w14:paraId="19A99CC1" w14:textId="77777777" w:rsidTr="004E07EE">
        <w:trPr>
          <w:trHeight w:val="327"/>
        </w:trPr>
        <w:tc>
          <w:tcPr>
            <w:tcW w:w="1971" w:type="dxa"/>
            <w:noWrap/>
          </w:tcPr>
          <w:p w14:paraId="19A99CBA" w14:textId="77777777" w:rsidR="00E1140A" w:rsidRPr="00B05CCA" w:rsidRDefault="00E1140A" w:rsidP="00052FDD">
            <w:pPr>
              <w:pStyle w:val="AESOTableCell"/>
              <w:rPr>
                <w:color w:val="000000"/>
                <w:sz w:val="16"/>
                <w:szCs w:val="16"/>
              </w:rPr>
            </w:pPr>
          </w:p>
        </w:tc>
        <w:tc>
          <w:tcPr>
            <w:tcW w:w="990" w:type="dxa"/>
          </w:tcPr>
          <w:p w14:paraId="19A99CBB" w14:textId="77777777" w:rsidR="00E1140A" w:rsidRPr="00B05CCA" w:rsidRDefault="00E1140A" w:rsidP="00052FDD">
            <w:pPr>
              <w:pStyle w:val="AESOTableCell"/>
              <w:jc w:val="center"/>
              <w:rPr>
                <w:color w:val="000000"/>
                <w:sz w:val="16"/>
                <w:szCs w:val="16"/>
              </w:rPr>
            </w:pPr>
          </w:p>
        </w:tc>
        <w:tc>
          <w:tcPr>
            <w:tcW w:w="990" w:type="dxa"/>
          </w:tcPr>
          <w:p w14:paraId="19A99CBC" w14:textId="77777777" w:rsidR="00E1140A" w:rsidRPr="00B05CCA" w:rsidRDefault="00E1140A" w:rsidP="00052FDD">
            <w:pPr>
              <w:pStyle w:val="AESOTableCell"/>
              <w:jc w:val="center"/>
              <w:rPr>
                <w:color w:val="000000"/>
                <w:sz w:val="16"/>
                <w:szCs w:val="16"/>
              </w:rPr>
            </w:pPr>
          </w:p>
        </w:tc>
        <w:tc>
          <w:tcPr>
            <w:tcW w:w="990" w:type="dxa"/>
          </w:tcPr>
          <w:p w14:paraId="19A99CBD" w14:textId="77777777" w:rsidR="00E1140A" w:rsidRPr="00B05CCA" w:rsidRDefault="00E1140A" w:rsidP="00052FDD">
            <w:pPr>
              <w:pStyle w:val="AESOTableCell"/>
              <w:jc w:val="center"/>
              <w:rPr>
                <w:color w:val="000000"/>
                <w:sz w:val="16"/>
                <w:szCs w:val="16"/>
              </w:rPr>
            </w:pPr>
          </w:p>
        </w:tc>
        <w:tc>
          <w:tcPr>
            <w:tcW w:w="1530" w:type="dxa"/>
          </w:tcPr>
          <w:p w14:paraId="19A99CBE" w14:textId="77777777" w:rsidR="00E1140A" w:rsidRPr="00B05CCA" w:rsidRDefault="00E1140A" w:rsidP="00052FDD">
            <w:pPr>
              <w:pStyle w:val="AESOTableCell"/>
              <w:jc w:val="center"/>
              <w:rPr>
                <w:color w:val="000000"/>
                <w:sz w:val="16"/>
                <w:szCs w:val="16"/>
              </w:rPr>
            </w:pPr>
          </w:p>
        </w:tc>
        <w:tc>
          <w:tcPr>
            <w:tcW w:w="972" w:type="dxa"/>
          </w:tcPr>
          <w:p w14:paraId="19A99CBF" w14:textId="77777777" w:rsidR="00E1140A" w:rsidRPr="00B05CCA" w:rsidRDefault="00E1140A" w:rsidP="00052FDD">
            <w:pPr>
              <w:pStyle w:val="AESOTableCell"/>
              <w:jc w:val="center"/>
              <w:rPr>
                <w:color w:val="000000"/>
                <w:sz w:val="16"/>
                <w:szCs w:val="16"/>
              </w:rPr>
            </w:pPr>
          </w:p>
        </w:tc>
        <w:tc>
          <w:tcPr>
            <w:tcW w:w="1818" w:type="dxa"/>
          </w:tcPr>
          <w:p w14:paraId="19A99CC0" w14:textId="77777777" w:rsidR="00E1140A" w:rsidRPr="00B05CCA" w:rsidRDefault="00E1140A" w:rsidP="00052FDD">
            <w:pPr>
              <w:pStyle w:val="AESOTableCell"/>
              <w:jc w:val="center"/>
              <w:rPr>
                <w:color w:val="000000"/>
                <w:sz w:val="16"/>
                <w:szCs w:val="16"/>
              </w:rPr>
            </w:pPr>
          </w:p>
        </w:tc>
      </w:tr>
    </w:tbl>
    <w:p w14:paraId="19A99CC2" w14:textId="77777777" w:rsidR="00B05CCA" w:rsidRDefault="00B05CCA" w:rsidP="00C86291">
      <w:pPr>
        <w:pStyle w:val="AESOBody"/>
      </w:pPr>
    </w:p>
    <w:p w14:paraId="19A99CC3" w14:textId="77777777" w:rsidR="00017FBB" w:rsidRPr="00C86291" w:rsidRDefault="00017FBB" w:rsidP="00017FBB">
      <w:pPr>
        <w:pStyle w:val="AESOHead2"/>
      </w:pPr>
      <w:bookmarkStart w:id="68" w:name="_Toc17797826"/>
      <w:r>
        <w:t>Post-Project Results</w:t>
      </w:r>
      <w:bookmarkEnd w:id="68"/>
    </w:p>
    <w:p w14:paraId="19A99CC4" w14:textId="77777777" w:rsidR="00017FBB" w:rsidRDefault="00017FBB" w:rsidP="00017FBB">
      <w:pPr>
        <w:pStyle w:val="AESOHead3"/>
      </w:pPr>
      <w:bookmarkStart w:id="69" w:name="_Toc17797827"/>
      <w:r>
        <w:t>[e.g., Scenario 4: 2017 WP HC Post-Project]</w:t>
      </w:r>
      <w:bookmarkEnd w:id="69"/>
    </w:p>
    <w:p w14:paraId="19A99CC5" w14:textId="77777777" w:rsidR="00017FBB" w:rsidRDefault="00017FBB" w:rsidP="00C86291">
      <w:pPr>
        <w:pStyle w:val="AESOBody"/>
      </w:pPr>
      <w:r w:rsidRPr="00017FBB">
        <w:t xml:space="preserve">Post-Project short-circuit current levels for </w:t>
      </w:r>
      <w:r>
        <w:fldChar w:fldCharType="begin">
          <w:ffData>
            <w:name w:val=""/>
            <w:enabled/>
            <w:calcOnExit w:val="0"/>
            <w:textInput>
              <w:default w:val="[e.g., Scenario 4]"/>
            </w:textInput>
          </w:ffData>
        </w:fldChar>
      </w:r>
      <w:r>
        <w:instrText xml:space="preserve"> FORMTEXT </w:instrText>
      </w:r>
      <w:r>
        <w:fldChar w:fldCharType="separate"/>
      </w:r>
      <w:r>
        <w:rPr>
          <w:noProof/>
        </w:rPr>
        <w:t>[e.g., Scenario 4]</w:t>
      </w:r>
      <w:r>
        <w:fldChar w:fldCharType="end"/>
      </w:r>
      <w:r w:rsidRPr="00017FBB">
        <w:t xml:space="preserve"> are provided in</w:t>
      </w:r>
      <w:r>
        <w:t xml:space="preserve"> </w:t>
      </w:r>
      <w:r>
        <w:fldChar w:fldCharType="begin"/>
      </w:r>
      <w:r>
        <w:instrText xml:space="preserve"> REF _Ref508711526 \h </w:instrText>
      </w:r>
      <w:r>
        <w:fldChar w:fldCharType="separate"/>
      </w:r>
      <w:r w:rsidR="00286652">
        <w:t xml:space="preserve">Table </w:t>
      </w:r>
      <w:r w:rsidR="00286652">
        <w:rPr>
          <w:noProof/>
        </w:rPr>
        <w:t>4</w:t>
      </w:r>
      <w:r w:rsidR="00286652">
        <w:noBreakHyphen/>
      </w:r>
      <w:r w:rsidR="00286652">
        <w:rPr>
          <w:noProof/>
        </w:rPr>
        <w:t>2</w:t>
      </w:r>
      <w:r>
        <w:fldChar w:fldCharType="end"/>
      </w:r>
      <w:r>
        <w:t>.</w:t>
      </w:r>
    </w:p>
    <w:p w14:paraId="19A99CC6" w14:textId="77777777" w:rsidR="00AC6CAC" w:rsidRDefault="00AC6CAC" w:rsidP="00286652">
      <w:pPr>
        <w:pStyle w:val="AESOCaption-Table"/>
        <w:spacing w:after="0"/>
        <w:jc w:val="center"/>
      </w:pPr>
      <w:bookmarkStart w:id="70" w:name="_Ref508711526"/>
      <w:bookmarkStart w:id="71" w:name="_Toc17797805"/>
      <w:r>
        <w:t xml:space="preserve">Table </w:t>
      </w:r>
      <w:r w:rsidR="00F04D89">
        <w:fldChar w:fldCharType="begin"/>
      </w:r>
      <w:r w:rsidR="00F04D89">
        <w:instrText xml:space="preserve"> STYLEREF 1 \s </w:instrText>
      </w:r>
      <w:r w:rsidR="00F04D89">
        <w:fldChar w:fldCharType="separate"/>
      </w:r>
      <w:r>
        <w:rPr>
          <w:noProof/>
        </w:rPr>
        <w:t>4</w:t>
      </w:r>
      <w:r w:rsidR="00F04D89">
        <w:rPr>
          <w:noProof/>
        </w:rPr>
        <w:fldChar w:fldCharType="end"/>
      </w:r>
      <w:r>
        <w:noBreakHyphen/>
      </w:r>
      <w:r w:rsidR="00F04D89">
        <w:fldChar w:fldCharType="begin"/>
      </w:r>
      <w:r w:rsidR="00F04D89">
        <w:instrText xml:space="preserve"> SEQ Table \* ARABIC \s 1 </w:instrText>
      </w:r>
      <w:r w:rsidR="00F04D89">
        <w:fldChar w:fldCharType="separate"/>
      </w:r>
      <w:r w:rsidR="00286652">
        <w:rPr>
          <w:noProof/>
        </w:rPr>
        <w:t>2</w:t>
      </w:r>
      <w:r w:rsidR="00F04D89">
        <w:rPr>
          <w:noProof/>
        </w:rPr>
        <w:fldChar w:fldCharType="end"/>
      </w:r>
      <w:bookmarkEnd w:id="70"/>
      <w:r>
        <w:t xml:space="preserve">: Post-Project </w:t>
      </w:r>
      <w:r w:rsidRPr="00017FBB">
        <w:t xml:space="preserve">Short-Circuit Current Levels for </w:t>
      </w:r>
      <w:r>
        <w:fldChar w:fldCharType="begin">
          <w:ffData>
            <w:name w:val=""/>
            <w:enabled/>
            <w:calcOnExit w:val="0"/>
            <w:textInput>
              <w:default w:val="[e.g., Scenario 4]"/>
            </w:textInput>
          </w:ffData>
        </w:fldChar>
      </w:r>
      <w:r>
        <w:instrText xml:space="preserve"> FORMTEXT </w:instrText>
      </w:r>
      <w:r>
        <w:fldChar w:fldCharType="separate"/>
      </w:r>
      <w:r>
        <w:rPr>
          <w:noProof/>
        </w:rPr>
        <w:t>[e.g., Scenario 4]</w:t>
      </w:r>
      <w:bookmarkEnd w:id="71"/>
      <w:r>
        <w:fldChar w:fldCharType="end"/>
      </w:r>
    </w:p>
    <w:tbl>
      <w:tblPr>
        <w:tblStyle w:val="TableGrid1"/>
        <w:tblpPr w:leftFromText="180" w:rightFromText="180" w:vertAnchor="text" w:horzAnchor="margin" w:tblpY="124"/>
        <w:tblW w:w="9261" w:type="dxa"/>
        <w:tblLayout w:type="fixed"/>
        <w:tblLook w:val="0660" w:firstRow="1" w:lastRow="1" w:firstColumn="0" w:lastColumn="0" w:noHBand="1" w:noVBand="1"/>
      </w:tblPr>
      <w:tblGrid>
        <w:gridCol w:w="1971"/>
        <w:gridCol w:w="990"/>
        <w:gridCol w:w="990"/>
        <w:gridCol w:w="990"/>
        <w:gridCol w:w="1530"/>
        <w:gridCol w:w="972"/>
        <w:gridCol w:w="1818"/>
      </w:tblGrid>
      <w:tr w:rsidR="00AC6CAC" w:rsidRPr="00B05CCA" w14:paraId="19A99CCE" w14:textId="77777777" w:rsidTr="00AC6CAC">
        <w:trPr>
          <w:trHeight w:val="1214"/>
        </w:trPr>
        <w:tc>
          <w:tcPr>
            <w:tcW w:w="1971" w:type="dxa"/>
            <w:noWrap/>
            <w:vAlign w:val="center"/>
          </w:tcPr>
          <w:p w14:paraId="19A99CC7" w14:textId="77777777" w:rsidR="00AC6CAC" w:rsidRPr="00B05CCA" w:rsidRDefault="00AC6CAC" w:rsidP="00AC6CAC">
            <w:pPr>
              <w:pStyle w:val="AESOTableHeader"/>
              <w:jc w:val="center"/>
              <w:rPr>
                <w:sz w:val="16"/>
                <w:szCs w:val="16"/>
              </w:rPr>
            </w:pPr>
            <w:r w:rsidRPr="00B05CCA">
              <w:rPr>
                <w:sz w:val="16"/>
                <w:szCs w:val="16"/>
              </w:rPr>
              <w:t>Substation Name and Number</w:t>
            </w:r>
          </w:p>
        </w:tc>
        <w:tc>
          <w:tcPr>
            <w:tcW w:w="990" w:type="dxa"/>
            <w:vAlign w:val="center"/>
          </w:tcPr>
          <w:p w14:paraId="19A99CC8" w14:textId="77777777" w:rsidR="00AC6CAC" w:rsidRPr="00B05CCA" w:rsidRDefault="00AC6CAC" w:rsidP="00AC6CAC">
            <w:pPr>
              <w:pStyle w:val="AESOTableHeader"/>
              <w:jc w:val="center"/>
              <w:rPr>
                <w:sz w:val="16"/>
                <w:szCs w:val="16"/>
              </w:rPr>
            </w:pPr>
            <w:r w:rsidRPr="00B05CCA">
              <w:rPr>
                <w:sz w:val="16"/>
                <w:szCs w:val="16"/>
              </w:rPr>
              <w:t>Base Voltage (kV)</w:t>
            </w:r>
          </w:p>
        </w:tc>
        <w:tc>
          <w:tcPr>
            <w:tcW w:w="990" w:type="dxa"/>
            <w:vAlign w:val="center"/>
          </w:tcPr>
          <w:p w14:paraId="19A99CC9" w14:textId="77777777" w:rsidR="00AC6CAC" w:rsidRPr="00B05CCA" w:rsidRDefault="00AC6CAC" w:rsidP="00AC6CAC">
            <w:pPr>
              <w:pStyle w:val="AESOTableHeader"/>
              <w:jc w:val="center"/>
              <w:rPr>
                <w:sz w:val="16"/>
                <w:szCs w:val="16"/>
              </w:rPr>
            </w:pPr>
            <w:r w:rsidRPr="00B05CCA">
              <w:rPr>
                <w:sz w:val="16"/>
                <w:szCs w:val="16"/>
              </w:rPr>
              <w:t>Pre-Fault Voltage</w:t>
            </w:r>
            <w:r>
              <w:rPr>
                <w:sz w:val="16"/>
                <w:szCs w:val="16"/>
              </w:rPr>
              <w:t xml:space="preserve"> (kV)</w:t>
            </w:r>
          </w:p>
        </w:tc>
        <w:tc>
          <w:tcPr>
            <w:tcW w:w="990" w:type="dxa"/>
            <w:vAlign w:val="center"/>
          </w:tcPr>
          <w:p w14:paraId="19A99CCA" w14:textId="77777777" w:rsidR="00AC6CAC" w:rsidRPr="00B05CCA" w:rsidRDefault="00AC6CAC" w:rsidP="00AC6CAC">
            <w:pPr>
              <w:pStyle w:val="AESOTableHeader"/>
              <w:jc w:val="center"/>
              <w:rPr>
                <w:sz w:val="16"/>
                <w:szCs w:val="16"/>
              </w:rPr>
            </w:pPr>
            <w:r w:rsidRPr="00B05CCA">
              <w:rPr>
                <w:sz w:val="16"/>
                <w:szCs w:val="16"/>
              </w:rPr>
              <w:t>3-Φ Fault (kA)</w:t>
            </w:r>
          </w:p>
        </w:tc>
        <w:tc>
          <w:tcPr>
            <w:tcW w:w="1530" w:type="dxa"/>
            <w:vAlign w:val="center"/>
          </w:tcPr>
          <w:p w14:paraId="19A99CCB" w14:textId="77777777" w:rsidR="00AC6CAC" w:rsidRPr="00B05CCA" w:rsidRDefault="00AC6CAC" w:rsidP="00AC6CAC">
            <w:pPr>
              <w:pStyle w:val="AESOTableHeader"/>
              <w:jc w:val="center"/>
              <w:rPr>
                <w:sz w:val="16"/>
                <w:szCs w:val="16"/>
              </w:rPr>
            </w:pPr>
            <w:r w:rsidRPr="00B05CCA">
              <w:rPr>
                <w:sz w:val="16"/>
                <w:szCs w:val="16"/>
              </w:rPr>
              <w:t>Positive Sequence Thevenin Source Impedance (R1+jX1)</w:t>
            </w:r>
            <w:r>
              <w:rPr>
                <w:sz w:val="16"/>
                <w:szCs w:val="16"/>
              </w:rPr>
              <w:t xml:space="preserve"> (pu)</w:t>
            </w:r>
          </w:p>
        </w:tc>
        <w:tc>
          <w:tcPr>
            <w:tcW w:w="972" w:type="dxa"/>
            <w:vAlign w:val="center"/>
          </w:tcPr>
          <w:p w14:paraId="19A99CCC" w14:textId="77777777" w:rsidR="00AC6CAC" w:rsidRPr="00B05CCA" w:rsidRDefault="00AC6CAC" w:rsidP="00AC6CAC">
            <w:pPr>
              <w:pStyle w:val="AESOTableHeader"/>
              <w:jc w:val="center"/>
              <w:rPr>
                <w:sz w:val="16"/>
                <w:szCs w:val="16"/>
              </w:rPr>
            </w:pPr>
            <w:r w:rsidRPr="00B05CCA">
              <w:rPr>
                <w:sz w:val="16"/>
                <w:szCs w:val="16"/>
              </w:rPr>
              <w:t>1-Φ Fault (kA)</w:t>
            </w:r>
          </w:p>
        </w:tc>
        <w:tc>
          <w:tcPr>
            <w:tcW w:w="1818" w:type="dxa"/>
            <w:vAlign w:val="center"/>
          </w:tcPr>
          <w:p w14:paraId="19A99CCD" w14:textId="77777777" w:rsidR="00AC6CAC" w:rsidRPr="00B05CCA" w:rsidRDefault="00AC6CAC" w:rsidP="00AC6CAC">
            <w:pPr>
              <w:pStyle w:val="AESOTableHeader"/>
              <w:jc w:val="center"/>
              <w:rPr>
                <w:sz w:val="16"/>
                <w:szCs w:val="16"/>
              </w:rPr>
            </w:pPr>
            <w:r w:rsidRPr="00B05CCA">
              <w:rPr>
                <w:sz w:val="16"/>
                <w:szCs w:val="16"/>
              </w:rPr>
              <w:t>Zero Sequence</w:t>
            </w:r>
            <w:r w:rsidRPr="00B05CCA">
              <w:rPr>
                <w:sz w:val="16"/>
                <w:szCs w:val="16"/>
              </w:rPr>
              <w:br/>
              <w:t>Thevenin</w:t>
            </w:r>
            <w:r w:rsidRPr="00B05CCA">
              <w:rPr>
                <w:sz w:val="16"/>
                <w:szCs w:val="16"/>
              </w:rPr>
              <w:br/>
              <w:t>Source</w:t>
            </w:r>
            <w:r w:rsidRPr="00B05CCA">
              <w:rPr>
                <w:sz w:val="16"/>
                <w:szCs w:val="16"/>
              </w:rPr>
              <w:br/>
              <w:t>Impedance</w:t>
            </w:r>
            <w:r w:rsidRPr="00B05CCA">
              <w:rPr>
                <w:sz w:val="16"/>
                <w:szCs w:val="16"/>
              </w:rPr>
              <w:br/>
              <w:t>(R0+jX0)</w:t>
            </w:r>
            <w:r>
              <w:rPr>
                <w:sz w:val="16"/>
                <w:szCs w:val="16"/>
              </w:rPr>
              <w:t xml:space="preserve"> (pu)</w:t>
            </w:r>
          </w:p>
        </w:tc>
      </w:tr>
      <w:tr w:rsidR="00AC6CAC" w:rsidRPr="00B05CCA" w14:paraId="19A99CD6" w14:textId="77777777" w:rsidTr="00AC6CAC">
        <w:trPr>
          <w:trHeight w:val="327"/>
        </w:trPr>
        <w:tc>
          <w:tcPr>
            <w:tcW w:w="1971" w:type="dxa"/>
            <w:noWrap/>
          </w:tcPr>
          <w:p w14:paraId="19A99CCF" w14:textId="77777777" w:rsidR="00AC6CAC" w:rsidRPr="00B05CCA" w:rsidRDefault="00AC6CAC" w:rsidP="00AC6CAC">
            <w:pPr>
              <w:pStyle w:val="AESOTableCell"/>
              <w:rPr>
                <w:color w:val="000000"/>
                <w:sz w:val="16"/>
                <w:szCs w:val="16"/>
              </w:rPr>
            </w:pPr>
          </w:p>
        </w:tc>
        <w:tc>
          <w:tcPr>
            <w:tcW w:w="990" w:type="dxa"/>
          </w:tcPr>
          <w:p w14:paraId="19A99CD0" w14:textId="77777777" w:rsidR="00AC6CAC" w:rsidRPr="00B05CCA" w:rsidRDefault="00AC6CAC" w:rsidP="00AC6CAC">
            <w:pPr>
              <w:pStyle w:val="AESOTableCell"/>
              <w:jc w:val="center"/>
              <w:rPr>
                <w:color w:val="000000"/>
                <w:sz w:val="16"/>
                <w:szCs w:val="16"/>
              </w:rPr>
            </w:pPr>
          </w:p>
        </w:tc>
        <w:tc>
          <w:tcPr>
            <w:tcW w:w="990" w:type="dxa"/>
          </w:tcPr>
          <w:p w14:paraId="19A99CD1" w14:textId="77777777" w:rsidR="00AC6CAC" w:rsidRPr="00B05CCA" w:rsidRDefault="00AC6CAC" w:rsidP="00AC6CAC">
            <w:pPr>
              <w:pStyle w:val="AESOTableCell"/>
              <w:jc w:val="center"/>
              <w:rPr>
                <w:color w:val="000000"/>
                <w:sz w:val="16"/>
                <w:szCs w:val="16"/>
              </w:rPr>
            </w:pPr>
          </w:p>
        </w:tc>
        <w:tc>
          <w:tcPr>
            <w:tcW w:w="990" w:type="dxa"/>
          </w:tcPr>
          <w:p w14:paraId="19A99CD2" w14:textId="77777777" w:rsidR="00AC6CAC" w:rsidRPr="00B05CCA" w:rsidRDefault="00AC6CAC" w:rsidP="00AC6CAC">
            <w:pPr>
              <w:pStyle w:val="AESOTableCell"/>
              <w:jc w:val="center"/>
              <w:rPr>
                <w:color w:val="000000"/>
                <w:sz w:val="16"/>
                <w:szCs w:val="16"/>
              </w:rPr>
            </w:pPr>
          </w:p>
        </w:tc>
        <w:tc>
          <w:tcPr>
            <w:tcW w:w="1530" w:type="dxa"/>
          </w:tcPr>
          <w:p w14:paraId="19A99CD3" w14:textId="77777777" w:rsidR="00AC6CAC" w:rsidRPr="00B05CCA" w:rsidRDefault="00AC6CAC" w:rsidP="00AC6CAC">
            <w:pPr>
              <w:pStyle w:val="AESOTableCell"/>
              <w:jc w:val="center"/>
              <w:rPr>
                <w:color w:val="000000"/>
                <w:sz w:val="16"/>
                <w:szCs w:val="16"/>
              </w:rPr>
            </w:pPr>
          </w:p>
        </w:tc>
        <w:tc>
          <w:tcPr>
            <w:tcW w:w="972" w:type="dxa"/>
          </w:tcPr>
          <w:p w14:paraId="19A99CD4" w14:textId="77777777" w:rsidR="00AC6CAC" w:rsidRPr="00B05CCA" w:rsidRDefault="00AC6CAC" w:rsidP="00AC6CAC">
            <w:pPr>
              <w:pStyle w:val="AESOTableCell"/>
              <w:jc w:val="center"/>
              <w:rPr>
                <w:color w:val="000000"/>
                <w:sz w:val="16"/>
                <w:szCs w:val="16"/>
              </w:rPr>
            </w:pPr>
          </w:p>
        </w:tc>
        <w:tc>
          <w:tcPr>
            <w:tcW w:w="1818" w:type="dxa"/>
          </w:tcPr>
          <w:p w14:paraId="19A99CD5" w14:textId="77777777" w:rsidR="00AC6CAC" w:rsidRPr="00B05CCA" w:rsidRDefault="00AC6CAC" w:rsidP="00AC6CAC">
            <w:pPr>
              <w:pStyle w:val="AESOTableCell"/>
              <w:jc w:val="center"/>
              <w:rPr>
                <w:color w:val="000000"/>
                <w:sz w:val="16"/>
                <w:szCs w:val="16"/>
              </w:rPr>
            </w:pPr>
          </w:p>
        </w:tc>
      </w:tr>
      <w:tr w:rsidR="00AC6CAC" w:rsidRPr="00B05CCA" w14:paraId="19A99CDE" w14:textId="77777777" w:rsidTr="00AC6CAC">
        <w:trPr>
          <w:trHeight w:val="327"/>
        </w:trPr>
        <w:tc>
          <w:tcPr>
            <w:tcW w:w="1971" w:type="dxa"/>
            <w:noWrap/>
          </w:tcPr>
          <w:p w14:paraId="19A99CD7" w14:textId="77777777" w:rsidR="00AC6CAC" w:rsidRPr="00B05CCA" w:rsidRDefault="00AC6CAC" w:rsidP="00AC6CAC">
            <w:pPr>
              <w:pStyle w:val="AESOTableCell"/>
              <w:rPr>
                <w:color w:val="000000"/>
                <w:sz w:val="16"/>
                <w:szCs w:val="16"/>
              </w:rPr>
            </w:pPr>
          </w:p>
        </w:tc>
        <w:tc>
          <w:tcPr>
            <w:tcW w:w="990" w:type="dxa"/>
          </w:tcPr>
          <w:p w14:paraId="19A99CD8" w14:textId="77777777" w:rsidR="00AC6CAC" w:rsidRPr="00B05CCA" w:rsidRDefault="00AC6CAC" w:rsidP="00AC6CAC">
            <w:pPr>
              <w:pStyle w:val="AESOTableCell"/>
              <w:jc w:val="center"/>
              <w:rPr>
                <w:color w:val="000000"/>
                <w:sz w:val="16"/>
                <w:szCs w:val="16"/>
              </w:rPr>
            </w:pPr>
          </w:p>
        </w:tc>
        <w:tc>
          <w:tcPr>
            <w:tcW w:w="990" w:type="dxa"/>
          </w:tcPr>
          <w:p w14:paraId="19A99CD9" w14:textId="77777777" w:rsidR="00AC6CAC" w:rsidRPr="00B05CCA" w:rsidRDefault="00AC6CAC" w:rsidP="00AC6CAC">
            <w:pPr>
              <w:pStyle w:val="AESOTableCell"/>
              <w:jc w:val="center"/>
              <w:rPr>
                <w:color w:val="000000"/>
                <w:sz w:val="16"/>
                <w:szCs w:val="16"/>
              </w:rPr>
            </w:pPr>
          </w:p>
        </w:tc>
        <w:tc>
          <w:tcPr>
            <w:tcW w:w="990" w:type="dxa"/>
          </w:tcPr>
          <w:p w14:paraId="19A99CDA" w14:textId="77777777" w:rsidR="00AC6CAC" w:rsidRPr="00B05CCA" w:rsidRDefault="00AC6CAC" w:rsidP="00AC6CAC">
            <w:pPr>
              <w:pStyle w:val="AESOTableCell"/>
              <w:jc w:val="center"/>
              <w:rPr>
                <w:color w:val="000000"/>
                <w:sz w:val="16"/>
                <w:szCs w:val="16"/>
              </w:rPr>
            </w:pPr>
          </w:p>
        </w:tc>
        <w:tc>
          <w:tcPr>
            <w:tcW w:w="1530" w:type="dxa"/>
          </w:tcPr>
          <w:p w14:paraId="19A99CDB" w14:textId="77777777" w:rsidR="00AC6CAC" w:rsidRPr="00B05CCA" w:rsidRDefault="00AC6CAC" w:rsidP="00AC6CAC">
            <w:pPr>
              <w:pStyle w:val="AESOTableCell"/>
              <w:jc w:val="center"/>
              <w:rPr>
                <w:color w:val="000000"/>
                <w:sz w:val="16"/>
                <w:szCs w:val="16"/>
              </w:rPr>
            </w:pPr>
          </w:p>
        </w:tc>
        <w:tc>
          <w:tcPr>
            <w:tcW w:w="972" w:type="dxa"/>
          </w:tcPr>
          <w:p w14:paraId="19A99CDC" w14:textId="77777777" w:rsidR="00AC6CAC" w:rsidRPr="00B05CCA" w:rsidRDefault="00AC6CAC" w:rsidP="00AC6CAC">
            <w:pPr>
              <w:pStyle w:val="AESOTableCell"/>
              <w:jc w:val="center"/>
              <w:rPr>
                <w:color w:val="000000"/>
                <w:sz w:val="16"/>
                <w:szCs w:val="16"/>
              </w:rPr>
            </w:pPr>
          </w:p>
        </w:tc>
        <w:tc>
          <w:tcPr>
            <w:tcW w:w="1818" w:type="dxa"/>
          </w:tcPr>
          <w:p w14:paraId="19A99CDD" w14:textId="77777777" w:rsidR="00AC6CAC" w:rsidRPr="00B05CCA" w:rsidRDefault="00AC6CAC" w:rsidP="00AC6CAC">
            <w:pPr>
              <w:pStyle w:val="AESOTableCell"/>
              <w:jc w:val="center"/>
              <w:rPr>
                <w:color w:val="000000"/>
                <w:sz w:val="16"/>
                <w:szCs w:val="16"/>
              </w:rPr>
            </w:pPr>
          </w:p>
        </w:tc>
      </w:tr>
      <w:tr w:rsidR="00AC6CAC" w:rsidRPr="00B05CCA" w14:paraId="19A99CE6" w14:textId="77777777" w:rsidTr="00AC6CAC">
        <w:trPr>
          <w:trHeight w:val="327"/>
        </w:trPr>
        <w:tc>
          <w:tcPr>
            <w:tcW w:w="1971" w:type="dxa"/>
            <w:noWrap/>
          </w:tcPr>
          <w:p w14:paraId="19A99CDF" w14:textId="77777777" w:rsidR="00AC6CAC" w:rsidRPr="00B05CCA" w:rsidRDefault="00AC6CAC" w:rsidP="00AC6CAC">
            <w:pPr>
              <w:pStyle w:val="AESOTableCell"/>
              <w:rPr>
                <w:color w:val="000000"/>
                <w:sz w:val="16"/>
                <w:szCs w:val="16"/>
              </w:rPr>
            </w:pPr>
          </w:p>
        </w:tc>
        <w:tc>
          <w:tcPr>
            <w:tcW w:w="990" w:type="dxa"/>
          </w:tcPr>
          <w:p w14:paraId="19A99CE0" w14:textId="77777777" w:rsidR="00AC6CAC" w:rsidRPr="00B05CCA" w:rsidRDefault="00AC6CAC" w:rsidP="00AC6CAC">
            <w:pPr>
              <w:pStyle w:val="AESOTableCell"/>
              <w:jc w:val="center"/>
              <w:rPr>
                <w:color w:val="000000"/>
                <w:sz w:val="16"/>
                <w:szCs w:val="16"/>
              </w:rPr>
            </w:pPr>
          </w:p>
        </w:tc>
        <w:tc>
          <w:tcPr>
            <w:tcW w:w="990" w:type="dxa"/>
          </w:tcPr>
          <w:p w14:paraId="19A99CE1" w14:textId="77777777" w:rsidR="00AC6CAC" w:rsidRPr="00B05CCA" w:rsidRDefault="00AC6CAC" w:rsidP="00AC6CAC">
            <w:pPr>
              <w:pStyle w:val="AESOTableCell"/>
              <w:jc w:val="center"/>
              <w:rPr>
                <w:color w:val="000000"/>
                <w:sz w:val="16"/>
                <w:szCs w:val="16"/>
              </w:rPr>
            </w:pPr>
          </w:p>
        </w:tc>
        <w:tc>
          <w:tcPr>
            <w:tcW w:w="990" w:type="dxa"/>
          </w:tcPr>
          <w:p w14:paraId="19A99CE2" w14:textId="77777777" w:rsidR="00AC6CAC" w:rsidRPr="00B05CCA" w:rsidRDefault="00AC6CAC" w:rsidP="00AC6CAC">
            <w:pPr>
              <w:pStyle w:val="AESOTableCell"/>
              <w:jc w:val="center"/>
              <w:rPr>
                <w:color w:val="000000"/>
                <w:sz w:val="16"/>
                <w:szCs w:val="16"/>
              </w:rPr>
            </w:pPr>
          </w:p>
        </w:tc>
        <w:tc>
          <w:tcPr>
            <w:tcW w:w="1530" w:type="dxa"/>
          </w:tcPr>
          <w:p w14:paraId="19A99CE3" w14:textId="77777777" w:rsidR="00AC6CAC" w:rsidRPr="00B05CCA" w:rsidRDefault="00AC6CAC" w:rsidP="00AC6CAC">
            <w:pPr>
              <w:pStyle w:val="AESOTableCell"/>
              <w:jc w:val="center"/>
              <w:rPr>
                <w:color w:val="000000"/>
                <w:sz w:val="16"/>
                <w:szCs w:val="16"/>
              </w:rPr>
            </w:pPr>
          </w:p>
        </w:tc>
        <w:tc>
          <w:tcPr>
            <w:tcW w:w="972" w:type="dxa"/>
          </w:tcPr>
          <w:p w14:paraId="19A99CE4" w14:textId="77777777" w:rsidR="00AC6CAC" w:rsidRPr="00B05CCA" w:rsidRDefault="00AC6CAC" w:rsidP="00AC6CAC">
            <w:pPr>
              <w:pStyle w:val="AESOTableCell"/>
              <w:jc w:val="center"/>
              <w:rPr>
                <w:color w:val="000000"/>
                <w:sz w:val="16"/>
                <w:szCs w:val="16"/>
              </w:rPr>
            </w:pPr>
          </w:p>
        </w:tc>
        <w:tc>
          <w:tcPr>
            <w:tcW w:w="1818" w:type="dxa"/>
          </w:tcPr>
          <w:p w14:paraId="19A99CE5" w14:textId="77777777" w:rsidR="00AC6CAC" w:rsidRPr="00B05CCA" w:rsidRDefault="00AC6CAC" w:rsidP="00AC6CAC">
            <w:pPr>
              <w:pStyle w:val="AESOTableCell"/>
              <w:jc w:val="center"/>
              <w:rPr>
                <w:color w:val="000000"/>
                <w:sz w:val="16"/>
                <w:szCs w:val="16"/>
              </w:rPr>
            </w:pPr>
          </w:p>
        </w:tc>
      </w:tr>
      <w:tr w:rsidR="00AC6CAC" w:rsidRPr="00B05CCA" w14:paraId="19A99CEE" w14:textId="77777777" w:rsidTr="00AC6CAC">
        <w:trPr>
          <w:trHeight w:val="327"/>
        </w:trPr>
        <w:tc>
          <w:tcPr>
            <w:tcW w:w="1971" w:type="dxa"/>
            <w:noWrap/>
          </w:tcPr>
          <w:p w14:paraId="19A99CE7" w14:textId="77777777" w:rsidR="00AC6CAC" w:rsidRPr="00B05CCA" w:rsidRDefault="00AC6CAC" w:rsidP="00AC6CAC">
            <w:pPr>
              <w:pStyle w:val="AESOTableCell"/>
              <w:rPr>
                <w:color w:val="000000"/>
                <w:sz w:val="16"/>
                <w:szCs w:val="16"/>
              </w:rPr>
            </w:pPr>
          </w:p>
        </w:tc>
        <w:tc>
          <w:tcPr>
            <w:tcW w:w="990" w:type="dxa"/>
          </w:tcPr>
          <w:p w14:paraId="19A99CE8" w14:textId="77777777" w:rsidR="00AC6CAC" w:rsidRPr="00B05CCA" w:rsidRDefault="00AC6CAC" w:rsidP="00AC6CAC">
            <w:pPr>
              <w:pStyle w:val="AESOTableCell"/>
              <w:jc w:val="center"/>
              <w:rPr>
                <w:color w:val="000000"/>
                <w:sz w:val="16"/>
                <w:szCs w:val="16"/>
              </w:rPr>
            </w:pPr>
          </w:p>
        </w:tc>
        <w:tc>
          <w:tcPr>
            <w:tcW w:w="990" w:type="dxa"/>
          </w:tcPr>
          <w:p w14:paraId="19A99CE9" w14:textId="77777777" w:rsidR="00AC6CAC" w:rsidRPr="00B05CCA" w:rsidRDefault="00AC6CAC" w:rsidP="00AC6CAC">
            <w:pPr>
              <w:pStyle w:val="AESOTableCell"/>
              <w:jc w:val="center"/>
              <w:rPr>
                <w:color w:val="000000"/>
                <w:sz w:val="16"/>
                <w:szCs w:val="16"/>
              </w:rPr>
            </w:pPr>
          </w:p>
        </w:tc>
        <w:tc>
          <w:tcPr>
            <w:tcW w:w="990" w:type="dxa"/>
          </w:tcPr>
          <w:p w14:paraId="19A99CEA" w14:textId="77777777" w:rsidR="00AC6CAC" w:rsidRPr="00B05CCA" w:rsidRDefault="00AC6CAC" w:rsidP="00AC6CAC">
            <w:pPr>
              <w:pStyle w:val="AESOTableCell"/>
              <w:jc w:val="center"/>
              <w:rPr>
                <w:color w:val="000000"/>
                <w:sz w:val="16"/>
                <w:szCs w:val="16"/>
              </w:rPr>
            </w:pPr>
          </w:p>
        </w:tc>
        <w:tc>
          <w:tcPr>
            <w:tcW w:w="1530" w:type="dxa"/>
          </w:tcPr>
          <w:p w14:paraId="19A99CEB" w14:textId="77777777" w:rsidR="00AC6CAC" w:rsidRPr="00B05CCA" w:rsidRDefault="00AC6CAC" w:rsidP="00AC6CAC">
            <w:pPr>
              <w:pStyle w:val="AESOTableCell"/>
              <w:jc w:val="center"/>
              <w:rPr>
                <w:color w:val="000000"/>
                <w:sz w:val="16"/>
                <w:szCs w:val="16"/>
              </w:rPr>
            </w:pPr>
          </w:p>
        </w:tc>
        <w:tc>
          <w:tcPr>
            <w:tcW w:w="972" w:type="dxa"/>
          </w:tcPr>
          <w:p w14:paraId="19A99CEC" w14:textId="77777777" w:rsidR="00AC6CAC" w:rsidRPr="00B05CCA" w:rsidRDefault="00AC6CAC" w:rsidP="00AC6CAC">
            <w:pPr>
              <w:pStyle w:val="AESOTableCell"/>
              <w:jc w:val="center"/>
              <w:rPr>
                <w:color w:val="000000"/>
                <w:sz w:val="16"/>
                <w:szCs w:val="16"/>
              </w:rPr>
            </w:pPr>
          </w:p>
        </w:tc>
        <w:tc>
          <w:tcPr>
            <w:tcW w:w="1818" w:type="dxa"/>
          </w:tcPr>
          <w:p w14:paraId="19A99CED" w14:textId="77777777" w:rsidR="00AC6CAC" w:rsidRPr="00B05CCA" w:rsidRDefault="00AC6CAC" w:rsidP="00AC6CAC">
            <w:pPr>
              <w:pStyle w:val="AESOTableCell"/>
              <w:jc w:val="center"/>
              <w:rPr>
                <w:color w:val="000000"/>
                <w:sz w:val="16"/>
                <w:szCs w:val="16"/>
              </w:rPr>
            </w:pPr>
          </w:p>
        </w:tc>
      </w:tr>
      <w:tr w:rsidR="00AC6CAC" w:rsidRPr="00B05CCA" w14:paraId="19A99CF6" w14:textId="77777777" w:rsidTr="00AC6CAC">
        <w:trPr>
          <w:trHeight w:val="327"/>
        </w:trPr>
        <w:tc>
          <w:tcPr>
            <w:tcW w:w="1971" w:type="dxa"/>
            <w:noWrap/>
          </w:tcPr>
          <w:p w14:paraId="19A99CEF" w14:textId="77777777" w:rsidR="00AC6CAC" w:rsidRPr="00B05CCA" w:rsidRDefault="00AC6CAC" w:rsidP="00AC6CAC">
            <w:pPr>
              <w:pStyle w:val="AESOTableCell"/>
              <w:rPr>
                <w:color w:val="000000"/>
                <w:sz w:val="16"/>
                <w:szCs w:val="16"/>
              </w:rPr>
            </w:pPr>
          </w:p>
        </w:tc>
        <w:tc>
          <w:tcPr>
            <w:tcW w:w="990" w:type="dxa"/>
          </w:tcPr>
          <w:p w14:paraId="19A99CF0" w14:textId="77777777" w:rsidR="00AC6CAC" w:rsidRPr="00B05CCA" w:rsidRDefault="00AC6CAC" w:rsidP="00AC6CAC">
            <w:pPr>
              <w:pStyle w:val="AESOTableCell"/>
              <w:jc w:val="center"/>
              <w:rPr>
                <w:color w:val="000000"/>
                <w:sz w:val="16"/>
                <w:szCs w:val="16"/>
              </w:rPr>
            </w:pPr>
          </w:p>
        </w:tc>
        <w:tc>
          <w:tcPr>
            <w:tcW w:w="990" w:type="dxa"/>
          </w:tcPr>
          <w:p w14:paraId="19A99CF1" w14:textId="77777777" w:rsidR="00AC6CAC" w:rsidRPr="00B05CCA" w:rsidRDefault="00AC6CAC" w:rsidP="00AC6CAC">
            <w:pPr>
              <w:pStyle w:val="AESOTableCell"/>
              <w:jc w:val="center"/>
              <w:rPr>
                <w:color w:val="000000"/>
                <w:sz w:val="16"/>
                <w:szCs w:val="16"/>
              </w:rPr>
            </w:pPr>
          </w:p>
        </w:tc>
        <w:tc>
          <w:tcPr>
            <w:tcW w:w="990" w:type="dxa"/>
          </w:tcPr>
          <w:p w14:paraId="19A99CF2" w14:textId="77777777" w:rsidR="00AC6CAC" w:rsidRPr="00B05CCA" w:rsidRDefault="00AC6CAC" w:rsidP="00AC6CAC">
            <w:pPr>
              <w:pStyle w:val="AESOTableCell"/>
              <w:jc w:val="center"/>
              <w:rPr>
                <w:color w:val="000000"/>
                <w:sz w:val="16"/>
                <w:szCs w:val="16"/>
              </w:rPr>
            </w:pPr>
          </w:p>
        </w:tc>
        <w:tc>
          <w:tcPr>
            <w:tcW w:w="1530" w:type="dxa"/>
          </w:tcPr>
          <w:p w14:paraId="19A99CF3" w14:textId="77777777" w:rsidR="00AC6CAC" w:rsidRPr="00B05CCA" w:rsidRDefault="00AC6CAC" w:rsidP="00AC6CAC">
            <w:pPr>
              <w:pStyle w:val="AESOTableCell"/>
              <w:jc w:val="center"/>
              <w:rPr>
                <w:color w:val="000000"/>
                <w:sz w:val="16"/>
                <w:szCs w:val="16"/>
              </w:rPr>
            </w:pPr>
          </w:p>
        </w:tc>
        <w:tc>
          <w:tcPr>
            <w:tcW w:w="972" w:type="dxa"/>
          </w:tcPr>
          <w:p w14:paraId="19A99CF4" w14:textId="77777777" w:rsidR="00AC6CAC" w:rsidRPr="00B05CCA" w:rsidRDefault="00AC6CAC" w:rsidP="00AC6CAC">
            <w:pPr>
              <w:pStyle w:val="AESOTableCell"/>
              <w:jc w:val="center"/>
              <w:rPr>
                <w:color w:val="000000"/>
                <w:sz w:val="16"/>
                <w:szCs w:val="16"/>
              </w:rPr>
            </w:pPr>
          </w:p>
        </w:tc>
        <w:tc>
          <w:tcPr>
            <w:tcW w:w="1818" w:type="dxa"/>
          </w:tcPr>
          <w:p w14:paraId="19A99CF5" w14:textId="77777777" w:rsidR="00AC6CAC" w:rsidRPr="00B05CCA" w:rsidRDefault="00AC6CAC" w:rsidP="00AC6CAC">
            <w:pPr>
              <w:pStyle w:val="AESOTableCell"/>
              <w:jc w:val="center"/>
              <w:rPr>
                <w:color w:val="000000"/>
                <w:sz w:val="16"/>
                <w:szCs w:val="16"/>
              </w:rPr>
            </w:pPr>
          </w:p>
        </w:tc>
      </w:tr>
    </w:tbl>
    <w:p w14:paraId="19A99CF7" w14:textId="77777777" w:rsidR="00AC6CAC" w:rsidRDefault="00AC6CAC" w:rsidP="00AC6CAC">
      <w:pPr>
        <w:pStyle w:val="AESOHead3"/>
      </w:pPr>
      <w:bookmarkStart w:id="72" w:name="_Toc17797828"/>
      <w:r>
        <w:lastRenderedPageBreak/>
        <w:t>[e.g., Scenario 5: 2027 WP HC Post-Project]</w:t>
      </w:r>
      <w:bookmarkEnd w:id="72"/>
    </w:p>
    <w:p w14:paraId="19A99CF8" w14:textId="77777777" w:rsidR="00AC6CAC" w:rsidRDefault="00AC6CAC" w:rsidP="00AC6CAC">
      <w:pPr>
        <w:pStyle w:val="AESOBody"/>
      </w:pPr>
      <w:r>
        <w:t xml:space="preserve">Post-Project </w:t>
      </w:r>
      <w:r w:rsidRPr="00917480">
        <w:t>short-circuit</w:t>
      </w:r>
      <w:r>
        <w:t xml:space="preserve"> current</w:t>
      </w:r>
      <w:r w:rsidRPr="00917480">
        <w:t xml:space="preserve"> level</w:t>
      </w:r>
      <w:r>
        <w:t xml:space="preserve">s for </w:t>
      </w:r>
      <w:r>
        <w:fldChar w:fldCharType="begin">
          <w:ffData>
            <w:name w:val="Text155"/>
            <w:enabled/>
            <w:calcOnExit w:val="0"/>
            <w:textInput>
              <w:default w:val="[e.g., Scenario 5]"/>
            </w:textInput>
          </w:ffData>
        </w:fldChar>
      </w:r>
      <w:bookmarkStart w:id="73" w:name="Text155"/>
      <w:r>
        <w:instrText xml:space="preserve"> FORMTEXT </w:instrText>
      </w:r>
      <w:r>
        <w:fldChar w:fldCharType="separate"/>
      </w:r>
      <w:r>
        <w:rPr>
          <w:noProof/>
        </w:rPr>
        <w:t>[e.g., Scenario 5]</w:t>
      </w:r>
      <w:r>
        <w:fldChar w:fldCharType="end"/>
      </w:r>
      <w:bookmarkEnd w:id="73"/>
      <w:r>
        <w:t xml:space="preserve"> </w:t>
      </w:r>
      <w:r w:rsidRPr="00917480">
        <w:t xml:space="preserve">are provided in </w:t>
      </w:r>
      <w:r>
        <w:fldChar w:fldCharType="begin"/>
      </w:r>
      <w:r>
        <w:instrText xml:space="preserve"> REF _Ref508711522 \h </w:instrText>
      </w:r>
      <w:r>
        <w:fldChar w:fldCharType="separate"/>
      </w:r>
      <w:r w:rsidR="00286652">
        <w:t xml:space="preserve">Table </w:t>
      </w:r>
      <w:r w:rsidR="00286652">
        <w:rPr>
          <w:noProof/>
        </w:rPr>
        <w:t>4</w:t>
      </w:r>
      <w:r w:rsidR="00286652">
        <w:noBreakHyphen/>
      </w:r>
      <w:r w:rsidR="00286652">
        <w:rPr>
          <w:noProof/>
        </w:rPr>
        <w:t>3</w:t>
      </w:r>
      <w:r>
        <w:fldChar w:fldCharType="end"/>
      </w:r>
      <w:r>
        <w:t>.</w:t>
      </w:r>
    </w:p>
    <w:p w14:paraId="19A99CF9" w14:textId="77777777" w:rsidR="00AC6CAC" w:rsidRDefault="00AC6CAC" w:rsidP="00AC6CAC">
      <w:pPr>
        <w:pStyle w:val="AESOCaption-Table"/>
        <w:jc w:val="center"/>
      </w:pPr>
      <w:bookmarkStart w:id="74" w:name="_Ref508711522"/>
      <w:bookmarkStart w:id="75" w:name="_Toc17797806"/>
      <w:r>
        <w:t xml:space="preserve">Table </w:t>
      </w:r>
      <w:r w:rsidR="00F04D89">
        <w:fldChar w:fldCharType="begin"/>
      </w:r>
      <w:r w:rsidR="00F04D89">
        <w:instrText xml:space="preserve"> STYLEREF 1 \s </w:instrText>
      </w:r>
      <w:r w:rsidR="00F04D89">
        <w:fldChar w:fldCharType="separate"/>
      </w:r>
      <w:r>
        <w:rPr>
          <w:noProof/>
        </w:rPr>
        <w:t>4</w:t>
      </w:r>
      <w:r w:rsidR="00F04D89">
        <w:rPr>
          <w:noProof/>
        </w:rPr>
        <w:fldChar w:fldCharType="end"/>
      </w:r>
      <w:r>
        <w:noBreakHyphen/>
      </w:r>
      <w:r w:rsidR="00F04D89">
        <w:fldChar w:fldCharType="begin"/>
      </w:r>
      <w:r w:rsidR="00F04D89">
        <w:instrText xml:space="preserve"> SEQ Table \* ARABIC \s 1 </w:instrText>
      </w:r>
      <w:r w:rsidR="00F04D89">
        <w:fldChar w:fldCharType="separate"/>
      </w:r>
      <w:r w:rsidR="00286652">
        <w:rPr>
          <w:noProof/>
        </w:rPr>
        <w:t>3</w:t>
      </w:r>
      <w:r w:rsidR="00F04D89">
        <w:rPr>
          <w:noProof/>
        </w:rPr>
        <w:fldChar w:fldCharType="end"/>
      </w:r>
      <w:bookmarkEnd w:id="74"/>
      <w:r>
        <w:t xml:space="preserve">: Post-Project </w:t>
      </w:r>
      <w:r w:rsidRPr="00017FBB">
        <w:t xml:space="preserve">Short-Circuit Current Levels for </w:t>
      </w:r>
      <w:r>
        <w:fldChar w:fldCharType="begin">
          <w:ffData>
            <w:name w:val="Text156"/>
            <w:enabled/>
            <w:calcOnExit w:val="0"/>
            <w:textInput>
              <w:default w:val="[e.g., Scenario 5]"/>
            </w:textInput>
          </w:ffData>
        </w:fldChar>
      </w:r>
      <w:bookmarkStart w:id="76" w:name="Text156"/>
      <w:r>
        <w:instrText xml:space="preserve"> FORMTEXT </w:instrText>
      </w:r>
      <w:r>
        <w:fldChar w:fldCharType="separate"/>
      </w:r>
      <w:r>
        <w:rPr>
          <w:noProof/>
        </w:rPr>
        <w:t>[e.g., Scenario 5]</w:t>
      </w:r>
      <w:bookmarkEnd w:id="75"/>
      <w:r>
        <w:fldChar w:fldCharType="end"/>
      </w:r>
      <w:bookmarkEnd w:id="76"/>
    </w:p>
    <w:tbl>
      <w:tblPr>
        <w:tblStyle w:val="TableGrid1"/>
        <w:tblW w:w="9261" w:type="dxa"/>
        <w:tblLayout w:type="fixed"/>
        <w:tblLook w:val="0660" w:firstRow="1" w:lastRow="1" w:firstColumn="0" w:lastColumn="0" w:noHBand="1" w:noVBand="1"/>
      </w:tblPr>
      <w:tblGrid>
        <w:gridCol w:w="1971"/>
        <w:gridCol w:w="990"/>
        <w:gridCol w:w="990"/>
        <w:gridCol w:w="990"/>
        <w:gridCol w:w="1530"/>
        <w:gridCol w:w="972"/>
        <w:gridCol w:w="1818"/>
      </w:tblGrid>
      <w:tr w:rsidR="00AC6CAC" w:rsidRPr="00B05CCA" w14:paraId="19A99D01" w14:textId="77777777" w:rsidTr="008C45E6">
        <w:trPr>
          <w:trHeight w:val="1214"/>
          <w:tblHeader/>
        </w:trPr>
        <w:tc>
          <w:tcPr>
            <w:tcW w:w="1971" w:type="dxa"/>
            <w:noWrap/>
            <w:vAlign w:val="center"/>
          </w:tcPr>
          <w:p w14:paraId="19A99CFA" w14:textId="77777777" w:rsidR="00AC6CAC" w:rsidRPr="00B05CCA" w:rsidRDefault="00AC6CAC" w:rsidP="008C45E6">
            <w:pPr>
              <w:pStyle w:val="AESOTableHeader"/>
              <w:jc w:val="center"/>
              <w:rPr>
                <w:sz w:val="16"/>
                <w:szCs w:val="16"/>
              </w:rPr>
            </w:pPr>
            <w:r w:rsidRPr="00B05CCA">
              <w:rPr>
                <w:sz w:val="16"/>
                <w:szCs w:val="16"/>
              </w:rPr>
              <w:t>Substation Name and Number</w:t>
            </w:r>
          </w:p>
        </w:tc>
        <w:tc>
          <w:tcPr>
            <w:tcW w:w="990" w:type="dxa"/>
            <w:vAlign w:val="center"/>
          </w:tcPr>
          <w:p w14:paraId="19A99CFB" w14:textId="77777777" w:rsidR="00AC6CAC" w:rsidRPr="00B05CCA" w:rsidRDefault="00AC6CAC" w:rsidP="008C45E6">
            <w:pPr>
              <w:pStyle w:val="AESOTableHeader"/>
              <w:jc w:val="center"/>
              <w:rPr>
                <w:sz w:val="16"/>
                <w:szCs w:val="16"/>
              </w:rPr>
            </w:pPr>
            <w:r w:rsidRPr="00B05CCA">
              <w:rPr>
                <w:sz w:val="16"/>
                <w:szCs w:val="16"/>
              </w:rPr>
              <w:t>Base Voltage (kV)</w:t>
            </w:r>
          </w:p>
        </w:tc>
        <w:tc>
          <w:tcPr>
            <w:tcW w:w="990" w:type="dxa"/>
            <w:vAlign w:val="center"/>
          </w:tcPr>
          <w:p w14:paraId="19A99CFC" w14:textId="77777777" w:rsidR="00AC6CAC" w:rsidRPr="00B05CCA" w:rsidRDefault="00AC6CAC" w:rsidP="008C45E6">
            <w:pPr>
              <w:pStyle w:val="AESOTableHeader"/>
              <w:jc w:val="center"/>
              <w:rPr>
                <w:sz w:val="16"/>
                <w:szCs w:val="16"/>
              </w:rPr>
            </w:pPr>
            <w:r w:rsidRPr="00B05CCA">
              <w:rPr>
                <w:sz w:val="16"/>
                <w:szCs w:val="16"/>
              </w:rPr>
              <w:t>Pre-Fault Voltage</w:t>
            </w:r>
            <w:r>
              <w:rPr>
                <w:sz w:val="16"/>
                <w:szCs w:val="16"/>
              </w:rPr>
              <w:t xml:space="preserve"> (kV)</w:t>
            </w:r>
          </w:p>
        </w:tc>
        <w:tc>
          <w:tcPr>
            <w:tcW w:w="990" w:type="dxa"/>
            <w:vAlign w:val="center"/>
          </w:tcPr>
          <w:p w14:paraId="19A99CFD" w14:textId="77777777" w:rsidR="00AC6CAC" w:rsidRPr="00B05CCA" w:rsidRDefault="00AC6CAC" w:rsidP="008C45E6">
            <w:pPr>
              <w:pStyle w:val="AESOTableHeader"/>
              <w:jc w:val="center"/>
              <w:rPr>
                <w:sz w:val="16"/>
                <w:szCs w:val="16"/>
              </w:rPr>
            </w:pPr>
            <w:r w:rsidRPr="00B05CCA">
              <w:rPr>
                <w:sz w:val="16"/>
                <w:szCs w:val="16"/>
              </w:rPr>
              <w:t>3-Φ Fault (kA)</w:t>
            </w:r>
          </w:p>
        </w:tc>
        <w:tc>
          <w:tcPr>
            <w:tcW w:w="1530" w:type="dxa"/>
            <w:vAlign w:val="center"/>
          </w:tcPr>
          <w:p w14:paraId="19A99CFE" w14:textId="77777777" w:rsidR="00AC6CAC" w:rsidRPr="00B05CCA" w:rsidRDefault="00AC6CAC" w:rsidP="008C45E6">
            <w:pPr>
              <w:pStyle w:val="AESOTableHeader"/>
              <w:jc w:val="center"/>
              <w:rPr>
                <w:sz w:val="16"/>
                <w:szCs w:val="16"/>
              </w:rPr>
            </w:pPr>
            <w:r w:rsidRPr="00B05CCA">
              <w:rPr>
                <w:sz w:val="16"/>
                <w:szCs w:val="16"/>
              </w:rPr>
              <w:t>Positive Sequence Thevenin Source Impedance (R1+jX1)</w:t>
            </w:r>
            <w:r>
              <w:rPr>
                <w:sz w:val="16"/>
                <w:szCs w:val="16"/>
              </w:rPr>
              <w:t xml:space="preserve"> (pu)</w:t>
            </w:r>
          </w:p>
        </w:tc>
        <w:tc>
          <w:tcPr>
            <w:tcW w:w="972" w:type="dxa"/>
            <w:vAlign w:val="center"/>
          </w:tcPr>
          <w:p w14:paraId="19A99CFF" w14:textId="77777777" w:rsidR="00AC6CAC" w:rsidRPr="00B05CCA" w:rsidRDefault="00AC6CAC" w:rsidP="008C45E6">
            <w:pPr>
              <w:pStyle w:val="AESOTableHeader"/>
              <w:jc w:val="center"/>
              <w:rPr>
                <w:sz w:val="16"/>
                <w:szCs w:val="16"/>
              </w:rPr>
            </w:pPr>
            <w:r w:rsidRPr="00B05CCA">
              <w:rPr>
                <w:sz w:val="16"/>
                <w:szCs w:val="16"/>
              </w:rPr>
              <w:t>1-Φ Fault (kA)</w:t>
            </w:r>
          </w:p>
        </w:tc>
        <w:tc>
          <w:tcPr>
            <w:tcW w:w="1818" w:type="dxa"/>
            <w:vAlign w:val="center"/>
          </w:tcPr>
          <w:p w14:paraId="19A99D00" w14:textId="77777777" w:rsidR="00AC6CAC" w:rsidRPr="00B05CCA" w:rsidRDefault="00AC6CAC" w:rsidP="008C45E6">
            <w:pPr>
              <w:pStyle w:val="AESOTableHeader"/>
              <w:jc w:val="center"/>
              <w:rPr>
                <w:sz w:val="16"/>
                <w:szCs w:val="16"/>
              </w:rPr>
            </w:pPr>
            <w:r w:rsidRPr="00B05CCA">
              <w:rPr>
                <w:sz w:val="16"/>
                <w:szCs w:val="16"/>
              </w:rPr>
              <w:t>Zero Sequence</w:t>
            </w:r>
            <w:r w:rsidRPr="00B05CCA">
              <w:rPr>
                <w:sz w:val="16"/>
                <w:szCs w:val="16"/>
              </w:rPr>
              <w:br/>
              <w:t>Thevenin</w:t>
            </w:r>
            <w:r w:rsidRPr="00B05CCA">
              <w:rPr>
                <w:sz w:val="16"/>
                <w:szCs w:val="16"/>
              </w:rPr>
              <w:br/>
              <w:t>Source</w:t>
            </w:r>
            <w:r w:rsidRPr="00B05CCA">
              <w:rPr>
                <w:sz w:val="16"/>
                <w:szCs w:val="16"/>
              </w:rPr>
              <w:br/>
              <w:t>Impedance</w:t>
            </w:r>
            <w:r w:rsidRPr="00B05CCA">
              <w:rPr>
                <w:sz w:val="16"/>
                <w:szCs w:val="16"/>
              </w:rPr>
              <w:br/>
              <w:t>(R0+jX0)</w:t>
            </w:r>
            <w:r>
              <w:rPr>
                <w:sz w:val="16"/>
                <w:szCs w:val="16"/>
              </w:rPr>
              <w:t xml:space="preserve"> (pu)</w:t>
            </w:r>
          </w:p>
        </w:tc>
      </w:tr>
      <w:tr w:rsidR="00AC6CAC" w:rsidRPr="00B05CCA" w14:paraId="19A99D09" w14:textId="77777777" w:rsidTr="008C45E6">
        <w:trPr>
          <w:trHeight w:val="327"/>
        </w:trPr>
        <w:tc>
          <w:tcPr>
            <w:tcW w:w="1971" w:type="dxa"/>
            <w:noWrap/>
          </w:tcPr>
          <w:p w14:paraId="19A99D02" w14:textId="77777777" w:rsidR="00AC6CAC" w:rsidRPr="00B05CCA" w:rsidRDefault="00AC6CAC" w:rsidP="008C45E6">
            <w:pPr>
              <w:pStyle w:val="AESOTableCell"/>
              <w:rPr>
                <w:color w:val="000000"/>
                <w:sz w:val="16"/>
                <w:szCs w:val="16"/>
              </w:rPr>
            </w:pPr>
          </w:p>
        </w:tc>
        <w:tc>
          <w:tcPr>
            <w:tcW w:w="990" w:type="dxa"/>
          </w:tcPr>
          <w:p w14:paraId="19A99D03" w14:textId="77777777" w:rsidR="00AC6CAC" w:rsidRPr="00B05CCA" w:rsidRDefault="00AC6CAC" w:rsidP="008C45E6">
            <w:pPr>
              <w:pStyle w:val="AESOTableCell"/>
              <w:jc w:val="center"/>
              <w:rPr>
                <w:color w:val="000000"/>
                <w:sz w:val="16"/>
                <w:szCs w:val="16"/>
              </w:rPr>
            </w:pPr>
          </w:p>
        </w:tc>
        <w:tc>
          <w:tcPr>
            <w:tcW w:w="990" w:type="dxa"/>
          </w:tcPr>
          <w:p w14:paraId="19A99D04" w14:textId="77777777" w:rsidR="00AC6CAC" w:rsidRPr="00B05CCA" w:rsidRDefault="00AC6CAC" w:rsidP="008C45E6">
            <w:pPr>
              <w:pStyle w:val="AESOTableCell"/>
              <w:jc w:val="center"/>
              <w:rPr>
                <w:color w:val="000000"/>
                <w:sz w:val="16"/>
                <w:szCs w:val="16"/>
              </w:rPr>
            </w:pPr>
          </w:p>
        </w:tc>
        <w:tc>
          <w:tcPr>
            <w:tcW w:w="990" w:type="dxa"/>
          </w:tcPr>
          <w:p w14:paraId="19A99D05" w14:textId="77777777" w:rsidR="00AC6CAC" w:rsidRPr="00B05CCA" w:rsidRDefault="00AC6CAC" w:rsidP="008C45E6">
            <w:pPr>
              <w:pStyle w:val="AESOTableCell"/>
              <w:jc w:val="center"/>
              <w:rPr>
                <w:color w:val="000000"/>
                <w:sz w:val="16"/>
                <w:szCs w:val="16"/>
              </w:rPr>
            </w:pPr>
          </w:p>
        </w:tc>
        <w:tc>
          <w:tcPr>
            <w:tcW w:w="1530" w:type="dxa"/>
          </w:tcPr>
          <w:p w14:paraId="19A99D06" w14:textId="77777777" w:rsidR="00AC6CAC" w:rsidRPr="00B05CCA" w:rsidRDefault="00AC6CAC" w:rsidP="008C45E6">
            <w:pPr>
              <w:pStyle w:val="AESOTableCell"/>
              <w:jc w:val="center"/>
              <w:rPr>
                <w:color w:val="000000"/>
                <w:sz w:val="16"/>
                <w:szCs w:val="16"/>
              </w:rPr>
            </w:pPr>
          </w:p>
        </w:tc>
        <w:tc>
          <w:tcPr>
            <w:tcW w:w="972" w:type="dxa"/>
          </w:tcPr>
          <w:p w14:paraId="19A99D07" w14:textId="77777777" w:rsidR="00AC6CAC" w:rsidRPr="00B05CCA" w:rsidRDefault="00AC6CAC" w:rsidP="008C45E6">
            <w:pPr>
              <w:pStyle w:val="AESOTableCell"/>
              <w:jc w:val="center"/>
              <w:rPr>
                <w:color w:val="000000"/>
                <w:sz w:val="16"/>
                <w:szCs w:val="16"/>
              </w:rPr>
            </w:pPr>
          </w:p>
        </w:tc>
        <w:tc>
          <w:tcPr>
            <w:tcW w:w="1818" w:type="dxa"/>
          </w:tcPr>
          <w:p w14:paraId="19A99D08" w14:textId="77777777" w:rsidR="00AC6CAC" w:rsidRPr="00B05CCA" w:rsidRDefault="00AC6CAC" w:rsidP="008C45E6">
            <w:pPr>
              <w:pStyle w:val="AESOTableCell"/>
              <w:jc w:val="center"/>
              <w:rPr>
                <w:color w:val="000000"/>
                <w:sz w:val="16"/>
                <w:szCs w:val="16"/>
              </w:rPr>
            </w:pPr>
          </w:p>
        </w:tc>
      </w:tr>
      <w:tr w:rsidR="00AC6CAC" w:rsidRPr="00B05CCA" w14:paraId="19A99D11" w14:textId="77777777" w:rsidTr="008C45E6">
        <w:trPr>
          <w:trHeight w:val="327"/>
        </w:trPr>
        <w:tc>
          <w:tcPr>
            <w:tcW w:w="1971" w:type="dxa"/>
            <w:noWrap/>
          </w:tcPr>
          <w:p w14:paraId="19A99D0A" w14:textId="77777777" w:rsidR="00AC6CAC" w:rsidRPr="00B05CCA" w:rsidRDefault="00AC6CAC" w:rsidP="008C45E6">
            <w:pPr>
              <w:pStyle w:val="AESOTableCell"/>
              <w:rPr>
                <w:color w:val="000000"/>
                <w:sz w:val="16"/>
                <w:szCs w:val="16"/>
              </w:rPr>
            </w:pPr>
          </w:p>
        </w:tc>
        <w:tc>
          <w:tcPr>
            <w:tcW w:w="990" w:type="dxa"/>
          </w:tcPr>
          <w:p w14:paraId="19A99D0B" w14:textId="77777777" w:rsidR="00AC6CAC" w:rsidRPr="00B05CCA" w:rsidRDefault="00AC6CAC" w:rsidP="008C45E6">
            <w:pPr>
              <w:pStyle w:val="AESOTableCell"/>
              <w:jc w:val="center"/>
              <w:rPr>
                <w:color w:val="000000"/>
                <w:sz w:val="16"/>
                <w:szCs w:val="16"/>
              </w:rPr>
            </w:pPr>
          </w:p>
        </w:tc>
        <w:tc>
          <w:tcPr>
            <w:tcW w:w="990" w:type="dxa"/>
          </w:tcPr>
          <w:p w14:paraId="19A99D0C" w14:textId="77777777" w:rsidR="00AC6CAC" w:rsidRPr="00B05CCA" w:rsidRDefault="00AC6CAC" w:rsidP="008C45E6">
            <w:pPr>
              <w:pStyle w:val="AESOTableCell"/>
              <w:jc w:val="center"/>
              <w:rPr>
                <w:color w:val="000000"/>
                <w:sz w:val="16"/>
                <w:szCs w:val="16"/>
              </w:rPr>
            </w:pPr>
          </w:p>
        </w:tc>
        <w:tc>
          <w:tcPr>
            <w:tcW w:w="990" w:type="dxa"/>
          </w:tcPr>
          <w:p w14:paraId="19A99D0D" w14:textId="77777777" w:rsidR="00AC6CAC" w:rsidRPr="00B05CCA" w:rsidRDefault="00AC6CAC" w:rsidP="008C45E6">
            <w:pPr>
              <w:pStyle w:val="AESOTableCell"/>
              <w:jc w:val="center"/>
              <w:rPr>
                <w:color w:val="000000"/>
                <w:sz w:val="16"/>
                <w:szCs w:val="16"/>
              </w:rPr>
            </w:pPr>
          </w:p>
        </w:tc>
        <w:tc>
          <w:tcPr>
            <w:tcW w:w="1530" w:type="dxa"/>
          </w:tcPr>
          <w:p w14:paraId="19A99D0E" w14:textId="77777777" w:rsidR="00AC6CAC" w:rsidRPr="00B05CCA" w:rsidRDefault="00AC6CAC" w:rsidP="008C45E6">
            <w:pPr>
              <w:pStyle w:val="AESOTableCell"/>
              <w:jc w:val="center"/>
              <w:rPr>
                <w:color w:val="000000"/>
                <w:sz w:val="16"/>
                <w:szCs w:val="16"/>
              </w:rPr>
            </w:pPr>
          </w:p>
        </w:tc>
        <w:tc>
          <w:tcPr>
            <w:tcW w:w="972" w:type="dxa"/>
          </w:tcPr>
          <w:p w14:paraId="19A99D0F" w14:textId="77777777" w:rsidR="00AC6CAC" w:rsidRPr="00B05CCA" w:rsidRDefault="00AC6CAC" w:rsidP="008C45E6">
            <w:pPr>
              <w:pStyle w:val="AESOTableCell"/>
              <w:jc w:val="center"/>
              <w:rPr>
                <w:color w:val="000000"/>
                <w:sz w:val="16"/>
                <w:szCs w:val="16"/>
              </w:rPr>
            </w:pPr>
          </w:p>
        </w:tc>
        <w:tc>
          <w:tcPr>
            <w:tcW w:w="1818" w:type="dxa"/>
          </w:tcPr>
          <w:p w14:paraId="19A99D10" w14:textId="77777777" w:rsidR="00AC6CAC" w:rsidRPr="00B05CCA" w:rsidRDefault="00AC6CAC" w:rsidP="008C45E6">
            <w:pPr>
              <w:pStyle w:val="AESOTableCell"/>
              <w:jc w:val="center"/>
              <w:rPr>
                <w:color w:val="000000"/>
                <w:sz w:val="16"/>
                <w:szCs w:val="16"/>
              </w:rPr>
            </w:pPr>
          </w:p>
        </w:tc>
      </w:tr>
      <w:tr w:rsidR="00AC6CAC" w:rsidRPr="00B05CCA" w14:paraId="19A99D19" w14:textId="77777777" w:rsidTr="008C45E6">
        <w:trPr>
          <w:trHeight w:val="327"/>
        </w:trPr>
        <w:tc>
          <w:tcPr>
            <w:tcW w:w="1971" w:type="dxa"/>
            <w:noWrap/>
          </w:tcPr>
          <w:p w14:paraId="19A99D12" w14:textId="77777777" w:rsidR="00AC6CAC" w:rsidRPr="00B05CCA" w:rsidRDefault="00AC6CAC" w:rsidP="008C45E6">
            <w:pPr>
              <w:pStyle w:val="AESOTableCell"/>
              <w:rPr>
                <w:color w:val="000000"/>
                <w:sz w:val="16"/>
                <w:szCs w:val="16"/>
              </w:rPr>
            </w:pPr>
          </w:p>
        </w:tc>
        <w:tc>
          <w:tcPr>
            <w:tcW w:w="990" w:type="dxa"/>
          </w:tcPr>
          <w:p w14:paraId="19A99D13" w14:textId="77777777" w:rsidR="00AC6CAC" w:rsidRPr="00B05CCA" w:rsidRDefault="00AC6CAC" w:rsidP="008C45E6">
            <w:pPr>
              <w:pStyle w:val="AESOTableCell"/>
              <w:jc w:val="center"/>
              <w:rPr>
                <w:color w:val="000000"/>
                <w:sz w:val="16"/>
                <w:szCs w:val="16"/>
              </w:rPr>
            </w:pPr>
          </w:p>
        </w:tc>
        <w:tc>
          <w:tcPr>
            <w:tcW w:w="990" w:type="dxa"/>
          </w:tcPr>
          <w:p w14:paraId="19A99D14" w14:textId="77777777" w:rsidR="00AC6CAC" w:rsidRPr="00B05CCA" w:rsidRDefault="00AC6CAC" w:rsidP="008C45E6">
            <w:pPr>
              <w:pStyle w:val="AESOTableCell"/>
              <w:jc w:val="center"/>
              <w:rPr>
                <w:color w:val="000000"/>
                <w:sz w:val="16"/>
                <w:szCs w:val="16"/>
              </w:rPr>
            </w:pPr>
          </w:p>
        </w:tc>
        <w:tc>
          <w:tcPr>
            <w:tcW w:w="990" w:type="dxa"/>
          </w:tcPr>
          <w:p w14:paraId="19A99D15" w14:textId="77777777" w:rsidR="00AC6CAC" w:rsidRPr="00B05CCA" w:rsidRDefault="00AC6CAC" w:rsidP="008C45E6">
            <w:pPr>
              <w:pStyle w:val="AESOTableCell"/>
              <w:jc w:val="center"/>
              <w:rPr>
                <w:color w:val="000000"/>
                <w:sz w:val="16"/>
                <w:szCs w:val="16"/>
              </w:rPr>
            </w:pPr>
          </w:p>
        </w:tc>
        <w:tc>
          <w:tcPr>
            <w:tcW w:w="1530" w:type="dxa"/>
          </w:tcPr>
          <w:p w14:paraId="19A99D16" w14:textId="77777777" w:rsidR="00AC6CAC" w:rsidRPr="00B05CCA" w:rsidRDefault="00AC6CAC" w:rsidP="008C45E6">
            <w:pPr>
              <w:pStyle w:val="AESOTableCell"/>
              <w:jc w:val="center"/>
              <w:rPr>
                <w:color w:val="000000"/>
                <w:sz w:val="16"/>
                <w:szCs w:val="16"/>
              </w:rPr>
            </w:pPr>
          </w:p>
        </w:tc>
        <w:tc>
          <w:tcPr>
            <w:tcW w:w="972" w:type="dxa"/>
          </w:tcPr>
          <w:p w14:paraId="19A99D17" w14:textId="77777777" w:rsidR="00AC6CAC" w:rsidRPr="00B05CCA" w:rsidRDefault="00AC6CAC" w:rsidP="008C45E6">
            <w:pPr>
              <w:pStyle w:val="AESOTableCell"/>
              <w:jc w:val="center"/>
              <w:rPr>
                <w:color w:val="000000"/>
                <w:sz w:val="16"/>
                <w:szCs w:val="16"/>
              </w:rPr>
            </w:pPr>
          </w:p>
        </w:tc>
        <w:tc>
          <w:tcPr>
            <w:tcW w:w="1818" w:type="dxa"/>
          </w:tcPr>
          <w:p w14:paraId="19A99D18" w14:textId="77777777" w:rsidR="00AC6CAC" w:rsidRPr="00B05CCA" w:rsidRDefault="00AC6CAC" w:rsidP="008C45E6">
            <w:pPr>
              <w:pStyle w:val="AESOTableCell"/>
              <w:jc w:val="center"/>
              <w:rPr>
                <w:color w:val="000000"/>
                <w:sz w:val="16"/>
                <w:szCs w:val="16"/>
              </w:rPr>
            </w:pPr>
          </w:p>
        </w:tc>
      </w:tr>
      <w:tr w:rsidR="00AC6CAC" w:rsidRPr="00B05CCA" w14:paraId="19A99D21" w14:textId="77777777" w:rsidTr="008C45E6">
        <w:trPr>
          <w:trHeight w:val="327"/>
        </w:trPr>
        <w:tc>
          <w:tcPr>
            <w:tcW w:w="1971" w:type="dxa"/>
            <w:noWrap/>
          </w:tcPr>
          <w:p w14:paraId="19A99D1A" w14:textId="77777777" w:rsidR="00AC6CAC" w:rsidRPr="00B05CCA" w:rsidRDefault="00AC6CAC" w:rsidP="008C45E6">
            <w:pPr>
              <w:pStyle w:val="AESOTableCell"/>
              <w:rPr>
                <w:color w:val="000000"/>
                <w:sz w:val="16"/>
                <w:szCs w:val="16"/>
              </w:rPr>
            </w:pPr>
          </w:p>
        </w:tc>
        <w:tc>
          <w:tcPr>
            <w:tcW w:w="990" w:type="dxa"/>
          </w:tcPr>
          <w:p w14:paraId="19A99D1B" w14:textId="77777777" w:rsidR="00AC6CAC" w:rsidRPr="00B05CCA" w:rsidRDefault="00AC6CAC" w:rsidP="008C45E6">
            <w:pPr>
              <w:pStyle w:val="AESOTableCell"/>
              <w:jc w:val="center"/>
              <w:rPr>
                <w:color w:val="000000"/>
                <w:sz w:val="16"/>
                <w:szCs w:val="16"/>
              </w:rPr>
            </w:pPr>
          </w:p>
        </w:tc>
        <w:tc>
          <w:tcPr>
            <w:tcW w:w="990" w:type="dxa"/>
          </w:tcPr>
          <w:p w14:paraId="19A99D1C" w14:textId="77777777" w:rsidR="00AC6CAC" w:rsidRPr="00B05CCA" w:rsidRDefault="00AC6CAC" w:rsidP="008C45E6">
            <w:pPr>
              <w:pStyle w:val="AESOTableCell"/>
              <w:jc w:val="center"/>
              <w:rPr>
                <w:color w:val="000000"/>
                <w:sz w:val="16"/>
                <w:szCs w:val="16"/>
              </w:rPr>
            </w:pPr>
          </w:p>
        </w:tc>
        <w:tc>
          <w:tcPr>
            <w:tcW w:w="990" w:type="dxa"/>
          </w:tcPr>
          <w:p w14:paraId="19A99D1D" w14:textId="77777777" w:rsidR="00AC6CAC" w:rsidRPr="00B05CCA" w:rsidRDefault="00AC6CAC" w:rsidP="008C45E6">
            <w:pPr>
              <w:pStyle w:val="AESOTableCell"/>
              <w:jc w:val="center"/>
              <w:rPr>
                <w:color w:val="000000"/>
                <w:sz w:val="16"/>
                <w:szCs w:val="16"/>
              </w:rPr>
            </w:pPr>
          </w:p>
        </w:tc>
        <w:tc>
          <w:tcPr>
            <w:tcW w:w="1530" w:type="dxa"/>
          </w:tcPr>
          <w:p w14:paraId="19A99D1E" w14:textId="77777777" w:rsidR="00AC6CAC" w:rsidRPr="00B05CCA" w:rsidRDefault="00AC6CAC" w:rsidP="008C45E6">
            <w:pPr>
              <w:pStyle w:val="AESOTableCell"/>
              <w:jc w:val="center"/>
              <w:rPr>
                <w:color w:val="000000"/>
                <w:sz w:val="16"/>
                <w:szCs w:val="16"/>
              </w:rPr>
            </w:pPr>
          </w:p>
        </w:tc>
        <w:tc>
          <w:tcPr>
            <w:tcW w:w="972" w:type="dxa"/>
          </w:tcPr>
          <w:p w14:paraId="19A99D1F" w14:textId="77777777" w:rsidR="00AC6CAC" w:rsidRPr="00B05CCA" w:rsidRDefault="00AC6CAC" w:rsidP="008C45E6">
            <w:pPr>
              <w:pStyle w:val="AESOTableCell"/>
              <w:jc w:val="center"/>
              <w:rPr>
                <w:color w:val="000000"/>
                <w:sz w:val="16"/>
                <w:szCs w:val="16"/>
              </w:rPr>
            </w:pPr>
          </w:p>
        </w:tc>
        <w:tc>
          <w:tcPr>
            <w:tcW w:w="1818" w:type="dxa"/>
          </w:tcPr>
          <w:p w14:paraId="19A99D20" w14:textId="77777777" w:rsidR="00AC6CAC" w:rsidRPr="00B05CCA" w:rsidRDefault="00AC6CAC" w:rsidP="008C45E6">
            <w:pPr>
              <w:pStyle w:val="AESOTableCell"/>
              <w:jc w:val="center"/>
              <w:rPr>
                <w:color w:val="000000"/>
                <w:sz w:val="16"/>
                <w:szCs w:val="16"/>
              </w:rPr>
            </w:pPr>
          </w:p>
        </w:tc>
      </w:tr>
      <w:tr w:rsidR="00AC6CAC" w:rsidRPr="00B05CCA" w14:paraId="19A99D29" w14:textId="77777777" w:rsidTr="008C45E6">
        <w:trPr>
          <w:trHeight w:val="327"/>
        </w:trPr>
        <w:tc>
          <w:tcPr>
            <w:tcW w:w="1971" w:type="dxa"/>
            <w:noWrap/>
          </w:tcPr>
          <w:p w14:paraId="19A99D22" w14:textId="77777777" w:rsidR="00AC6CAC" w:rsidRPr="00B05CCA" w:rsidRDefault="00AC6CAC" w:rsidP="008C45E6">
            <w:pPr>
              <w:pStyle w:val="AESOTableCell"/>
              <w:rPr>
                <w:color w:val="000000"/>
                <w:sz w:val="16"/>
                <w:szCs w:val="16"/>
              </w:rPr>
            </w:pPr>
          </w:p>
        </w:tc>
        <w:tc>
          <w:tcPr>
            <w:tcW w:w="990" w:type="dxa"/>
          </w:tcPr>
          <w:p w14:paraId="19A99D23" w14:textId="77777777" w:rsidR="00AC6CAC" w:rsidRPr="00B05CCA" w:rsidRDefault="00AC6CAC" w:rsidP="008C45E6">
            <w:pPr>
              <w:pStyle w:val="AESOTableCell"/>
              <w:jc w:val="center"/>
              <w:rPr>
                <w:color w:val="000000"/>
                <w:sz w:val="16"/>
                <w:szCs w:val="16"/>
              </w:rPr>
            </w:pPr>
          </w:p>
        </w:tc>
        <w:tc>
          <w:tcPr>
            <w:tcW w:w="990" w:type="dxa"/>
          </w:tcPr>
          <w:p w14:paraId="19A99D24" w14:textId="77777777" w:rsidR="00AC6CAC" w:rsidRPr="00B05CCA" w:rsidRDefault="00AC6CAC" w:rsidP="008C45E6">
            <w:pPr>
              <w:pStyle w:val="AESOTableCell"/>
              <w:jc w:val="center"/>
              <w:rPr>
                <w:color w:val="000000"/>
                <w:sz w:val="16"/>
                <w:szCs w:val="16"/>
              </w:rPr>
            </w:pPr>
          </w:p>
        </w:tc>
        <w:tc>
          <w:tcPr>
            <w:tcW w:w="990" w:type="dxa"/>
          </w:tcPr>
          <w:p w14:paraId="19A99D25" w14:textId="77777777" w:rsidR="00AC6CAC" w:rsidRPr="00B05CCA" w:rsidRDefault="00AC6CAC" w:rsidP="008C45E6">
            <w:pPr>
              <w:pStyle w:val="AESOTableCell"/>
              <w:jc w:val="center"/>
              <w:rPr>
                <w:color w:val="000000"/>
                <w:sz w:val="16"/>
                <w:szCs w:val="16"/>
              </w:rPr>
            </w:pPr>
          </w:p>
        </w:tc>
        <w:tc>
          <w:tcPr>
            <w:tcW w:w="1530" w:type="dxa"/>
          </w:tcPr>
          <w:p w14:paraId="19A99D26" w14:textId="77777777" w:rsidR="00AC6CAC" w:rsidRPr="00B05CCA" w:rsidRDefault="00AC6CAC" w:rsidP="008C45E6">
            <w:pPr>
              <w:pStyle w:val="AESOTableCell"/>
              <w:jc w:val="center"/>
              <w:rPr>
                <w:color w:val="000000"/>
                <w:sz w:val="16"/>
                <w:szCs w:val="16"/>
              </w:rPr>
            </w:pPr>
          </w:p>
        </w:tc>
        <w:tc>
          <w:tcPr>
            <w:tcW w:w="972" w:type="dxa"/>
          </w:tcPr>
          <w:p w14:paraId="19A99D27" w14:textId="77777777" w:rsidR="00AC6CAC" w:rsidRPr="00B05CCA" w:rsidRDefault="00AC6CAC" w:rsidP="008C45E6">
            <w:pPr>
              <w:pStyle w:val="AESOTableCell"/>
              <w:jc w:val="center"/>
              <w:rPr>
                <w:color w:val="000000"/>
                <w:sz w:val="16"/>
                <w:szCs w:val="16"/>
              </w:rPr>
            </w:pPr>
          </w:p>
        </w:tc>
        <w:tc>
          <w:tcPr>
            <w:tcW w:w="1818" w:type="dxa"/>
          </w:tcPr>
          <w:p w14:paraId="19A99D28" w14:textId="77777777" w:rsidR="00AC6CAC" w:rsidRPr="00B05CCA" w:rsidRDefault="00AC6CAC" w:rsidP="008C45E6">
            <w:pPr>
              <w:pStyle w:val="AESOTableCell"/>
              <w:jc w:val="center"/>
              <w:rPr>
                <w:color w:val="000000"/>
                <w:sz w:val="16"/>
                <w:szCs w:val="16"/>
              </w:rPr>
            </w:pPr>
          </w:p>
        </w:tc>
      </w:tr>
    </w:tbl>
    <w:p w14:paraId="19A99D2A" w14:textId="77777777" w:rsidR="00AC6CAC" w:rsidRDefault="00AC6CAC" w:rsidP="006D1E36">
      <w:pPr>
        <w:pStyle w:val="AESOCaption-Table"/>
        <w:jc w:val="center"/>
      </w:pPr>
    </w:p>
    <w:p w14:paraId="19A99D2B" w14:textId="77777777" w:rsidR="00267D6B" w:rsidRDefault="008A0040" w:rsidP="00F52F3E">
      <w:pPr>
        <w:pStyle w:val="Heading1"/>
      </w:pPr>
      <w:bookmarkStart w:id="77" w:name="_Toc17797829"/>
      <w:r>
        <w:lastRenderedPageBreak/>
        <w:t>Mitigation Measure Development and Evaluation</w:t>
      </w:r>
      <w:bookmarkEnd w:id="77"/>
    </w:p>
    <w:p w14:paraId="19A99D2C" w14:textId="77777777" w:rsidR="008A0040" w:rsidRDefault="008A0040" w:rsidP="008A0040">
      <w:pPr>
        <w:pStyle w:val="AESOAnnotations"/>
      </w:pPr>
      <w:r>
        <w:t>This section describes the mitigation measures and supporting analysis required to address the violations noted in the previous section.</w:t>
      </w:r>
    </w:p>
    <w:p w14:paraId="19A99D2D" w14:textId="77777777" w:rsidR="008A0040" w:rsidRDefault="008A0040" w:rsidP="008A0040">
      <w:pPr>
        <w:pStyle w:val="AESOBody"/>
      </w:pPr>
      <w:r>
        <w:t xml:space="preserve">The Studies Consultant, in consultation with the AESO, developed mitigation measures to address the system performance issues that were identified in the post-Project scenarios. Existing remedial action schemes (RASs) are described in </w:t>
      </w:r>
      <w:r w:rsidR="00A342DF">
        <w:t>Section 1.2.2</w:t>
      </w:r>
      <w:r w:rsidRPr="00E1140A">
        <w:t xml:space="preserve"> of Attachment A1.</w:t>
      </w:r>
      <w:r w:rsidRPr="00D20134">
        <w:t xml:space="preserve"> </w:t>
      </w:r>
    </w:p>
    <w:p w14:paraId="19A99D2E" w14:textId="77777777" w:rsidR="008A0040" w:rsidRDefault="008A0040" w:rsidP="008A0040">
      <w:pPr>
        <w:pStyle w:val="AESOBody"/>
      </w:pPr>
      <w:r>
        <w:t xml:space="preserve">[As part of this Project, mitigation measures will not be specifically developed for the </w:t>
      </w:r>
      <w:r w:rsidRPr="008A59DE">
        <w:t>POD bus voltage deviations</w:t>
      </w:r>
      <w:r>
        <w:t xml:space="preserve"> observed under certain Category B conditions during pre-Project and post-Project scenarios.</w:t>
      </w:r>
      <w:r>
        <w:rPr>
          <w:rStyle w:val="FootnoteReference"/>
        </w:rPr>
        <w:footnoteReference w:id="2"/>
      </w:r>
      <w:r>
        <w:t>]</w:t>
      </w:r>
    </w:p>
    <w:p w14:paraId="19A99D2F" w14:textId="77777777" w:rsidR="008A0040" w:rsidRDefault="008A0040" w:rsidP="008A0040">
      <w:pPr>
        <w:pStyle w:val="AESOHead2"/>
      </w:pPr>
      <w:bookmarkStart w:id="78" w:name="_Toc17797830"/>
      <w:r>
        <w:t>Pre-Project</w:t>
      </w:r>
      <w:bookmarkEnd w:id="78"/>
    </w:p>
    <w:p w14:paraId="19A99D30" w14:textId="77777777" w:rsidR="008A0040" w:rsidRDefault="008A0040" w:rsidP="008A0040">
      <w:pPr>
        <w:pStyle w:val="AESOBody"/>
        <w:rPr>
          <w:lang w:eastAsia="en-US"/>
        </w:rPr>
      </w:pPr>
      <w:r>
        <w:rPr>
          <w:lang w:eastAsia="en-US"/>
        </w:rPr>
        <w:t xml:space="preserve">Pre-Project mitigation measures are summarized in </w:t>
      </w:r>
      <w:r>
        <w:rPr>
          <w:lang w:eastAsia="en-US"/>
        </w:rPr>
        <w:fldChar w:fldCharType="begin"/>
      </w:r>
      <w:r>
        <w:rPr>
          <w:lang w:eastAsia="en-US"/>
        </w:rPr>
        <w:instrText xml:space="preserve"> REF _Ref508712167 \h </w:instrText>
      </w:r>
      <w:r>
        <w:rPr>
          <w:lang w:eastAsia="en-US"/>
        </w:rPr>
      </w:r>
      <w:r>
        <w:rPr>
          <w:lang w:eastAsia="en-US"/>
        </w:rPr>
        <w:fldChar w:fldCharType="separate"/>
      </w:r>
      <w:r w:rsidR="00D91F3D">
        <w:t xml:space="preserve">Table </w:t>
      </w:r>
      <w:r w:rsidR="00D91F3D">
        <w:rPr>
          <w:noProof/>
        </w:rPr>
        <w:t>5</w:t>
      </w:r>
      <w:r w:rsidR="00D91F3D">
        <w:noBreakHyphen/>
      </w:r>
      <w:r w:rsidR="00D91F3D">
        <w:rPr>
          <w:noProof/>
        </w:rPr>
        <w:t>1</w:t>
      </w:r>
      <w:r>
        <w:rPr>
          <w:lang w:eastAsia="en-US"/>
        </w:rPr>
        <w:fldChar w:fldCharType="end"/>
      </w:r>
      <w:r>
        <w:rPr>
          <w:lang w:eastAsia="en-US"/>
        </w:rPr>
        <w:t>.</w:t>
      </w:r>
    </w:p>
    <w:p w14:paraId="19A99D31" w14:textId="77777777" w:rsidR="008A0040" w:rsidRDefault="008A0040" w:rsidP="006D1E36">
      <w:pPr>
        <w:pStyle w:val="AESOCaption-Table"/>
        <w:jc w:val="center"/>
      </w:pPr>
      <w:bookmarkStart w:id="79" w:name="_Ref508712167"/>
      <w:bookmarkStart w:id="80" w:name="_Toc17797807"/>
      <w:r>
        <w:t xml:space="preserve">Table </w:t>
      </w:r>
      <w:r w:rsidR="00F04D89">
        <w:fldChar w:fldCharType="begin"/>
      </w:r>
      <w:r w:rsidR="00F04D89">
        <w:instrText xml:space="preserve"> STYLEREF 1 \s </w:instrText>
      </w:r>
      <w:r w:rsidR="00F04D89">
        <w:fldChar w:fldCharType="separate"/>
      </w:r>
      <w:r w:rsidR="00D91F3D">
        <w:rPr>
          <w:noProof/>
        </w:rPr>
        <w:t>5</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1</w:t>
      </w:r>
      <w:r w:rsidR="00F04D89">
        <w:rPr>
          <w:noProof/>
        </w:rPr>
        <w:fldChar w:fldCharType="end"/>
      </w:r>
      <w:bookmarkEnd w:id="79"/>
      <w:r>
        <w:t>: Pre-Project Mitigation Measures</w:t>
      </w:r>
      <w:bookmarkEnd w:id="80"/>
    </w:p>
    <w:tbl>
      <w:tblPr>
        <w:tblStyle w:val="TableGrid1"/>
        <w:tblW w:w="5000" w:type="pct"/>
        <w:jc w:val="center"/>
        <w:tblLook w:val="04A0" w:firstRow="1" w:lastRow="0" w:firstColumn="1" w:lastColumn="0" w:noHBand="0" w:noVBand="1"/>
      </w:tblPr>
      <w:tblGrid>
        <w:gridCol w:w="2884"/>
        <w:gridCol w:w="3346"/>
        <w:gridCol w:w="3346"/>
      </w:tblGrid>
      <w:tr w:rsidR="00C51674" w:rsidRPr="007978BA" w14:paraId="19A99D35" w14:textId="77777777" w:rsidTr="00C51674">
        <w:trPr>
          <w:trHeight w:val="495"/>
          <w:jc w:val="center"/>
        </w:trPr>
        <w:tc>
          <w:tcPr>
            <w:tcW w:w="1506" w:type="pct"/>
            <w:hideMark/>
          </w:tcPr>
          <w:p w14:paraId="19A99D32" w14:textId="77777777" w:rsidR="00C51674" w:rsidRPr="004E07EE" w:rsidRDefault="00C51674" w:rsidP="008A0040">
            <w:pPr>
              <w:pStyle w:val="AESOTableCell"/>
              <w:rPr>
                <w:b/>
              </w:rPr>
            </w:pPr>
            <w:r w:rsidRPr="004E07EE">
              <w:rPr>
                <w:b/>
              </w:rPr>
              <w:t>Mitigation Measure</w:t>
            </w:r>
          </w:p>
        </w:tc>
        <w:tc>
          <w:tcPr>
            <w:tcW w:w="1747" w:type="pct"/>
            <w:hideMark/>
          </w:tcPr>
          <w:p w14:paraId="19A99D33" w14:textId="77777777" w:rsidR="00C51674" w:rsidRPr="004E07EE" w:rsidRDefault="00C51674" w:rsidP="008A0040">
            <w:pPr>
              <w:pStyle w:val="AESOTableCell"/>
              <w:rPr>
                <w:b/>
              </w:rPr>
            </w:pPr>
            <w:r w:rsidRPr="004E07EE">
              <w:rPr>
                <w:b/>
              </w:rPr>
              <w:t>Location of Observed Violation</w:t>
            </w:r>
          </w:p>
        </w:tc>
        <w:tc>
          <w:tcPr>
            <w:tcW w:w="1747" w:type="pct"/>
          </w:tcPr>
          <w:p w14:paraId="19A99D34" w14:textId="77777777" w:rsidR="00C51674" w:rsidRPr="004E07EE" w:rsidRDefault="00C51674" w:rsidP="008A0040">
            <w:pPr>
              <w:pStyle w:val="AESOTableCell"/>
              <w:rPr>
                <w:b/>
              </w:rPr>
            </w:pPr>
            <w:r>
              <w:rPr>
                <w:b/>
              </w:rPr>
              <w:t>Contingency</w:t>
            </w:r>
          </w:p>
        </w:tc>
      </w:tr>
      <w:tr w:rsidR="00C51674" w:rsidRPr="007978BA" w14:paraId="19A99D39" w14:textId="77777777" w:rsidTr="00C51674">
        <w:trPr>
          <w:trHeight w:val="315"/>
          <w:jc w:val="center"/>
        </w:trPr>
        <w:tc>
          <w:tcPr>
            <w:tcW w:w="1506" w:type="pct"/>
            <w:vMerge w:val="restart"/>
            <w:hideMark/>
          </w:tcPr>
          <w:p w14:paraId="19A99D36" w14:textId="77777777" w:rsidR="00C51674" w:rsidRPr="007978BA" w:rsidRDefault="00C51674" w:rsidP="008A0040">
            <w:pPr>
              <w:pStyle w:val="AESOTableCell"/>
              <w:rPr>
                <w:color w:val="000000"/>
                <w:sz w:val="16"/>
                <w:szCs w:val="16"/>
              </w:rPr>
            </w:pPr>
            <w:r w:rsidRPr="007978BA">
              <w:rPr>
                <w:color w:val="000000"/>
                <w:sz w:val="16"/>
                <w:szCs w:val="16"/>
              </w:rPr>
              <w:t xml:space="preserve">Existing </w:t>
            </w:r>
            <w:r>
              <w:rPr>
                <w:color w:val="000000"/>
                <w:sz w:val="16"/>
                <w:szCs w:val="16"/>
              </w:rPr>
              <w:fldChar w:fldCharType="begin">
                <w:ffData>
                  <w:name w:val="Text157"/>
                  <w:enabled/>
                  <w:calcOnExit w:val="0"/>
                  <w:textInput>
                    <w:default w:val="[RAS No.]"/>
                  </w:textInput>
                </w:ffData>
              </w:fldChar>
            </w:r>
            <w:bookmarkStart w:id="81" w:name="Text157"/>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[RAS No.]</w:t>
            </w:r>
            <w:r>
              <w:rPr>
                <w:color w:val="000000"/>
                <w:sz w:val="16"/>
                <w:szCs w:val="16"/>
              </w:rPr>
              <w:fldChar w:fldCharType="end"/>
            </w:r>
            <w:bookmarkEnd w:id="81"/>
          </w:p>
        </w:tc>
        <w:tc>
          <w:tcPr>
            <w:tcW w:w="1747" w:type="pct"/>
            <w:hideMark/>
          </w:tcPr>
          <w:p w14:paraId="19A99D37"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bookmarkStart w:id="82" w:name="Text159"/>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bookmarkEnd w:id="82"/>
          </w:p>
        </w:tc>
        <w:tc>
          <w:tcPr>
            <w:tcW w:w="1747" w:type="pct"/>
          </w:tcPr>
          <w:p w14:paraId="19A99D38" w14:textId="77777777" w:rsidR="00C51674" w:rsidRDefault="00C51674" w:rsidP="008A0040">
            <w:pPr>
              <w:pStyle w:val="AESOTableCell"/>
              <w:rPr>
                <w:color w:val="000000"/>
                <w:sz w:val="16"/>
                <w:szCs w:val="16"/>
              </w:rPr>
            </w:pPr>
          </w:p>
        </w:tc>
      </w:tr>
      <w:tr w:rsidR="00C51674" w:rsidRPr="007978BA" w14:paraId="19A99D3D" w14:textId="77777777" w:rsidTr="00C51674">
        <w:trPr>
          <w:trHeight w:val="315"/>
          <w:jc w:val="center"/>
        </w:trPr>
        <w:tc>
          <w:tcPr>
            <w:tcW w:w="1506" w:type="pct"/>
            <w:vMerge/>
          </w:tcPr>
          <w:p w14:paraId="19A99D3A" w14:textId="77777777" w:rsidR="00C51674" w:rsidRPr="007978BA" w:rsidRDefault="00C51674" w:rsidP="008A0040">
            <w:pPr>
              <w:pStyle w:val="AESOTableCell"/>
              <w:rPr>
                <w:color w:val="000000"/>
                <w:sz w:val="16"/>
                <w:szCs w:val="16"/>
              </w:rPr>
            </w:pPr>
          </w:p>
        </w:tc>
        <w:tc>
          <w:tcPr>
            <w:tcW w:w="1747" w:type="pct"/>
          </w:tcPr>
          <w:p w14:paraId="19A99D3B"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3C" w14:textId="77777777" w:rsidR="00C51674" w:rsidRDefault="00C51674" w:rsidP="008A0040">
            <w:pPr>
              <w:pStyle w:val="AESOTableCell"/>
              <w:rPr>
                <w:color w:val="000000"/>
                <w:sz w:val="16"/>
                <w:szCs w:val="16"/>
              </w:rPr>
            </w:pPr>
          </w:p>
        </w:tc>
      </w:tr>
      <w:tr w:rsidR="00C51674" w:rsidRPr="007978BA" w14:paraId="19A99D41" w14:textId="77777777" w:rsidTr="00C51674">
        <w:trPr>
          <w:trHeight w:val="315"/>
          <w:jc w:val="center"/>
        </w:trPr>
        <w:tc>
          <w:tcPr>
            <w:tcW w:w="1506" w:type="pct"/>
            <w:vMerge w:val="restart"/>
            <w:hideMark/>
          </w:tcPr>
          <w:p w14:paraId="19A99D3E" w14:textId="77777777" w:rsidR="00C51674" w:rsidRPr="007978BA" w:rsidRDefault="00C51674" w:rsidP="008A0040">
            <w:pPr>
              <w:pStyle w:val="AESOTableCell"/>
              <w:rPr>
                <w:color w:val="000000"/>
                <w:sz w:val="16"/>
                <w:szCs w:val="16"/>
              </w:rPr>
            </w:pPr>
            <w:r w:rsidRPr="007978BA">
              <w:rPr>
                <w:color w:val="000000"/>
                <w:sz w:val="16"/>
                <w:szCs w:val="16"/>
              </w:rPr>
              <w:t xml:space="preserve">Planned </w:t>
            </w:r>
            <w:r>
              <w:rPr>
                <w:color w:val="000000"/>
                <w:sz w:val="16"/>
                <w:szCs w:val="16"/>
              </w:rPr>
              <w:fldChar w:fldCharType="begin">
                <w:ffData>
                  <w:name w:val="Text157"/>
                  <w:enabled/>
                  <w:calcOnExit w:val="0"/>
                  <w:textInput>
                    <w:default w:val="[RAS No.]"/>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[RAS No.]</w:t>
            </w:r>
            <w:r>
              <w:rPr>
                <w:color w:val="000000"/>
                <w:sz w:val="16"/>
                <w:szCs w:val="16"/>
              </w:rPr>
              <w:fldChar w:fldCharType="end"/>
            </w:r>
            <w:r w:rsidRPr="007978BA">
              <w:rPr>
                <w:color w:val="000000"/>
                <w:sz w:val="16"/>
                <w:szCs w:val="16"/>
                <w:vertAlign w:val="superscript"/>
              </w:rPr>
              <w:t>a</w:t>
            </w:r>
          </w:p>
        </w:tc>
        <w:tc>
          <w:tcPr>
            <w:tcW w:w="1747" w:type="pct"/>
            <w:hideMark/>
          </w:tcPr>
          <w:p w14:paraId="19A99D3F"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40" w14:textId="77777777" w:rsidR="00C51674" w:rsidRDefault="00C51674" w:rsidP="008A0040">
            <w:pPr>
              <w:pStyle w:val="AESOTableCell"/>
              <w:rPr>
                <w:color w:val="000000"/>
                <w:sz w:val="16"/>
                <w:szCs w:val="16"/>
              </w:rPr>
            </w:pPr>
          </w:p>
        </w:tc>
      </w:tr>
      <w:tr w:rsidR="00C51674" w:rsidRPr="007978BA" w14:paraId="19A99D45" w14:textId="77777777" w:rsidTr="00C51674">
        <w:trPr>
          <w:trHeight w:val="315"/>
          <w:jc w:val="center"/>
        </w:trPr>
        <w:tc>
          <w:tcPr>
            <w:tcW w:w="1506" w:type="pct"/>
            <w:vMerge/>
            <w:hideMark/>
          </w:tcPr>
          <w:p w14:paraId="19A99D42" w14:textId="77777777" w:rsidR="00C51674" w:rsidRPr="007978BA" w:rsidRDefault="00C51674" w:rsidP="008A0040">
            <w:pPr>
              <w:pStyle w:val="AESOTableCell"/>
              <w:rPr>
                <w:color w:val="000000"/>
                <w:sz w:val="16"/>
                <w:szCs w:val="16"/>
              </w:rPr>
            </w:pPr>
          </w:p>
        </w:tc>
        <w:tc>
          <w:tcPr>
            <w:tcW w:w="1747" w:type="pct"/>
            <w:hideMark/>
          </w:tcPr>
          <w:p w14:paraId="19A99D43"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44" w14:textId="77777777" w:rsidR="00C51674" w:rsidRDefault="00C51674" w:rsidP="008A0040">
            <w:pPr>
              <w:pStyle w:val="AESOTableCell"/>
              <w:rPr>
                <w:color w:val="000000"/>
                <w:sz w:val="16"/>
                <w:szCs w:val="16"/>
              </w:rPr>
            </w:pPr>
          </w:p>
        </w:tc>
      </w:tr>
      <w:tr w:rsidR="00C51674" w:rsidRPr="007978BA" w14:paraId="19A99D49" w14:textId="77777777" w:rsidTr="00C51674">
        <w:trPr>
          <w:trHeight w:val="315"/>
          <w:jc w:val="center"/>
        </w:trPr>
        <w:tc>
          <w:tcPr>
            <w:tcW w:w="1506" w:type="pct"/>
            <w:vMerge/>
            <w:hideMark/>
          </w:tcPr>
          <w:p w14:paraId="19A99D46" w14:textId="77777777" w:rsidR="00C51674" w:rsidRPr="007978BA" w:rsidRDefault="00C51674" w:rsidP="008A0040">
            <w:pPr>
              <w:pStyle w:val="AESOTableCell"/>
              <w:rPr>
                <w:color w:val="000000"/>
                <w:sz w:val="16"/>
                <w:szCs w:val="16"/>
              </w:rPr>
            </w:pPr>
          </w:p>
        </w:tc>
        <w:tc>
          <w:tcPr>
            <w:tcW w:w="1747" w:type="pct"/>
            <w:hideMark/>
          </w:tcPr>
          <w:p w14:paraId="19A99D47"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48" w14:textId="77777777" w:rsidR="00C51674" w:rsidRDefault="00C51674" w:rsidP="008A0040">
            <w:pPr>
              <w:pStyle w:val="AESOTableCell"/>
              <w:rPr>
                <w:color w:val="000000"/>
                <w:sz w:val="16"/>
                <w:szCs w:val="16"/>
              </w:rPr>
            </w:pPr>
          </w:p>
        </w:tc>
      </w:tr>
      <w:tr w:rsidR="00C51674" w:rsidRPr="007978BA" w14:paraId="19A99D4D" w14:textId="77777777" w:rsidTr="00C51674">
        <w:trPr>
          <w:trHeight w:val="315"/>
          <w:jc w:val="center"/>
        </w:trPr>
        <w:tc>
          <w:tcPr>
            <w:tcW w:w="1506" w:type="pct"/>
            <w:vMerge/>
            <w:hideMark/>
          </w:tcPr>
          <w:p w14:paraId="19A99D4A" w14:textId="77777777" w:rsidR="00C51674" w:rsidRPr="007978BA" w:rsidRDefault="00C51674" w:rsidP="008A0040">
            <w:pPr>
              <w:pStyle w:val="AESOTableCell"/>
              <w:rPr>
                <w:color w:val="000000"/>
                <w:sz w:val="16"/>
                <w:szCs w:val="16"/>
              </w:rPr>
            </w:pPr>
          </w:p>
        </w:tc>
        <w:tc>
          <w:tcPr>
            <w:tcW w:w="1747" w:type="pct"/>
            <w:hideMark/>
          </w:tcPr>
          <w:p w14:paraId="19A99D4B"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62"/>
                  <w:enabled/>
                  <w:calcOnExit w:val="0"/>
                  <w:textInput>
                    <w:default w:val="[xxxSTN (Substation Name and No., xxxS HH/LL kV transformer)]"/>
                  </w:textInput>
                </w:ffData>
              </w:fldChar>
            </w:r>
            <w:bookmarkStart w:id="83" w:name="Text162"/>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[xxxSTN (Substation Name and No., xxxS HH/LL kV transformer)]</w:t>
            </w:r>
            <w:r>
              <w:rPr>
                <w:color w:val="000000"/>
                <w:sz w:val="16"/>
                <w:szCs w:val="16"/>
              </w:rPr>
              <w:fldChar w:fldCharType="end"/>
            </w:r>
            <w:bookmarkEnd w:id="83"/>
          </w:p>
        </w:tc>
        <w:tc>
          <w:tcPr>
            <w:tcW w:w="1747" w:type="pct"/>
          </w:tcPr>
          <w:p w14:paraId="19A99D4C" w14:textId="77777777" w:rsidR="00C51674" w:rsidRDefault="00C51674" w:rsidP="008A0040">
            <w:pPr>
              <w:pStyle w:val="AESOTableCell"/>
              <w:rPr>
                <w:color w:val="000000"/>
                <w:sz w:val="16"/>
                <w:szCs w:val="16"/>
              </w:rPr>
            </w:pPr>
          </w:p>
        </w:tc>
      </w:tr>
      <w:tr w:rsidR="00C51674" w:rsidRPr="007978BA" w14:paraId="19A99D51" w14:textId="77777777" w:rsidTr="00C51674">
        <w:trPr>
          <w:trHeight w:val="315"/>
          <w:jc w:val="center"/>
        </w:trPr>
        <w:tc>
          <w:tcPr>
            <w:tcW w:w="1506" w:type="pct"/>
            <w:vMerge/>
            <w:hideMark/>
          </w:tcPr>
          <w:p w14:paraId="19A99D4E" w14:textId="77777777" w:rsidR="00C51674" w:rsidRPr="007978BA" w:rsidRDefault="00C51674" w:rsidP="008A0040">
            <w:pPr>
              <w:pStyle w:val="AESOTableCell"/>
              <w:rPr>
                <w:color w:val="000000"/>
                <w:sz w:val="16"/>
                <w:szCs w:val="16"/>
              </w:rPr>
            </w:pPr>
          </w:p>
        </w:tc>
        <w:tc>
          <w:tcPr>
            <w:tcW w:w="1747" w:type="pct"/>
            <w:hideMark/>
          </w:tcPr>
          <w:p w14:paraId="19A99D4F"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50" w14:textId="77777777" w:rsidR="00C51674" w:rsidRDefault="00C51674" w:rsidP="008A0040">
            <w:pPr>
              <w:pStyle w:val="AESOTableCell"/>
              <w:rPr>
                <w:color w:val="000000"/>
                <w:sz w:val="16"/>
                <w:szCs w:val="16"/>
              </w:rPr>
            </w:pPr>
          </w:p>
        </w:tc>
      </w:tr>
      <w:tr w:rsidR="00C51674" w:rsidRPr="007978BA" w14:paraId="19A99D55" w14:textId="77777777" w:rsidTr="00C51674">
        <w:trPr>
          <w:trHeight w:val="315"/>
          <w:jc w:val="center"/>
        </w:trPr>
        <w:tc>
          <w:tcPr>
            <w:tcW w:w="1506" w:type="pct"/>
            <w:vMerge w:val="restart"/>
            <w:hideMark/>
          </w:tcPr>
          <w:p w14:paraId="19A99D52" w14:textId="77777777" w:rsidR="00C51674" w:rsidRPr="007978BA" w:rsidRDefault="00C51674" w:rsidP="008A0040">
            <w:pPr>
              <w:pStyle w:val="AESOTableCell"/>
              <w:rPr>
                <w:color w:val="000000"/>
                <w:sz w:val="16"/>
                <w:szCs w:val="16"/>
              </w:rPr>
            </w:pPr>
            <w:r w:rsidRPr="007978BA">
              <w:rPr>
                <w:color w:val="000000"/>
                <w:sz w:val="16"/>
                <w:szCs w:val="16"/>
              </w:rPr>
              <w:t xml:space="preserve">Planned </w:t>
            </w:r>
            <w:r>
              <w:rPr>
                <w:color w:val="000000"/>
                <w:sz w:val="16"/>
                <w:szCs w:val="16"/>
              </w:rPr>
              <w:fldChar w:fldCharType="begin">
                <w:ffData>
                  <w:name w:val="Text157"/>
                  <w:enabled/>
                  <w:calcOnExit w:val="0"/>
                  <w:textInput>
                    <w:default w:val="[RAS No.]"/>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[RAS No.]</w:t>
            </w:r>
            <w:r>
              <w:rPr>
                <w:color w:val="000000"/>
                <w:sz w:val="16"/>
                <w:szCs w:val="16"/>
              </w:rPr>
              <w:fldChar w:fldCharType="end"/>
            </w:r>
            <w:r w:rsidRPr="007978BA">
              <w:rPr>
                <w:color w:val="000000"/>
                <w:sz w:val="16"/>
                <w:szCs w:val="16"/>
                <w:vertAlign w:val="superscript"/>
              </w:rPr>
              <w:t>b</w:t>
            </w:r>
          </w:p>
        </w:tc>
        <w:tc>
          <w:tcPr>
            <w:tcW w:w="1747" w:type="pct"/>
            <w:hideMark/>
          </w:tcPr>
          <w:p w14:paraId="19A99D53"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54" w14:textId="77777777" w:rsidR="00C51674" w:rsidRDefault="00C51674" w:rsidP="008A0040">
            <w:pPr>
              <w:pStyle w:val="AESOTableCell"/>
              <w:rPr>
                <w:color w:val="000000"/>
                <w:sz w:val="16"/>
                <w:szCs w:val="16"/>
              </w:rPr>
            </w:pPr>
          </w:p>
        </w:tc>
      </w:tr>
      <w:tr w:rsidR="00C51674" w:rsidRPr="007978BA" w14:paraId="19A99D59" w14:textId="77777777" w:rsidTr="00C51674">
        <w:trPr>
          <w:trHeight w:val="315"/>
          <w:jc w:val="center"/>
        </w:trPr>
        <w:tc>
          <w:tcPr>
            <w:tcW w:w="1506" w:type="pct"/>
            <w:vMerge/>
            <w:hideMark/>
          </w:tcPr>
          <w:p w14:paraId="19A99D56" w14:textId="77777777" w:rsidR="00C51674" w:rsidRPr="007978BA" w:rsidRDefault="00C51674" w:rsidP="008A0040">
            <w:pPr>
              <w:pStyle w:val="AESOTableCell"/>
              <w:rPr>
                <w:color w:val="000000"/>
                <w:sz w:val="16"/>
                <w:szCs w:val="16"/>
              </w:rPr>
            </w:pPr>
          </w:p>
        </w:tc>
        <w:tc>
          <w:tcPr>
            <w:tcW w:w="1747" w:type="pct"/>
            <w:hideMark/>
          </w:tcPr>
          <w:p w14:paraId="19A99D57"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58" w14:textId="77777777" w:rsidR="00C51674" w:rsidRDefault="00C51674" w:rsidP="008A0040">
            <w:pPr>
              <w:pStyle w:val="AESOTableCell"/>
              <w:rPr>
                <w:color w:val="000000"/>
                <w:sz w:val="16"/>
                <w:szCs w:val="16"/>
              </w:rPr>
            </w:pPr>
          </w:p>
        </w:tc>
      </w:tr>
      <w:tr w:rsidR="00C51674" w:rsidRPr="007978BA" w14:paraId="19A99D5D" w14:textId="77777777" w:rsidTr="00C51674">
        <w:trPr>
          <w:trHeight w:val="690"/>
          <w:jc w:val="center"/>
        </w:trPr>
        <w:tc>
          <w:tcPr>
            <w:tcW w:w="1506" w:type="pct"/>
            <w:hideMark/>
          </w:tcPr>
          <w:p w14:paraId="19A99D5A" w14:textId="77777777" w:rsidR="00C51674" w:rsidRPr="007978BA" w:rsidRDefault="00C51674" w:rsidP="00E173B4">
            <w:pPr>
              <w:pStyle w:val="AESOTableCell"/>
              <w:rPr>
                <w:color w:val="000000"/>
                <w:sz w:val="16"/>
                <w:szCs w:val="16"/>
              </w:rPr>
            </w:pPr>
            <w:r w:rsidRPr="007978BA">
              <w:rPr>
                <w:color w:val="000000"/>
                <w:sz w:val="16"/>
                <w:szCs w:val="16"/>
              </w:rPr>
              <w:t xml:space="preserve">TFO capital maintenance project to restore ratings on the </w:t>
            </w:r>
            <w:r>
              <w:rPr>
                <w:color w:val="000000"/>
                <w:sz w:val="16"/>
                <w:szCs w:val="16"/>
              </w:rPr>
              <w:fldChar w:fldCharType="begin">
                <w:ffData>
                  <w:name w:val="Text160"/>
                  <w:enabled/>
                  <w:calcOnExit w:val="0"/>
                  <w:textInput>
                    <w:default w:val="[XXX]"/>
                  </w:textInput>
                </w:ffData>
              </w:fldChar>
            </w:r>
            <w:bookmarkStart w:id="84" w:name="Text160"/>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[XXX]</w:t>
            </w:r>
            <w:r>
              <w:rPr>
                <w:color w:val="000000"/>
                <w:sz w:val="16"/>
                <w:szCs w:val="16"/>
              </w:rPr>
              <w:fldChar w:fldCharType="end"/>
            </w:r>
            <w:bookmarkEnd w:id="84"/>
            <w:r w:rsidRPr="007978BA">
              <w:rPr>
                <w:color w:val="000000"/>
                <w:sz w:val="16"/>
                <w:szCs w:val="16"/>
              </w:rPr>
              <w:t xml:space="preserve"> kV transmission line </w:t>
            </w:r>
            <w:r>
              <w:rPr>
                <w:color w:val="000000"/>
                <w:sz w:val="16"/>
                <w:szCs w:val="16"/>
              </w:rPr>
              <w:fldChar w:fldCharType="begin">
                <w:ffData>
                  <w:name w:val="Text161"/>
                  <w:enabled/>
                  <w:calcOnExit w:val="0"/>
                  <w:textInput>
                    <w:default w:val="[Line No.]"/>
                  </w:textInput>
                </w:ffData>
              </w:fldChar>
            </w:r>
            <w:bookmarkStart w:id="85" w:name="Text161"/>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w:t>
            </w:r>
            <w:r>
              <w:rPr>
                <w:color w:val="000000"/>
                <w:sz w:val="16"/>
                <w:szCs w:val="16"/>
              </w:rPr>
              <w:fldChar w:fldCharType="end"/>
            </w:r>
            <w:bookmarkEnd w:id="85"/>
          </w:p>
        </w:tc>
        <w:tc>
          <w:tcPr>
            <w:tcW w:w="1747" w:type="pct"/>
            <w:hideMark/>
          </w:tcPr>
          <w:p w14:paraId="19A99D5B"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5C" w14:textId="77777777" w:rsidR="00C51674" w:rsidRDefault="00C51674" w:rsidP="008A0040">
            <w:pPr>
              <w:pStyle w:val="AESOTableCell"/>
              <w:rPr>
                <w:color w:val="000000"/>
                <w:sz w:val="16"/>
                <w:szCs w:val="16"/>
              </w:rPr>
            </w:pPr>
          </w:p>
        </w:tc>
      </w:tr>
      <w:tr w:rsidR="00C51674" w:rsidRPr="007978BA" w14:paraId="19A99D61" w14:textId="77777777" w:rsidTr="00C51674">
        <w:trPr>
          <w:trHeight w:val="315"/>
          <w:jc w:val="center"/>
        </w:trPr>
        <w:tc>
          <w:tcPr>
            <w:tcW w:w="1506" w:type="pct"/>
            <w:vMerge w:val="restart"/>
            <w:hideMark/>
          </w:tcPr>
          <w:p w14:paraId="19A99D5E" w14:textId="77777777" w:rsidR="00C51674" w:rsidRPr="007978BA" w:rsidRDefault="00C51674" w:rsidP="008A0040">
            <w:pPr>
              <w:pStyle w:val="AESOTableCell"/>
              <w:rPr>
                <w:color w:val="000000"/>
                <w:sz w:val="16"/>
                <w:szCs w:val="16"/>
              </w:rPr>
            </w:pPr>
            <w:r w:rsidRPr="007978BA">
              <w:rPr>
                <w:color w:val="000000"/>
                <w:sz w:val="16"/>
                <w:szCs w:val="16"/>
              </w:rPr>
              <w:t>Real time operational practices</w:t>
            </w:r>
          </w:p>
        </w:tc>
        <w:tc>
          <w:tcPr>
            <w:tcW w:w="1747" w:type="pct"/>
            <w:hideMark/>
          </w:tcPr>
          <w:p w14:paraId="19A99D5F"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Pr>
          <w:p w14:paraId="19A99D60" w14:textId="77777777" w:rsidR="00C51674" w:rsidRDefault="00C51674" w:rsidP="008A0040">
            <w:pPr>
              <w:pStyle w:val="AESOTableCell"/>
              <w:rPr>
                <w:color w:val="000000"/>
                <w:sz w:val="16"/>
                <w:szCs w:val="16"/>
              </w:rPr>
            </w:pPr>
          </w:p>
        </w:tc>
      </w:tr>
      <w:tr w:rsidR="00C51674" w:rsidRPr="007978BA" w14:paraId="19A99D65" w14:textId="77777777" w:rsidTr="00C51674">
        <w:trPr>
          <w:trHeight w:val="340"/>
          <w:jc w:val="center"/>
        </w:trPr>
        <w:tc>
          <w:tcPr>
            <w:tcW w:w="1506" w:type="pct"/>
            <w:vMerge/>
            <w:tcBorders>
              <w:bottom w:val="single" w:sz="4" w:space="0" w:color="auto"/>
            </w:tcBorders>
            <w:hideMark/>
          </w:tcPr>
          <w:p w14:paraId="19A99D62" w14:textId="77777777" w:rsidR="00C51674" w:rsidRPr="007978BA" w:rsidRDefault="00C51674" w:rsidP="008A0040">
            <w:pPr>
              <w:pStyle w:val="AESOTableCell"/>
              <w:rPr>
                <w:color w:val="000000"/>
                <w:sz w:val="16"/>
                <w:szCs w:val="16"/>
              </w:rPr>
            </w:pPr>
          </w:p>
        </w:tc>
        <w:tc>
          <w:tcPr>
            <w:tcW w:w="1747" w:type="pct"/>
            <w:tcBorders>
              <w:bottom w:val="single" w:sz="4" w:space="0" w:color="auto"/>
            </w:tcBorders>
            <w:hideMark/>
          </w:tcPr>
          <w:p w14:paraId="19A99D63" w14:textId="77777777" w:rsidR="00C51674" w:rsidRPr="007978BA" w:rsidRDefault="00C51674" w:rsidP="008A0040">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47" w:type="pct"/>
            <w:tcBorders>
              <w:bottom w:val="single" w:sz="4" w:space="0" w:color="auto"/>
            </w:tcBorders>
          </w:tcPr>
          <w:p w14:paraId="19A99D64" w14:textId="77777777" w:rsidR="00C51674" w:rsidRDefault="00C51674" w:rsidP="008A0040">
            <w:pPr>
              <w:pStyle w:val="AESOTableCell"/>
              <w:rPr>
                <w:color w:val="000000"/>
                <w:sz w:val="16"/>
                <w:szCs w:val="16"/>
              </w:rPr>
            </w:pPr>
          </w:p>
        </w:tc>
      </w:tr>
    </w:tbl>
    <w:p w14:paraId="19A99D66" w14:textId="77777777" w:rsidR="00AB6559" w:rsidRPr="00AB6559" w:rsidRDefault="00AB6559" w:rsidP="00AB6559">
      <w:pPr>
        <w:pStyle w:val="AESOTableNote"/>
      </w:pPr>
      <w:r w:rsidRPr="00AB6559">
        <w:lastRenderedPageBreak/>
        <w:t>Notes:</w:t>
      </w:r>
    </w:p>
    <w:p w14:paraId="19A99D67" w14:textId="77777777" w:rsidR="00AB6559" w:rsidRDefault="00AB6559" w:rsidP="00AB6559">
      <w:pPr>
        <w:pStyle w:val="AESOTableNote"/>
      </w:pPr>
      <w:r w:rsidRPr="006D1E36">
        <w:rPr>
          <w:vertAlign w:val="superscript"/>
        </w:rPr>
        <w:t xml:space="preserve">a </w:t>
      </w:r>
      <w:r w:rsidRPr="006D1E36">
        <w:t>[RAS No.] is an e</w:t>
      </w:r>
      <w:r>
        <w:t>xisting RAS (see Section 1.2.2</w:t>
      </w:r>
      <w:r w:rsidRPr="006D1E36">
        <w:t xml:space="preserve"> of Attachment A1). Modifications to [RAS No.] are proposed for the planned [Name of other Project 1]. This modified version of [RAS No.] is referred to hereafter as “planned [RAS No.]”</w:t>
      </w:r>
      <w:r>
        <w:t xml:space="preserve"> </w:t>
      </w:r>
    </w:p>
    <w:p w14:paraId="19A99D68" w14:textId="77777777" w:rsidR="00AB6559" w:rsidRDefault="00AB6559" w:rsidP="00AB6559">
      <w:pPr>
        <w:pStyle w:val="AESOTableNote"/>
        <w:rPr>
          <w:lang w:eastAsia="en-US"/>
        </w:rPr>
      </w:pPr>
      <w:r w:rsidRPr="006D1E36">
        <w:rPr>
          <w:vertAlign w:val="superscript"/>
          <w:lang w:eastAsia="en-US"/>
        </w:rPr>
        <w:t xml:space="preserve">b </w:t>
      </w:r>
      <w:r w:rsidRPr="00AB6559">
        <w:rPr>
          <w:lang w:eastAsia="en-US"/>
        </w:rPr>
        <w:t>Planned [RAS No.] is a RAS proposed for the planned [Name of other Project 2].</w:t>
      </w:r>
    </w:p>
    <w:p w14:paraId="19A99D69" w14:textId="77777777" w:rsidR="00E24CBC" w:rsidRDefault="00E24CBC" w:rsidP="00E24CBC">
      <w:pPr>
        <w:pStyle w:val="AESOHead2"/>
      </w:pPr>
      <w:bookmarkStart w:id="86" w:name="_Toc17797831"/>
      <w:r>
        <w:t>Post-Project</w:t>
      </w:r>
      <w:bookmarkEnd w:id="86"/>
    </w:p>
    <w:p w14:paraId="19A99D6A" w14:textId="77777777" w:rsidR="00E24CBC" w:rsidRDefault="00E24CBC" w:rsidP="00E24CBC">
      <w:pPr>
        <w:pStyle w:val="AESOBody"/>
        <w:rPr>
          <w:lang w:eastAsia="en-US"/>
        </w:rPr>
      </w:pPr>
      <w:r>
        <w:rPr>
          <w:lang w:eastAsia="en-US"/>
        </w:rPr>
        <w:t xml:space="preserve">Post-Project mitigation measures are summarized in </w:t>
      </w:r>
      <w:r w:rsidR="00A745ED">
        <w:rPr>
          <w:lang w:eastAsia="en-US"/>
        </w:rPr>
        <w:fldChar w:fldCharType="begin"/>
      </w:r>
      <w:r w:rsidR="00A745ED">
        <w:rPr>
          <w:lang w:eastAsia="en-US"/>
        </w:rPr>
        <w:instrText xml:space="preserve"> REF _Ref508714202 \h </w:instrText>
      </w:r>
      <w:r w:rsidR="00A745ED">
        <w:rPr>
          <w:lang w:eastAsia="en-US"/>
        </w:rPr>
      </w:r>
      <w:r w:rsidR="00A745ED">
        <w:rPr>
          <w:lang w:eastAsia="en-US"/>
        </w:rPr>
        <w:fldChar w:fldCharType="separate"/>
      </w:r>
      <w:r w:rsidR="00D91F3D">
        <w:t xml:space="preserve">Table </w:t>
      </w:r>
      <w:r w:rsidR="00D91F3D">
        <w:rPr>
          <w:noProof/>
        </w:rPr>
        <w:t>5</w:t>
      </w:r>
      <w:r w:rsidR="00D91F3D">
        <w:noBreakHyphen/>
      </w:r>
      <w:r w:rsidR="00D91F3D">
        <w:rPr>
          <w:noProof/>
        </w:rPr>
        <w:t>2</w:t>
      </w:r>
      <w:r w:rsidR="00A745ED">
        <w:rPr>
          <w:lang w:eastAsia="en-US"/>
        </w:rPr>
        <w:fldChar w:fldCharType="end"/>
      </w:r>
      <w:r w:rsidR="00A745ED">
        <w:rPr>
          <w:lang w:eastAsia="en-US"/>
        </w:rPr>
        <w:t>.</w:t>
      </w:r>
    </w:p>
    <w:p w14:paraId="19A99D6B" w14:textId="77777777" w:rsidR="00E24CBC" w:rsidRDefault="00E24CBC" w:rsidP="006D1E36">
      <w:pPr>
        <w:pStyle w:val="AESOCaption-Table"/>
        <w:jc w:val="center"/>
      </w:pPr>
      <w:bookmarkStart w:id="87" w:name="_Ref508714202"/>
      <w:bookmarkStart w:id="88" w:name="_Toc17797808"/>
      <w:r>
        <w:t xml:space="preserve">Table </w:t>
      </w:r>
      <w:r w:rsidR="00F04D89">
        <w:fldChar w:fldCharType="begin"/>
      </w:r>
      <w:r w:rsidR="00F04D89">
        <w:instrText xml:space="preserve"> STYLEREF 1 \s </w:instrText>
      </w:r>
      <w:r w:rsidR="00F04D89">
        <w:fldChar w:fldCharType="separate"/>
      </w:r>
      <w:r w:rsidR="00D91F3D">
        <w:rPr>
          <w:noProof/>
        </w:rPr>
        <w:t>5</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2</w:t>
      </w:r>
      <w:r w:rsidR="00F04D89">
        <w:rPr>
          <w:noProof/>
        </w:rPr>
        <w:fldChar w:fldCharType="end"/>
      </w:r>
      <w:bookmarkEnd w:id="87"/>
      <w:r>
        <w:t>: Post-Project Mitigation Measures</w:t>
      </w:r>
      <w:bookmarkEnd w:id="88"/>
    </w:p>
    <w:tbl>
      <w:tblPr>
        <w:tblStyle w:val="TableGrid1"/>
        <w:tblW w:w="5000" w:type="pct"/>
        <w:jc w:val="center"/>
        <w:tblLook w:val="04A0" w:firstRow="1" w:lastRow="0" w:firstColumn="1" w:lastColumn="0" w:noHBand="0" w:noVBand="1"/>
      </w:tblPr>
      <w:tblGrid>
        <w:gridCol w:w="3010"/>
        <w:gridCol w:w="3283"/>
        <w:gridCol w:w="3283"/>
      </w:tblGrid>
      <w:tr w:rsidR="00C51674" w:rsidRPr="007978BA" w14:paraId="19A99D6F" w14:textId="77777777" w:rsidTr="00C51674">
        <w:trPr>
          <w:trHeight w:val="495"/>
          <w:jc w:val="center"/>
        </w:trPr>
        <w:tc>
          <w:tcPr>
            <w:tcW w:w="1572" w:type="pct"/>
            <w:hideMark/>
          </w:tcPr>
          <w:p w14:paraId="19A99D6C" w14:textId="77777777" w:rsidR="00C51674" w:rsidRPr="004E07EE" w:rsidRDefault="00C51674" w:rsidP="000637FA">
            <w:pPr>
              <w:pStyle w:val="AESOTableCell"/>
              <w:rPr>
                <w:b/>
              </w:rPr>
            </w:pPr>
            <w:r w:rsidRPr="004E07EE">
              <w:rPr>
                <w:b/>
              </w:rPr>
              <w:t>Mitigation Measure</w:t>
            </w:r>
          </w:p>
        </w:tc>
        <w:tc>
          <w:tcPr>
            <w:tcW w:w="1714" w:type="pct"/>
            <w:hideMark/>
          </w:tcPr>
          <w:p w14:paraId="19A99D6D" w14:textId="77777777" w:rsidR="00C51674" w:rsidRPr="004E07EE" w:rsidRDefault="00C51674" w:rsidP="000637FA">
            <w:pPr>
              <w:pStyle w:val="AESOTableCell"/>
              <w:rPr>
                <w:b/>
              </w:rPr>
            </w:pPr>
            <w:r w:rsidRPr="004E07EE">
              <w:rPr>
                <w:b/>
              </w:rPr>
              <w:t>Location of Observed Violation</w:t>
            </w:r>
          </w:p>
        </w:tc>
        <w:tc>
          <w:tcPr>
            <w:tcW w:w="1714" w:type="pct"/>
          </w:tcPr>
          <w:p w14:paraId="19A99D6E" w14:textId="77777777" w:rsidR="00C51674" w:rsidRPr="004E07EE" w:rsidRDefault="00C51674" w:rsidP="000637FA">
            <w:pPr>
              <w:pStyle w:val="AESOTableCell"/>
              <w:rPr>
                <w:b/>
              </w:rPr>
            </w:pPr>
            <w:r>
              <w:rPr>
                <w:b/>
              </w:rPr>
              <w:t>Contingency</w:t>
            </w:r>
          </w:p>
        </w:tc>
      </w:tr>
      <w:tr w:rsidR="00C51674" w:rsidRPr="007978BA" w14:paraId="19A99D73" w14:textId="77777777" w:rsidTr="00C51674">
        <w:trPr>
          <w:trHeight w:val="315"/>
          <w:jc w:val="center"/>
        </w:trPr>
        <w:tc>
          <w:tcPr>
            <w:tcW w:w="1572" w:type="pct"/>
            <w:vMerge w:val="restart"/>
            <w:hideMark/>
          </w:tcPr>
          <w:p w14:paraId="19A99D70" w14:textId="77777777" w:rsidR="00C51674" w:rsidRPr="007978BA" w:rsidRDefault="00C51674" w:rsidP="000637FA">
            <w:pPr>
              <w:pStyle w:val="AESOTableCell"/>
              <w:rPr>
                <w:color w:val="000000"/>
                <w:sz w:val="16"/>
                <w:szCs w:val="16"/>
              </w:rPr>
            </w:pPr>
            <w:r w:rsidRPr="007978BA">
              <w:rPr>
                <w:color w:val="000000"/>
                <w:sz w:val="16"/>
                <w:szCs w:val="16"/>
              </w:rPr>
              <w:t xml:space="preserve">Existing </w:t>
            </w:r>
            <w:r>
              <w:rPr>
                <w:color w:val="000000"/>
                <w:sz w:val="16"/>
                <w:szCs w:val="16"/>
              </w:rPr>
              <w:fldChar w:fldCharType="begin">
                <w:ffData>
                  <w:name w:val="Text157"/>
                  <w:enabled/>
                  <w:calcOnExit w:val="0"/>
                  <w:textInput>
                    <w:default w:val="[RAS No.]"/>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[RAS No.]</w:t>
            </w:r>
            <w:r>
              <w:rPr>
                <w:color w:val="000000"/>
                <w:sz w:val="16"/>
                <w:szCs w:val="16"/>
              </w:rPr>
              <w:fldChar w:fldCharType="end"/>
            </w:r>
          </w:p>
        </w:tc>
        <w:tc>
          <w:tcPr>
            <w:tcW w:w="1714" w:type="pct"/>
            <w:hideMark/>
          </w:tcPr>
          <w:p w14:paraId="19A99D71"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72" w14:textId="77777777" w:rsidR="00C51674" w:rsidRDefault="00C51674" w:rsidP="000637FA">
            <w:pPr>
              <w:pStyle w:val="AESOTableCell"/>
              <w:rPr>
                <w:color w:val="000000"/>
                <w:sz w:val="16"/>
                <w:szCs w:val="16"/>
              </w:rPr>
            </w:pPr>
          </w:p>
        </w:tc>
      </w:tr>
      <w:tr w:rsidR="00C51674" w:rsidRPr="007978BA" w14:paraId="19A99D77" w14:textId="77777777" w:rsidTr="00C51674">
        <w:trPr>
          <w:trHeight w:val="315"/>
          <w:jc w:val="center"/>
        </w:trPr>
        <w:tc>
          <w:tcPr>
            <w:tcW w:w="1572" w:type="pct"/>
            <w:vMerge/>
          </w:tcPr>
          <w:p w14:paraId="19A99D74" w14:textId="77777777" w:rsidR="00C51674" w:rsidRPr="007978BA" w:rsidRDefault="00C51674" w:rsidP="000637FA">
            <w:pPr>
              <w:pStyle w:val="AESOTableCell"/>
              <w:rPr>
                <w:color w:val="000000"/>
                <w:sz w:val="16"/>
                <w:szCs w:val="16"/>
              </w:rPr>
            </w:pPr>
          </w:p>
        </w:tc>
        <w:tc>
          <w:tcPr>
            <w:tcW w:w="1714" w:type="pct"/>
          </w:tcPr>
          <w:p w14:paraId="19A99D75"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76" w14:textId="77777777" w:rsidR="00C51674" w:rsidRDefault="00C51674" w:rsidP="000637FA">
            <w:pPr>
              <w:pStyle w:val="AESOTableCell"/>
              <w:rPr>
                <w:color w:val="000000"/>
                <w:sz w:val="16"/>
                <w:szCs w:val="16"/>
              </w:rPr>
            </w:pPr>
          </w:p>
        </w:tc>
      </w:tr>
      <w:tr w:rsidR="00C51674" w:rsidRPr="007978BA" w14:paraId="19A99D7B" w14:textId="77777777" w:rsidTr="00C51674">
        <w:trPr>
          <w:trHeight w:val="315"/>
          <w:jc w:val="center"/>
        </w:trPr>
        <w:tc>
          <w:tcPr>
            <w:tcW w:w="1572" w:type="pct"/>
            <w:vMerge w:val="restart"/>
            <w:hideMark/>
          </w:tcPr>
          <w:p w14:paraId="19A99D78" w14:textId="77777777" w:rsidR="00C51674" w:rsidRPr="007978BA" w:rsidRDefault="00C51674" w:rsidP="000637FA">
            <w:pPr>
              <w:pStyle w:val="AESOTableCell"/>
              <w:rPr>
                <w:color w:val="000000"/>
                <w:sz w:val="16"/>
                <w:szCs w:val="16"/>
              </w:rPr>
            </w:pPr>
            <w:r w:rsidRPr="007978BA">
              <w:rPr>
                <w:color w:val="000000"/>
                <w:sz w:val="16"/>
                <w:szCs w:val="16"/>
              </w:rPr>
              <w:t xml:space="preserve">Planned </w:t>
            </w:r>
            <w:r>
              <w:rPr>
                <w:color w:val="000000"/>
                <w:sz w:val="16"/>
                <w:szCs w:val="16"/>
              </w:rPr>
              <w:fldChar w:fldCharType="begin">
                <w:ffData>
                  <w:name w:val="Text157"/>
                  <w:enabled/>
                  <w:calcOnExit w:val="0"/>
                  <w:textInput>
                    <w:default w:val="[RAS No.]"/>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[RAS No.]</w:t>
            </w:r>
            <w:r>
              <w:rPr>
                <w:color w:val="000000"/>
                <w:sz w:val="16"/>
                <w:szCs w:val="16"/>
              </w:rPr>
              <w:fldChar w:fldCharType="end"/>
            </w:r>
            <w:r w:rsidRPr="007978BA">
              <w:rPr>
                <w:color w:val="000000"/>
                <w:sz w:val="16"/>
                <w:szCs w:val="16"/>
                <w:vertAlign w:val="superscript"/>
              </w:rPr>
              <w:t>a</w:t>
            </w:r>
          </w:p>
        </w:tc>
        <w:tc>
          <w:tcPr>
            <w:tcW w:w="1714" w:type="pct"/>
            <w:hideMark/>
          </w:tcPr>
          <w:p w14:paraId="19A99D79"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7A" w14:textId="77777777" w:rsidR="00C51674" w:rsidRDefault="00C51674" w:rsidP="000637FA">
            <w:pPr>
              <w:pStyle w:val="AESOTableCell"/>
              <w:rPr>
                <w:color w:val="000000"/>
                <w:sz w:val="16"/>
                <w:szCs w:val="16"/>
              </w:rPr>
            </w:pPr>
          </w:p>
        </w:tc>
      </w:tr>
      <w:tr w:rsidR="00C51674" w:rsidRPr="007978BA" w14:paraId="19A99D7F" w14:textId="77777777" w:rsidTr="00C51674">
        <w:trPr>
          <w:trHeight w:val="315"/>
          <w:jc w:val="center"/>
        </w:trPr>
        <w:tc>
          <w:tcPr>
            <w:tcW w:w="1572" w:type="pct"/>
            <w:vMerge/>
            <w:hideMark/>
          </w:tcPr>
          <w:p w14:paraId="19A99D7C" w14:textId="77777777" w:rsidR="00C51674" w:rsidRPr="007978BA" w:rsidRDefault="00C51674" w:rsidP="000637FA">
            <w:pPr>
              <w:pStyle w:val="AESOTableCell"/>
              <w:rPr>
                <w:color w:val="000000"/>
                <w:sz w:val="16"/>
                <w:szCs w:val="16"/>
              </w:rPr>
            </w:pPr>
          </w:p>
        </w:tc>
        <w:tc>
          <w:tcPr>
            <w:tcW w:w="1714" w:type="pct"/>
            <w:hideMark/>
          </w:tcPr>
          <w:p w14:paraId="19A99D7D"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7E" w14:textId="77777777" w:rsidR="00C51674" w:rsidRDefault="00C51674" w:rsidP="000637FA">
            <w:pPr>
              <w:pStyle w:val="AESOTableCell"/>
              <w:rPr>
                <w:color w:val="000000"/>
                <w:sz w:val="16"/>
                <w:szCs w:val="16"/>
              </w:rPr>
            </w:pPr>
          </w:p>
        </w:tc>
      </w:tr>
      <w:tr w:rsidR="00C51674" w:rsidRPr="007978BA" w14:paraId="19A99D83" w14:textId="77777777" w:rsidTr="00C51674">
        <w:trPr>
          <w:trHeight w:val="315"/>
          <w:jc w:val="center"/>
        </w:trPr>
        <w:tc>
          <w:tcPr>
            <w:tcW w:w="1572" w:type="pct"/>
            <w:vMerge/>
            <w:hideMark/>
          </w:tcPr>
          <w:p w14:paraId="19A99D80" w14:textId="77777777" w:rsidR="00C51674" w:rsidRPr="007978BA" w:rsidRDefault="00C51674" w:rsidP="000637FA">
            <w:pPr>
              <w:pStyle w:val="AESOTableCell"/>
              <w:rPr>
                <w:color w:val="000000"/>
                <w:sz w:val="16"/>
                <w:szCs w:val="16"/>
              </w:rPr>
            </w:pPr>
          </w:p>
        </w:tc>
        <w:tc>
          <w:tcPr>
            <w:tcW w:w="1714" w:type="pct"/>
            <w:hideMark/>
          </w:tcPr>
          <w:p w14:paraId="19A99D81"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82" w14:textId="77777777" w:rsidR="00C51674" w:rsidRDefault="00C51674" w:rsidP="000637FA">
            <w:pPr>
              <w:pStyle w:val="AESOTableCell"/>
              <w:rPr>
                <w:color w:val="000000"/>
                <w:sz w:val="16"/>
                <w:szCs w:val="16"/>
              </w:rPr>
            </w:pPr>
          </w:p>
        </w:tc>
      </w:tr>
      <w:tr w:rsidR="00C51674" w:rsidRPr="007978BA" w14:paraId="19A99D87" w14:textId="77777777" w:rsidTr="00C51674">
        <w:trPr>
          <w:trHeight w:val="315"/>
          <w:jc w:val="center"/>
        </w:trPr>
        <w:tc>
          <w:tcPr>
            <w:tcW w:w="1572" w:type="pct"/>
            <w:vMerge/>
            <w:hideMark/>
          </w:tcPr>
          <w:p w14:paraId="19A99D84" w14:textId="77777777" w:rsidR="00C51674" w:rsidRPr="007978BA" w:rsidRDefault="00C51674" w:rsidP="000637FA">
            <w:pPr>
              <w:pStyle w:val="AESOTableCell"/>
              <w:rPr>
                <w:color w:val="000000"/>
                <w:sz w:val="16"/>
                <w:szCs w:val="16"/>
              </w:rPr>
            </w:pPr>
          </w:p>
        </w:tc>
        <w:tc>
          <w:tcPr>
            <w:tcW w:w="1714" w:type="pct"/>
            <w:hideMark/>
          </w:tcPr>
          <w:p w14:paraId="19A99D85"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62"/>
                  <w:enabled/>
                  <w:calcOnExit w:val="0"/>
                  <w:textInput>
                    <w:default w:val="[xxxSTN (Substation Name and No., xxxS HH/LL kV transformer)]"/>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[xxxSTN (Substation Name and No., xxxS HH/LL kV transformer)]</w:t>
            </w:r>
            <w:r>
              <w:rPr>
                <w:color w:val="000000"/>
                <w:sz w:val="16"/>
                <w:szCs w:val="16"/>
              </w:rPr>
              <w:fldChar w:fldCharType="end"/>
            </w:r>
          </w:p>
        </w:tc>
        <w:tc>
          <w:tcPr>
            <w:tcW w:w="1714" w:type="pct"/>
          </w:tcPr>
          <w:p w14:paraId="19A99D86" w14:textId="77777777" w:rsidR="00C51674" w:rsidRDefault="00C51674" w:rsidP="000637FA">
            <w:pPr>
              <w:pStyle w:val="AESOTableCell"/>
              <w:rPr>
                <w:color w:val="000000"/>
                <w:sz w:val="16"/>
                <w:szCs w:val="16"/>
              </w:rPr>
            </w:pPr>
          </w:p>
        </w:tc>
      </w:tr>
      <w:tr w:rsidR="00C51674" w:rsidRPr="007978BA" w14:paraId="19A99D8B" w14:textId="77777777" w:rsidTr="00C51674">
        <w:trPr>
          <w:trHeight w:val="315"/>
          <w:jc w:val="center"/>
        </w:trPr>
        <w:tc>
          <w:tcPr>
            <w:tcW w:w="1572" w:type="pct"/>
            <w:vMerge/>
            <w:hideMark/>
          </w:tcPr>
          <w:p w14:paraId="19A99D88" w14:textId="77777777" w:rsidR="00C51674" w:rsidRPr="007978BA" w:rsidRDefault="00C51674" w:rsidP="000637FA">
            <w:pPr>
              <w:pStyle w:val="AESOTableCell"/>
              <w:rPr>
                <w:color w:val="000000"/>
                <w:sz w:val="16"/>
                <w:szCs w:val="16"/>
              </w:rPr>
            </w:pPr>
          </w:p>
        </w:tc>
        <w:tc>
          <w:tcPr>
            <w:tcW w:w="1714" w:type="pct"/>
            <w:hideMark/>
          </w:tcPr>
          <w:p w14:paraId="19A99D89"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8A" w14:textId="77777777" w:rsidR="00C51674" w:rsidRDefault="00C51674" w:rsidP="000637FA">
            <w:pPr>
              <w:pStyle w:val="AESOTableCell"/>
              <w:rPr>
                <w:color w:val="000000"/>
                <w:sz w:val="16"/>
                <w:szCs w:val="16"/>
              </w:rPr>
            </w:pPr>
          </w:p>
        </w:tc>
      </w:tr>
      <w:tr w:rsidR="00C51674" w:rsidRPr="007978BA" w14:paraId="19A99D8F" w14:textId="77777777" w:rsidTr="00C51674">
        <w:trPr>
          <w:trHeight w:val="315"/>
          <w:jc w:val="center"/>
        </w:trPr>
        <w:tc>
          <w:tcPr>
            <w:tcW w:w="1572" w:type="pct"/>
            <w:vMerge w:val="restart"/>
            <w:hideMark/>
          </w:tcPr>
          <w:p w14:paraId="19A99D8C" w14:textId="77777777" w:rsidR="00C51674" w:rsidRPr="007978BA" w:rsidRDefault="00C51674" w:rsidP="000637FA">
            <w:pPr>
              <w:pStyle w:val="AESOTableCell"/>
              <w:rPr>
                <w:color w:val="000000"/>
                <w:sz w:val="16"/>
                <w:szCs w:val="16"/>
              </w:rPr>
            </w:pPr>
            <w:r w:rsidRPr="007978BA">
              <w:rPr>
                <w:color w:val="000000"/>
                <w:sz w:val="16"/>
                <w:szCs w:val="16"/>
              </w:rPr>
              <w:t xml:space="preserve">Planned </w:t>
            </w:r>
            <w:r>
              <w:rPr>
                <w:color w:val="000000"/>
                <w:sz w:val="16"/>
                <w:szCs w:val="16"/>
              </w:rPr>
              <w:fldChar w:fldCharType="begin">
                <w:ffData>
                  <w:name w:val="Text157"/>
                  <w:enabled/>
                  <w:calcOnExit w:val="0"/>
                  <w:textInput>
                    <w:default w:val="[RAS No.]"/>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[RAS No.]</w:t>
            </w:r>
            <w:r>
              <w:rPr>
                <w:color w:val="000000"/>
                <w:sz w:val="16"/>
                <w:szCs w:val="16"/>
              </w:rPr>
              <w:fldChar w:fldCharType="end"/>
            </w:r>
          </w:p>
        </w:tc>
        <w:tc>
          <w:tcPr>
            <w:tcW w:w="1714" w:type="pct"/>
            <w:hideMark/>
          </w:tcPr>
          <w:p w14:paraId="19A99D8D"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8E" w14:textId="77777777" w:rsidR="00C51674" w:rsidRDefault="00C51674" w:rsidP="000637FA">
            <w:pPr>
              <w:pStyle w:val="AESOTableCell"/>
              <w:rPr>
                <w:color w:val="000000"/>
                <w:sz w:val="16"/>
                <w:szCs w:val="16"/>
              </w:rPr>
            </w:pPr>
          </w:p>
        </w:tc>
      </w:tr>
      <w:tr w:rsidR="00C51674" w:rsidRPr="007978BA" w14:paraId="19A99D93" w14:textId="77777777" w:rsidTr="00C51674">
        <w:trPr>
          <w:trHeight w:val="315"/>
          <w:jc w:val="center"/>
        </w:trPr>
        <w:tc>
          <w:tcPr>
            <w:tcW w:w="1572" w:type="pct"/>
            <w:vMerge/>
            <w:hideMark/>
          </w:tcPr>
          <w:p w14:paraId="19A99D90" w14:textId="77777777" w:rsidR="00C51674" w:rsidRPr="007978BA" w:rsidRDefault="00C51674" w:rsidP="000637FA">
            <w:pPr>
              <w:pStyle w:val="AESOTableCell"/>
              <w:rPr>
                <w:color w:val="000000"/>
                <w:sz w:val="16"/>
                <w:szCs w:val="16"/>
              </w:rPr>
            </w:pPr>
          </w:p>
        </w:tc>
        <w:tc>
          <w:tcPr>
            <w:tcW w:w="1714" w:type="pct"/>
            <w:hideMark/>
          </w:tcPr>
          <w:p w14:paraId="19A99D91"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92" w14:textId="77777777" w:rsidR="00C51674" w:rsidRDefault="00C51674" w:rsidP="000637FA">
            <w:pPr>
              <w:pStyle w:val="AESOTableCell"/>
              <w:rPr>
                <w:color w:val="000000"/>
                <w:sz w:val="16"/>
                <w:szCs w:val="16"/>
              </w:rPr>
            </w:pPr>
          </w:p>
        </w:tc>
      </w:tr>
      <w:tr w:rsidR="00C51674" w:rsidRPr="007978BA" w14:paraId="19A99D97" w14:textId="77777777" w:rsidTr="00C51674">
        <w:trPr>
          <w:trHeight w:val="690"/>
          <w:jc w:val="center"/>
        </w:trPr>
        <w:tc>
          <w:tcPr>
            <w:tcW w:w="1572" w:type="pct"/>
            <w:hideMark/>
          </w:tcPr>
          <w:p w14:paraId="19A99D94" w14:textId="77777777" w:rsidR="00C51674" w:rsidRPr="007978BA" w:rsidRDefault="00C51674" w:rsidP="000637FA">
            <w:pPr>
              <w:pStyle w:val="AESOTableCell"/>
              <w:rPr>
                <w:color w:val="000000"/>
                <w:sz w:val="16"/>
                <w:szCs w:val="16"/>
              </w:rPr>
            </w:pPr>
            <w:r w:rsidRPr="007978BA">
              <w:rPr>
                <w:color w:val="000000"/>
                <w:sz w:val="16"/>
                <w:szCs w:val="16"/>
              </w:rPr>
              <w:t xml:space="preserve">TFO capital maintenance project to restore ratings on the </w:t>
            </w:r>
            <w:r>
              <w:rPr>
                <w:color w:val="000000"/>
                <w:sz w:val="16"/>
                <w:szCs w:val="16"/>
              </w:rPr>
              <w:fldChar w:fldCharType="begin">
                <w:ffData>
                  <w:name w:val="Text160"/>
                  <w:enabled/>
                  <w:calcOnExit w:val="0"/>
                  <w:textInput>
                    <w:default w:val="[XXX]"/>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[XXX]</w:t>
            </w:r>
            <w:r>
              <w:rPr>
                <w:color w:val="000000"/>
                <w:sz w:val="16"/>
                <w:szCs w:val="16"/>
              </w:rPr>
              <w:fldChar w:fldCharType="end"/>
            </w:r>
            <w:r w:rsidRPr="007978BA">
              <w:rPr>
                <w:color w:val="000000"/>
                <w:sz w:val="16"/>
                <w:szCs w:val="16"/>
              </w:rPr>
              <w:t xml:space="preserve"> kV transmission line </w:t>
            </w:r>
            <w:r>
              <w:rPr>
                <w:color w:val="000000"/>
                <w:sz w:val="16"/>
                <w:szCs w:val="16"/>
              </w:rPr>
              <w:fldChar w:fldCharType="begin">
                <w:ffData>
                  <w:name w:val="Text161"/>
                  <w:enabled/>
                  <w:calcOnExit w:val="0"/>
                  <w:textInput>
                    <w:default w:val="[Line No.]"/>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w:t>
            </w:r>
            <w:r>
              <w:rPr>
                <w:color w:val="000000"/>
                <w:sz w:val="16"/>
                <w:szCs w:val="16"/>
              </w:rPr>
              <w:fldChar w:fldCharType="end"/>
            </w:r>
          </w:p>
        </w:tc>
        <w:tc>
          <w:tcPr>
            <w:tcW w:w="1714" w:type="pct"/>
            <w:hideMark/>
          </w:tcPr>
          <w:p w14:paraId="19A99D95"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96" w14:textId="77777777" w:rsidR="00C51674" w:rsidRDefault="00C51674" w:rsidP="000637FA">
            <w:pPr>
              <w:pStyle w:val="AESOTableCell"/>
              <w:rPr>
                <w:color w:val="000000"/>
                <w:sz w:val="16"/>
                <w:szCs w:val="16"/>
              </w:rPr>
            </w:pPr>
          </w:p>
        </w:tc>
      </w:tr>
      <w:tr w:rsidR="00C51674" w:rsidRPr="007978BA" w14:paraId="19A99D9B" w14:textId="77777777" w:rsidTr="00C51674">
        <w:trPr>
          <w:trHeight w:val="315"/>
          <w:jc w:val="center"/>
        </w:trPr>
        <w:tc>
          <w:tcPr>
            <w:tcW w:w="1572" w:type="pct"/>
            <w:vMerge w:val="restart"/>
            <w:hideMark/>
          </w:tcPr>
          <w:p w14:paraId="19A99D98" w14:textId="77777777" w:rsidR="00C51674" w:rsidRPr="007978BA" w:rsidRDefault="00C51674" w:rsidP="000637FA">
            <w:pPr>
              <w:pStyle w:val="AESOTableCell"/>
              <w:rPr>
                <w:color w:val="000000"/>
                <w:sz w:val="16"/>
                <w:szCs w:val="16"/>
              </w:rPr>
            </w:pPr>
            <w:r w:rsidRPr="007978BA">
              <w:rPr>
                <w:color w:val="000000"/>
                <w:sz w:val="16"/>
                <w:szCs w:val="16"/>
              </w:rPr>
              <w:t>Real time operational practices</w:t>
            </w:r>
          </w:p>
        </w:tc>
        <w:tc>
          <w:tcPr>
            <w:tcW w:w="1714" w:type="pct"/>
            <w:hideMark/>
          </w:tcPr>
          <w:p w14:paraId="19A99D99"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Pr>
          <w:p w14:paraId="19A99D9A" w14:textId="77777777" w:rsidR="00C51674" w:rsidRDefault="00C51674" w:rsidP="000637FA">
            <w:pPr>
              <w:pStyle w:val="AESOTableCell"/>
              <w:rPr>
                <w:color w:val="000000"/>
                <w:sz w:val="16"/>
                <w:szCs w:val="16"/>
              </w:rPr>
            </w:pPr>
          </w:p>
        </w:tc>
      </w:tr>
      <w:tr w:rsidR="00C51674" w:rsidRPr="007978BA" w14:paraId="19A99D9F" w14:textId="77777777" w:rsidTr="00C51674">
        <w:trPr>
          <w:trHeight w:val="340"/>
          <w:jc w:val="center"/>
        </w:trPr>
        <w:tc>
          <w:tcPr>
            <w:tcW w:w="1572" w:type="pct"/>
            <w:vMerge/>
            <w:tcBorders>
              <w:bottom w:val="single" w:sz="4" w:space="0" w:color="auto"/>
            </w:tcBorders>
            <w:hideMark/>
          </w:tcPr>
          <w:p w14:paraId="19A99D9C" w14:textId="77777777" w:rsidR="00C51674" w:rsidRPr="007978BA" w:rsidRDefault="00C51674" w:rsidP="000637FA">
            <w:pPr>
              <w:pStyle w:val="AESOTableCell"/>
              <w:rPr>
                <w:color w:val="000000"/>
                <w:sz w:val="16"/>
                <w:szCs w:val="16"/>
              </w:rPr>
            </w:pPr>
          </w:p>
        </w:tc>
        <w:tc>
          <w:tcPr>
            <w:tcW w:w="1714" w:type="pct"/>
            <w:tcBorders>
              <w:bottom w:val="single" w:sz="4" w:space="0" w:color="auto"/>
            </w:tcBorders>
            <w:hideMark/>
          </w:tcPr>
          <w:p w14:paraId="19A99D9D" w14:textId="77777777" w:rsidR="00C51674" w:rsidRPr="007978BA" w:rsidRDefault="00C51674" w:rsidP="000637FA">
            <w:pPr>
              <w:pStyle w:val="AESOTableCell"/>
              <w:rPr>
                <w:color w:val="000000"/>
                <w:sz w:val="16"/>
                <w:szCs w:val="16"/>
              </w:rPr>
            </w:pPr>
            <w:r>
              <w:rPr>
                <w:color w:val="000000"/>
                <w:sz w:val="16"/>
                <w:szCs w:val="16"/>
              </w:rPr>
              <w:fldChar w:fldCharType="begin">
                <w:ffData>
                  <w:name w:val="Text159"/>
                  <w:enabled/>
                  <w:calcOnExit w:val="0"/>
                  <w:textInput>
                    <w:default w:val="[Line No. (From Substation - To Substation)]"/>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[Line No. (From Substation - To Substation)]</w:t>
            </w:r>
            <w:r>
              <w:rPr>
                <w:color w:val="000000"/>
                <w:sz w:val="16"/>
                <w:szCs w:val="16"/>
              </w:rPr>
              <w:fldChar w:fldCharType="end"/>
            </w:r>
          </w:p>
        </w:tc>
        <w:tc>
          <w:tcPr>
            <w:tcW w:w="1714" w:type="pct"/>
            <w:tcBorders>
              <w:bottom w:val="single" w:sz="4" w:space="0" w:color="auto"/>
            </w:tcBorders>
          </w:tcPr>
          <w:p w14:paraId="19A99D9E" w14:textId="77777777" w:rsidR="00C51674" w:rsidRDefault="00C51674" w:rsidP="000637FA">
            <w:pPr>
              <w:pStyle w:val="AESOTableCell"/>
              <w:rPr>
                <w:color w:val="000000"/>
                <w:sz w:val="16"/>
                <w:szCs w:val="16"/>
              </w:rPr>
            </w:pPr>
          </w:p>
        </w:tc>
      </w:tr>
    </w:tbl>
    <w:p w14:paraId="19A99DA0" w14:textId="77777777" w:rsidR="005A1145" w:rsidRPr="005A1145" w:rsidRDefault="004E07EE" w:rsidP="005A1145">
      <w:pPr>
        <w:pStyle w:val="AESOBody"/>
        <w:spacing w:before="60" w:after="60"/>
        <w:rPr>
          <w:rFonts w:cs="Arial"/>
          <w:sz w:val="16"/>
          <w:szCs w:val="16"/>
        </w:rPr>
      </w:pPr>
      <w:r w:rsidRPr="005A1145">
        <w:rPr>
          <w:rFonts w:cs="Arial"/>
          <w:sz w:val="16"/>
          <w:szCs w:val="16"/>
        </w:rPr>
        <w:t xml:space="preserve"> </w:t>
      </w:r>
      <w:r w:rsidR="005A1145" w:rsidRPr="005A1145">
        <w:rPr>
          <w:rFonts w:cs="Arial"/>
          <w:sz w:val="16"/>
          <w:szCs w:val="16"/>
        </w:rPr>
        <w:t>Notes:</w:t>
      </w:r>
    </w:p>
    <w:p w14:paraId="19A99DA1" w14:textId="77777777" w:rsidR="006D1E36" w:rsidRPr="004E07EE" w:rsidRDefault="005A1145" w:rsidP="005A1145">
      <w:pPr>
        <w:pStyle w:val="AESOBody"/>
        <w:spacing w:before="60"/>
      </w:pPr>
      <w:r w:rsidRPr="006D1E36">
        <w:rPr>
          <w:vertAlign w:val="superscript"/>
        </w:rPr>
        <w:t xml:space="preserve">a </w:t>
      </w:r>
      <w:r w:rsidRPr="005A1145">
        <w:rPr>
          <w:rFonts w:cs="Arial"/>
          <w:sz w:val="16"/>
          <w:szCs w:val="16"/>
        </w:rPr>
        <w:t xml:space="preserve">“Modify” refers to adding the Project to the logic of the planned </w:t>
      </w:r>
      <w:r w:rsidRPr="005A1145">
        <w:rPr>
          <w:rFonts w:cs="Arial"/>
          <w:sz w:val="16"/>
          <w:szCs w:val="16"/>
        </w:rPr>
        <w:fldChar w:fldCharType="begin">
          <w:ffData>
            <w:name w:val="Text157"/>
            <w:enabled/>
            <w:calcOnExit w:val="0"/>
            <w:textInput>
              <w:default w:val="[RAS No.]"/>
            </w:textInput>
          </w:ffData>
        </w:fldChar>
      </w:r>
      <w:r w:rsidRPr="005A1145">
        <w:rPr>
          <w:rFonts w:cs="Arial"/>
          <w:sz w:val="16"/>
          <w:szCs w:val="16"/>
        </w:rPr>
        <w:instrText xml:space="preserve"> FORMTEXT </w:instrText>
      </w:r>
      <w:r w:rsidRPr="005A1145">
        <w:rPr>
          <w:rFonts w:cs="Arial"/>
          <w:sz w:val="16"/>
          <w:szCs w:val="16"/>
        </w:rPr>
      </w:r>
      <w:r w:rsidRPr="005A1145">
        <w:rPr>
          <w:rFonts w:cs="Arial"/>
          <w:sz w:val="16"/>
          <w:szCs w:val="16"/>
        </w:rPr>
        <w:fldChar w:fldCharType="separate"/>
      </w:r>
      <w:r w:rsidRPr="005A1145">
        <w:rPr>
          <w:rFonts w:cs="Arial"/>
          <w:sz w:val="16"/>
          <w:szCs w:val="16"/>
        </w:rPr>
        <w:t>[RAS No.]</w:t>
      </w:r>
      <w:r w:rsidRPr="005A1145">
        <w:rPr>
          <w:rFonts w:cs="Arial"/>
          <w:sz w:val="16"/>
          <w:szCs w:val="16"/>
        </w:rPr>
        <w:fldChar w:fldCharType="end"/>
      </w:r>
      <w:r w:rsidRPr="005A1145">
        <w:rPr>
          <w:rFonts w:cs="Arial"/>
          <w:sz w:val="16"/>
          <w:szCs w:val="16"/>
        </w:rPr>
        <w:t>.</w:t>
      </w:r>
    </w:p>
    <w:p w14:paraId="19A99DA2" w14:textId="77777777" w:rsidR="00482551" w:rsidRDefault="00482551" w:rsidP="00482551">
      <w:pPr>
        <w:pStyle w:val="AESOHead2"/>
      </w:pPr>
      <w:bookmarkStart w:id="89" w:name="_Toc17797832"/>
      <w:r>
        <w:t>Evaluation of Mitigation Measures</w:t>
      </w:r>
      <w:bookmarkEnd w:id="89"/>
    </w:p>
    <w:p w14:paraId="19A99DA3" w14:textId="77777777" w:rsidR="00482551" w:rsidRPr="00BD149F" w:rsidRDefault="00482551" w:rsidP="00482551">
      <w:pPr>
        <w:pStyle w:val="AESOBody"/>
      </w:pPr>
      <w:r w:rsidRPr="00BD149F">
        <w:t>This section describes the results of the power flow studies that were performed to assess the impact of the Project on the performance of the AIES following the implementation of proposed</w:t>
      </w:r>
      <w:r w:rsidRPr="00BD149F">
        <w:rPr>
          <w:szCs w:val="20"/>
          <w:lang w:eastAsia="en-CA"/>
        </w:rPr>
        <w:t xml:space="preserve"> mitigation measures</w:t>
      </w:r>
      <w:r w:rsidRPr="00BD149F">
        <w:t xml:space="preserve">. </w:t>
      </w:r>
    </w:p>
    <w:p w14:paraId="19A99DA4" w14:textId="77777777" w:rsidR="00482551" w:rsidRPr="00BD149F" w:rsidRDefault="00482551" w:rsidP="00482551">
      <w:pPr>
        <w:pStyle w:val="AESOBody"/>
      </w:pPr>
      <w:r w:rsidRPr="00BD149F">
        <w:t xml:space="preserve">The post-mitigation measures studies were performed under Category B conditions for </w:t>
      </w:r>
      <w:r>
        <w:fldChar w:fldCharType="begin">
          <w:ffData>
            <w:name w:val="Text163"/>
            <w:enabled/>
            <w:calcOnExit w:val="0"/>
            <w:textInput>
              <w:default w:val="[list the appropriate scenarios here]"/>
            </w:textInput>
          </w:ffData>
        </w:fldChar>
      </w:r>
      <w:bookmarkStart w:id="90" w:name="Text163"/>
      <w:r>
        <w:instrText xml:space="preserve"> FORMTEXT </w:instrText>
      </w:r>
      <w:r>
        <w:fldChar w:fldCharType="separate"/>
      </w:r>
      <w:r>
        <w:rPr>
          <w:noProof/>
        </w:rPr>
        <w:t>[list the appropriate scenarios here]</w:t>
      </w:r>
      <w:r>
        <w:fldChar w:fldCharType="end"/>
      </w:r>
      <w:bookmarkEnd w:id="90"/>
      <w:r w:rsidRPr="00BD149F">
        <w:t xml:space="preserve"> using Alternative </w:t>
      </w:r>
      <w:r>
        <w:fldChar w:fldCharType="begin">
          <w:ffData>
            <w:name w:val="Text164"/>
            <w:enabled/>
            <w:calcOnExit w:val="0"/>
            <w:textInput>
              <w:default w:val="[X]"/>
            </w:textInput>
          </w:ffData>
        </w:fldChar>
      </w:r>
      <w:bookmarkStart w:id="91" w:name="Text164"/>
      <w:r>
        <w:instrText xml:space="preserve"> FORMTEXT </w:instrText>
      </w:r>
      <w:r>
        <w:fldChar w:fldCharType="separate"/>
      </w:r>
      <w:r>
        <w:rPr>
          <w:noProof/>
        </w:rPr>
        <w:t>[X]</w:t>
      </w:r>
      <w:r>
        <w:fldChar w:fldCharType="end"/>
      </w:r>
      <w:bookmarkEnd w:id="91"/>
      <w:r w:rsidRPr="00BD149F">
        <w:t xml:space="preserve"> and the RASs</w:t>
      </w:r>
      <w:r w:rsidRPr="00BD149F">
        <w:rPr>
          <w:szCs w:val="20"/>
          <w:lang w:eastAsia="en-CA"/>
        </w:rPr>
        <w:t xml:space="preserve"> described </w:t>
      </w:r>
      <w:r>
        <w:rPr>
          <w:szCs w:val="20"/>
          <w:lang w:eastAsia="en-CA"/>
        </w:rPr>
        <w:t>in the previous section.</w:t>
      </w:r>
    </w:p>
    <w:p w14:paraId="19A99DA5" w14:textId="77777777" w:rsidR="00482551" w:rsidRDefault="00482551" w:rsidP="00482551">
      <w:pPr>
        <w:pStyle w:val="AESOBody"/>
      </w:pPr>
      <w:r w:rsidRPr="00BD149F">
        <w:lastRenderedPageBreak/>
        <w:t>The post-mitigation power flow diagrams for selected Category B conditions are provided in</w:t>
      </w:r>
      <w:r>
        <w:t xml:space="preserve"> </w:t>
      </w:r>
      <w:r>
        <w:fldChar w:fldCharType="begin">
          <w:ffData>
            <w:name w:val="Text165"/>
            <w:enabled/>
            <w:calcOnExit w:val="0"/>
            <w:textInput>
              <w:default w:val="[Attachment A6]"/>
            </w:textInput>
          </w:ffData>
        </w:fldChar>
      </w:r>
      <w:bookmarkStart w:id="92" w:name="Text165"/>
      <w:r>
        <w:instrText xml:space="preserve"> FORMTEXT </w:instrText>
      </w:r>
      <w:r>
        <w:fldChar w:fldCharType="separate"/>
      </w:r>
      <w:r>
        <w:rPr>
          <w:noProof/>
        </w:rPr>
        <w:t>[Attachment A6]</w:t>
      </w:r>
      <w:r>
        <w:fldChar w:fldCharType="end"/>
      </w:r>
      <w:bookmarkEnd w:id="92"/>
      <w:r w:rsidRPr="00BD149F">
        <w:t xml:space="preserve">. </w:t>
      </w:r>
      <w:r>
        <w:t>P</w:t>
      </w:r>
      <w:r w:rsidRPr="00BD149F">
        <w:t xml:space="preserve">ost-mitigation power flow diagrams present only those post-Project contingencies that result in thermal criteria violations that require RAS mitigation. </w:t>
      </w:r>
      <w:r>
        <w:t>P</w:t>
      </w:r>
      <w:r w:rsidRPr="00BD149F">
        <w:t>ost-Project contingencies that result in thermal criteria violation</w:t>
      </w:r>
      <w:r>
        <w:t>s that can be mitigated by real-</w:t>
      </w:r>
      <w:r w:rsidRPr="00BD149F">
        <w:t>time operational practices or TFO capital maintenance projects were not studied.</w:t>
      </w:r>
    </w:p>
    <w:p w14:paraId="19A99DA6" w14:textId="77777777" w:rsidR="00DB5C4D" w:rsidRDefault="00DB5C4D" w:rsidP="00DB5C4D">
      <w:pPr>
        <w:pStyle w:val="AESOAnnotations"/>
      </w:pPr>
      <w:r>
        <w:t xml:space="preserve">If more than one </w:t>
      </w:r>
      <w:r w:rsidR="000637FA">
        <w:t>scenario</w:t>
      </w:r>
      <w:r>
        <w:t xml:space="preserve"> was studied, add a subheading for each alternative, as in the example below. If only one </w:t>
      </w:r>
      <w:r w:rsidR="000637FA">
        <w:t>scenario</w:t>
      </w:r>
      <w:r>
        <w:t xml:space="preserve"> was studied, delete the subheading</w:t>
      </w:r>
      <w:r w:rsidR="000637FA">
        <w:t>s</w:t>
      </w:r>
      <w:r>
        <w:t>.</w:t>
      </w:r>
    </w:p>
    <w:p w14:paraId="19A99DA7" w14:textId="77777777" w:rsidR="00DB5C4D" w:rsidRDefault="000637FA" w:rsidP="00DB5C4D">
      <w:pPr>
        <w:pStyle w:val="AESOHead3"/>
      </w:pPr>
      <w:r>
        <w:fldChar w:fldCharType="begin">
          <w:ffData>
            <w:name w:val=""/>
            <w:enabled/>
            <w:calcOnExit w:val="0"/>
            <w:textInput>
              <w:default w:val="[e.g., Scenario 3: Description]"/>
            </w:textInput>
          </w:ffData>
        </w:fldChar>
      </w:r>
      <w:r>
        <w:instrText xml:space="preserve"> FORMTEXT </w:instrText>
      </w:r>
      <w:r>
        <w:fldChar w:fldCharType="separate"/>
      </w:r>
      <w:bookmarkStart w:id="93" w:name="_Toc17797833"/>
      <w:r>
        <w:rPr>
          <w:noProof/>
        </w:rPr>
        <w:t>[e.g., Scenario 3: Description]</w:t>
      </w:r>
      <w:bookmarkEnd w:id="93"/>
      <w:r>
        <w:fldChar w:fldCharType="end"/>
      </w:r>
    </w:p>
    <w:p w14:paraId="19A99DA8" w14:textId="77777777" w:rsidR="00A501F6" w:rsidRDefault="008A5641" w:rsidP="00A501F6">
      <w:pPr>
        <w:pStyle w:val="AESOHead4"/>
      </w:pPr>
      <w:r>
        <w:t>Category B Conditions</w:t>
      </w:r>
    </w:p>
    <w:p w14:paraId="19A99DA9" w14:textId="77777777" w:rsidR="00A501F6" w:rsidRDefault="00A501F6" w:rsidP="00A501F6">
      <w:pPr>
        <w:pStyle w:val="AESOAnnotations"/>
      </w:pPr>
      <w:r>
        <w:t>Adapt the following text as appropriate.</w:t>
      </w:r>
    </w:p>
    <w:p w14:paraId="19A99DAA" w14:textId="77777777" w:rsidR="008A5641" w:rsidRDefault="00A501F6" w:rsidP="008A5641">
      <w:pPr>
        <w:pStyle w:val="AESOBody"/>
        <w:rPr>
          <w:rFonts w:cs="Arial"/>
        </w:rPr>
      </w:pPr>
      <w:r>
        <w:t>Thermal and voltage</w:t>
      </w:r>
      <w:r w:rsidR="008A5641">
        <w:t xml:space="preserve"> </w:t>
      </w:r>
      <w:r w:rsidR="008A5641" w:rsidRPr="00EB4E3E">
        <w:t>criteria violations observed under certain</w:t>
      </w:r>
      <w:r w:rsidR="008A5641" w:rsidRPr="00EB4E3E">
        <w:rPr>
          <w:rFonts w:hint="eastAsia"/>
        </w:rPr>
        <w:t xml:space="preserve"> </w:t>
      </w:r>
      <w:r w:rsidR="008A5641" w:rsidRPr="00EB4E3E">
        <w:t xml:space="preserve">Category B conditions in the post-Project studies were mitigated by RASs </w:t>
      </w:r>
      <w:r w:rsidR="008A5641">
        <w:t xml:space="preserve">as </w:t>
      </w:r>
      <w:r w:rsidR="008A5641" w:rsidRPr="00EB4E3E">
        <w:t xml:space="preserve">shown in </w:t>
      </w:r>
      <w:r w:rsidR="00A745ED">
        <w:rPr>
          <w:rFonts w:cs="Arial"/>
        </w:rPr>
        <w:fldChar w:fldCharType="begin"/>
      </w:r>
      <w:r w:rsidR="00A745ED">
        <w:instrText xml:space="preserve"> REF _Ref508714191 \h </w:instrText>
      </w:r>
      <w:r w:rsidR="00A745ED">
        <w:rPr>
          <w:rFonts w:cs="Arial"/>
        </w:rPr>
      </w:r>
      <w:r w:rsidR="00A745ED">
        <w:rPr>
          <w:rFonts w:cs="Arial"/>
        </w:rPr>
        <w:fldChar w:fldCharType="separate"/>
      </w:r>
      <w:r w:rsidR="00D91F3D">
        <w:t xml:space="preserve">Table </w:t>
      </w:r>
      <w:r w:rsidR="00D91F3D">
        <w:rPr>
          <w:noProof/>
        </w:rPr>
        <w:t>5</w:t>
      </w:r>
      <w:r w:rsidR="00D91F3D">
        <w:noBreakHyphen/>
      </w:r>
      <w:r w:rsidR="00D91F3D">
        <w:rPr>
          <w:noProof/>
        </w:rPr>
        <w:t>3</w:t>
      </w:r>
      <w:r w:rsidR="00A745ED">
        <w:rPr>
          <w:rFonts w:cs="Arial"/>
        </w:rPr>
        <w:fldChar w:fldCharType="end"/>
      </w:r>
      <w:r>
        <w:rPr>
          <w:rFonts w:cs="Arial"/>
        </w:rPr>
        <w:t xml:space="preserve"> and </w:t>
      </w:r>
      <w:r>
        <w:rPr>
          <w:rFonts w:cs="Arial"/>
        </w:rPr>
        <w:fldChar w:fldCharType="begin"/>
      </w:r>
      <w:r>
        <w:rPr>
          <w:rFonts w:cs="Arial"/>
        </w:rPr>
        <w:instrText xml:space="preserve"> REF _Ref508714864 \h </w:instrText>
      </w:r>
      <w:r>
        <w:rPr>
          <w:rFonts w:cs="Arial"/>
        </w:rPr>
      </w:r>
      <w:r>
        <w:rPr>
          <w:rFonts w:cs="Arial"/>
        </w:rPr>
        <w:fldChar w:fldCharType="separate"/>
      </w:r>
      <w:r w:rsidR="00D91F3D">
        <w:t xml:space="preserve">Table </w:t>
      </w:r>
      <w:r w:rsidR="00D91F3D">
        <w:rPr>
          <w:noProof/>
        </w:rPr>
        <w:t>5</w:t>
      </w:r>
      <w:r w:rsidR="00D91F3D">
        <w:noBreakHyphen/>
      </w:r>
      <w:r w:rsidR="00D91F3D">
        <w:rPr>
          <w:noProof/>
        </w:rPr>
        <w:t>4</w:t>
      </w:r>
      <w:r>
        <w:rPr>
          <w:rFonts w:cs="Arial"/>
        </w:rPr>
        <w:fldChar w:fldCharType="end"/>
      </w:r>
      <w:r w:rsidR="008A5641" w:rsidRPr="00EB4E3E">
        <w:rPr>
          <w:rFonts w:cs="Arial"/>
        </w:rPr>
        <w:t xml:space="preserve">. </w:t>
      </w:r>
    </w:p>
    <w:p w14:paraId="19A99DAB" w14:textId="77777777" w:rsidR="008A5641" w:rsidRDefault="008A5641" w:rsidP="008A5641">
      <w:pPr>
        <w:pStyle w:val="AESOAnnotations"/>
      </w:pPr>
      <w:r>
        <w:t>Include the following statement if appropriate.</w:t>
      </w:r>
    </w:p>
    <w:p w14:paraId="19A99DAC" w14:textId="77777777" w:rsidR="008A5641" w:rsidRDefault="008A5641" w:rsidP="008A5641">
      <w:pPr>
        <w:pStyle w:val="AESOBody"/>
        <w:rPr>
          <w:rFonts w:cs="Arial"/>
        </w:rPr>
      </w:pPr>
      <w:r>
        <w:rPr>
          <w:rFonts w:cs="Arial"/>
        </w:rPr>
        <w:t xml:space="preserve">After RAS actions were complete, real-time operational practices are required to fully alleviate certain thermal criteria violations observed on </w:t>
      </w:r>
      <w:r>
        <w:rPr>
          <w:rFonts w:cs="Arial"/>
        </w:rPr>
        <w:fldChar w:fldCharType="begin">
          <w:ffData>
            <w:name w:val="Text167"/>
            <w:enabled/>
            <w:calcOnExit w:val="0"/>
            <w:textInput>
              <w:default w:val="[e.g., 138 kV transmission line 701L]"/>
            </w:textInput>
          </w:ffData>
        </w:fldChar>
      </w:r>
      <w:bookmarkStart w:id="94" w:name="Text167"/>
      <w:r>
        <w:rPr>
          <w:rFonts w:cs="Arial"/>
        </w:rPr>
        <w:instrText xml:space="preserve"> FORMTEXT </w:instrText>
      </w:r>
      <w:r>
        <w:rPr>
          <w:rFonts w:cs="Arial"/>
        </w:rPr>
      </w:r>
      <w:r>
        <w:rPr>
          <w:rFonts w:cs="Arial"/>
        </w:rPr>
        <w:fldChar w:fldCharType="separate"/>
      </w:r>
      <w:r>
        <w:rPr>
          <w:rFonts w:cs="Arial"/>
          <w:noProof/>
        </w:rPr>
        <w:t>[e.g., 138 kV transmission line 701L]</w:t>
      </w:r>
      <w:r>
        <w:rPr>
          <w:rFonts w:cs="Arial"/>
        </w:rPr>
        <w:fldChar w:fldCharType="end"/>
      </w:r>
      <w:bookmarkEnd w:id="94"/>
      <w:r>
        <w:rPr>
          <w:rFonts w:cs="Arial"/>
        </w:rPr>
        <w:t>.</w:t>
      </w:r>
    </w:p>
    <w:p w14:paraId="19A99DAD" w14:textId="77777777" w:rsidR="008A5641" w:rsidRDefault="008A5641" w:rsidP="006D1E36">
      <w:pPr>
        <w:pStyle w:val="AESOCaption-Table"/>
        <w:jc w:val="center"/>
      </w:pPr>
      <w:bookmarkStart w:id="95" w:name="_Ref508714191"/>
      <w:bookmarkStart w:id="96" w:name="_Toc17797809"/>
      <w:r>
        <w:t xml:space="preserve">Table </w:t>
      </w:r>
      <w:r w:rsidR="00F04D89">
        <w:fldChar w:fldCharType="begin"/>
      </w:r>
      <w:r w:rsidR="00F04D89">
        <w:instrText xml:space="preserve"> STYLEREF 1 \s </w:instrText>
      </w:r>
      <w:r w:rsidR="00F04D89">
        <w:fldChar w:fldCharType="separate"/>
      </w:r>
      <w:r w:rsidR="00D91F3D">
        <w:rPr>
          <w:noProof/>
        </w:rPr>
        <w:t>5</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3</w:t>
      </w:r>
      <w:r w:rsidR="00F04D89">
        <w:rPr>
          <w:noProof/>
        </w:rPr>
        <w:fldChar w:fldCharType="end"/>
      </w:r>
      <w:bookmarkEnd w:id="95"/>
      <w:r>
        <w:t xml:space="preserve">: </w:t>
      </w:r>
      <w:r w:rsidRPr="008A5641">
        <w:t xml:space="preserve">Post-RAS Power Flow Study Results for </w:t>
      </w:r>
      <w:r w:rsidR="000637FA">
        <w:fldChar w:fldCharType="begin">
          <w:ffData>
            <w:name w:val="Text168"/>
            <w:enabled/>
            <w:calcOnExit w:val="0"/>
            <w:textInput>
              <w:default w:val="[Scenario 3]"/>
            </w:textInput>
          </w:ffData>
        </w:fldChar>
      </w:r>
      <w:bookmarkStart w:id="97" w:name="Text168"/>
      <w:r w:rsidR="000637FA">
        <w:instrText xml:space="preserve"> FORMTEXT </w:instrText>
      </w:r>
      <w:r w:rsidR="000637FA">
        <w:fldChar w:fldCharType="separate"/>
      </w:r>
      <w:r w:rsidR="000637FA">
        <w:rPr>
          <w:noProof/>
        </w:rPr>
        <w:t>[Scenario 3]</w:t>
      </w:r>
      <w:bookmarkEnd w:id="96"/>
      <w:r w:rsidR="000637FA">
        <w:fldChar w:fldCharType="end"/>
      </w:r>
      <w:bookmarkEnd w:id="97"/>
    </w:p>
    <w:tbl>
      <w:tblPr>
        <w:tblStyle w:val="TableGrid1"/>
        <w:tblW w:w="4962" w:type="pct"/>
        <w:tblLayout w:type="fixed"/>
        <w:tblLook w:val="0660" w:firstRow="1" w:lastRow="1" w:firstColumn="0" w:lastColumn="0" w:noHBand="1" w:noVBand="1"/>
      </w:tblPr>
      <w:tblGrid>
        <w:gridCol w:w="1335"/>
        <w:gridCol w:w="1618"/>
        <w:gridCol w:w="1259"/>
        <w:gridCol w:w="1348"/>
        <w:gridCol w:w="988"/>
        <w:gridCol w:w="988"/>
        <w:gridCol w:w="988"/>
        <w:gridCol w:w="979"/>
      </w:tblGrid>
      <w:tr w:rsidR="008A5641" w:rsidRPr="00D50344" w14:paraId="19A99DB6" w14:textId="77777777" w:rsidTr="004E07EE">
        <w:trPr>
          <w:trHeight w:val="808"/>
        </w:trPr>
        <w:tc>
          <w:tcPr>
            <w:tcW w:w="702" w:type="pct"/>
            <w:vMerge w:val="restart"/>
            <w:noWrap/>
            <w:vAlign w:val="center"/>
          </w:tcPr>
          <w:p w14:paraId="19A99DAE" w14:textId="77777777" w:rsidR="008A5641" w:rsidRPr="008A5641" w:rsidRDefault="008A5641" w:rsidP="004E07EE">
            <w:pPr>
              <w:pStyle w:val="AESOTableHeader"/>
              <w:spacing w:before="0" w:after="0"/>
              <w:jc w:val="center"/>
            </w:pPr>
            <w:r w:rsidRPr="008A5641">
              <w:t>Contingency</w:t>
            </w:r>
          </w:p>
          <w:p w14:paraId="19A99DAF" w14:textId="77777777" w:rsidR="008A5641" w:rsidRPr="008A5641" w:rsidRDefault="008A5641" w:rsidP="004E07EE">
            <w:pPr>
              <w:pStyle w:val="AESOTableHeader"/>
              <w:spacing w:before="0" w:after="0"/>
              <w:jc w:val="center"/>
            </w:pPr>
            <w:r w:rsidRPr="008A5641">
              <w:t>(System Element Lost)</w:t>
            </w:r>
          </w:p>
        </w:tc>
        <w:tc>
          <w:tcPr>
            <w:tcW w:w="851" w:type="pct"/>
            <w:vMerge w:val="restart"/>
            <w:vAlign w:val="center"/>
          </w:tcPr>
          <w:p w14:paraId="19A99DB0" w14:textId="77777777" w:rsidR="008A5641" w:rsidRPr="008A5641" w:rsidRDefault="008A5641" w:rsidP="004E07EE">
            <w:pPr>
              <w:pStyle w:val="AESOTableHeader"/>
              <w:spacing w:before="0" w:after="0"/>
              <w:jc w:val="center"/>
            </w:pPr>
            <w:r w:rsidRPr="008A5641">
              <w:t>Details of Violation</w:t>
            </w:r>
            <w:r w:rsidRPr="008A5641">
              <w:br/>
              <w:t>(Violation Observed On)</w:t>
            </w:r>
          </w:p>
        </w:tc>
        <w:tc>
          <w:tcPr>
            <w:tcW w:w="662" w:type="pct"/>
            <w:vMerge w:val="restart"/>
            <w:vAlign w:val="center"/>
          </w:tcPr>
          <w:p w14:paraId="19A99DB1" w14:textId="77777777" w:rsidR="008A5641" w:rsidRPr="008A5641" w:rsidRDefault="008A5641" w:rsidP="004E07EE">
            <w:pPr>
              <w:pStyle w:val="AESOTableHeader"/>
              <w:spacing w:before="0" w:after="0"/>
              <w:jc w:val="center"/>
            </w:pPr>
            <w:r w:rsidRPr="008A5641">
              <w:t>Seasonal Continuous</w:t>
            </w:r>
          </w:p>
          <w:p w14:paraId="19A99DB2" w14:textId="77777777" w:rsidR="008A5641" w:rsidRPr="008A5641" w:rsidRDefault="008A5641" w:rsidP="004E07EE">
            <w:pPr>
              <w:pStyle w:val="AESOTableHeader"/>
              <w:spacing w:before="0" w:after="0"/>
              <w:jc w:val="center"/>
            </w:pPr>
            <w:r w:rsidRPr="008A5641">
              <w:t>Rating (MVA)</w:t>
            </w:r>
          </w:p>
        </w:tc>
        <w:tc>
          <w:tcPr>
            <w:tcW w:w="709" w:type="pct"/>
            <w:vMerge w:val="restart"/>
            <w:vAlign w:val="center"/>
          </w:tcPr>
          <w:p w14:paraId="19A99DB3" w14:textId="77777777" w:rsidR="008A5641" w:rsidRPr="008A5641" w:rsidRDefault="008A5641" w:rsidP="004E07EE">
            <w:pPr>
              <w:pStyle w:val="AESOTableHeader"/>
              <w:spacing w:before="0" w:after="0"/>
              <w:jc w:val="center"/>
            </w:pPr>
            <w:r w:rsidRPr="008A5641">
              <w:t>Short-term (Emergency)  Rating (MVA)</w:t>
            </w:r>
          </w:p>
        </w:tc>
        <w:tc>
          <w:tcPr>
            <w:tcW w:w="1040" w:type="pct"/>
            <w:gridSpan w:val="2"/>
            <w:vAlign w:val="center"/>
          </w:tcPr>
          <w:p w14:paraId="19A99DB4" w14:textId="77777777" w:rsidR="008A5641" w:rsidRPr="008A5641" w:rsidRDefault="008A5641" w:rsidP="004E07EE">
            <w:pPr>
              <w:pStyle w:val="AESOTableHeader"/>
              <w:spacing w:before="0" w:after="0"/>
              <w:jc w:val="center"/>
            </w:pPr>
            <w:r w:rsidRPr="008A5641">
              <w:t>Post-Project Results</w:t>
            </w:r>
          </w:p>
        </w:tc>
        <w:tc>
          <w:tcPr>
            <w:tcW w:w="1035" w:type="pct"/>
            <w:gridSpan w:val="2"/>
            <w:vAlign w:val="center"/>
          </w:tcPr>
          <w:p w14:paraId="19A99DB5" w14:textId="77777777" w:rsidR="008A5641" w:rsidRPr="008A5641" w:rsidRDefault="008A5641" w:rsidP="004E07EE">
            <w:pPr>
              <w:pStyle w:val="AESOTableHeader"/>
              <w:spacing w:before="0" w:after="0"/>
              <w:jc w:val="center"/>
            </w:pPr>
            <w:r w:rsidRPr="008A5641">
              <w:t>Post-RAS Action Results</w:t>
            </w:r>
          </w:p>
        </w:tc>
      </w:tr>
      <w:tr w:rsidR="008A5641" w:rsidRPr="00D50344" w14:paraId="19A99DBF" w14:textId="77777777" w:rsidTr="004E07EE">
        <w:trPr>
          <w:trHeight w:val="627"/>
        </w:trPr>
        <w:tc>
          <w:tcPr>
            <w:tcW w:w="702" w:type="pct"/>
            <w:vMerge/>
            <w:noWrap/>
            <w:vAlign w:val="center"/>
          </w:tcPr>
          <w:p w14:paraId="19A99DB7" w14:textId="77777777" w:rsidR="008A5641" w:rsidRPr="008A5641" w:rsidRDefault="008A5641" w:rsidP="004E07EE">
            <w:pPr>
              <w:pStyle w:val="AESOTableHeader"/>
              <w:spacing w:before="0" w:after="0"/>
              <w:jc w:val="center"/>
              <w:rPr>
                <w:color w:val="FFFFFF"/>
              </w:rPr>
            </w:pPr>
          </w:p>
        </w:tc>
        <w:tc>
          <w:tcPr>
            <w:tcW w:w="851" w:type="pct"/>
            <w:vMerge/>
            <w:vAlign w:val="center"/>
          </w:tcPr>
          <w:p w14:paraId="19A99DB8" w14:textId="77777777" w:rsidR="008A5641" w:rsidRPr="008A5641" w:rsidRDefault="008A5641" w:rsidP="004E07EE">
            <w:pPr>
              <w:pStyle w:val="AESOTableHeader"/>
              <w:spacing w:before="0" w:after="0"/>
              <w:jc w:val="center"/>
              <w:rPr>
                <w:color w:val="FFFFFF"/>
              </w:rPr>
            </w:pPr>
          </w:p>
        </w:tc>
        <w:tc>
          <w:tcPr>
            <w:tcW w:w="662" w:type="pct"/>
            <w:vMerge/>
            <w:vAlign w:val="center"/>
          </w:tcPr>
          <w:p w14:paraId="19A99DB9" w14:textId="77777777" w:rsidR="008A5641" w:rsidRPr="008A5641" w:rsidRDefault="008A5641" w:rsidP="004E07EE">
            <w:pPr>
              <w:pStyle w:val="AESOTableHeader"/>
              <w:spacing w:before="0" w:after="0"/>
              <w:jc w:val="center"/>
              <w:rPr>
                <w:color w:val="FFFFFF"/>
              </w:rPr>
            </w:pPr>
          </w:p>
        </w:tc>
        <w:tc>
          <w:tcPr>
            <w:tcW w:w="709" w:type="pct"/>
            <w:vMerge/>
            <w:vAlign w:val="center"/>
          </w:tcPr>
          <w:p w14:paraId="19A99DBA" w14:textId="77777777" w:rsidR="008A5641" w:rsidRPr="008A5641" w:rsidRDefault="008A5641" w:rsidP="004E07EE">
            <w:pPr>
              <w:pStyle w:val="AESOTableHeader"/>
              <w:spacing w:before="0" w:after="0"/>
              <w:jc w:val="center"/>
              <w:rPr>
                <w:color w:val="FFFFFF"/>
              </w:rPr>
            </w:pPr>
          </w:p>
        </w:tc>
        <w:tc>
          <w:tcPr>
            <w:tcW w:w="520" w:type="pct"/>
            <w:vAlign w:val="center"/>
          </w:tcPr>
          <w:p w14:paraId="19A99DBB" w14:textId="77777777" w:rsidR="008A5641" w:rsidRPr="008A5641" w:rsidRDefault="008A5641" w:rsidP="004E07EE">
            <w:pPr>
              <w:pStyle w:val="AESOTableHeader"/>
              <w:spacing w:before="0" w:after="0"/>
              <w:jc w:val="center"/>
              <w:rPr>
                <w:color w:val="FFFFFF"/>
              </w:rPr>
            </w:pPr>
            <w:r w:rsidRPr="008A5641">
              <w:t>Power Flow (MVA)</w:t>
            </w:r>
          </w:p>
        </w:tc>
        <w:tc>
          <w:tcPr>
            <w:tcW w:w="520" w:type="pct"/>
            <w:vAlign w:val="center"/>
          </w:tcPr>
          <w:p w14:paraId="19A99DBC" w14:textId="77777777" w:rsidR="008A5641" w:rsidRPr="008A5641" w:rsidRDefault="008A5641" w:rsidP="004E07EE">
            <w:pPr>
              <w:pStyle w:val="AESOTableHeader"/>
              <w:spacing w:before="0" w:after="0"/>
              <w:jc w:val="center"/>
              <w:rPr>
                <w:vertAlign w:val="superscript"/>
              </w:rPr>
            </w:pPr>
            <w:r w:rsidRPr="008A5641">
              <w:t>% Loading</w:t>
            </w:r>
          </w:p>
        </w:tc>
        <w:tc>
          <w:tcPr>
            <w:tcW w:w="520" w:type="pct"/>
            <w:vAlign w:val="center"/>
          </w:tcPr>
          <w:p w14:paraId="19A99DBD" w14:textId="77777777" w:rsidR="008A5641" w:rsidRPr="008A5641" w:rsidRDefault="008A5641" w:rsidP="004E07EE">
            <w:pPr>
              <w:pStyle w:val="AESOTableHeader"/>
              <w:spacing w:before="0" w:after="0"/>
              <w:jc w:val="center"/>
            </w:pPr>
            <w:r w:rsidRPr="008A5641">
              <w:t>Power Flow (MVA)</w:t>
            </w:r>
          </w:p>
        </w:tc>
        <w:tc>
          <w:tcPr>
            <w:tcW w:w="515" w:type="pct"/>
            <w:vAlign w:val="center"/>
          </w:tcPr>
          <w:p w14:paraId="19A99DBE" w14:textId="77777777" w:rsidR="008A5641" w:rsidRPr="008A5641" w:rsidRDefault="008A5641" w:rsidP="004E07EE">
            <w:pPr>
              <w:pStyle w:val="AESOTableHeader"/>
              <w:spacing w:before="0" w:after="0"/>
              <w:jc w:val="center"/>
            </w:pPr>
            <w:r w:rsidRPr="008A5641">
              <w:t xml:space="preserve">% </w:t>
            </w:r>
            <w:r w:rsidRPr="008A5641">
              <w:br/>
              <w:t>Loading</w:t>
            </w:r>
          </w:p>
        </w:tc>
      </w:tr>
      <w:tr w:rsidR="008A5641" w:rsidRPr="00CF3A5D" w14:paraId="19A99DC8" w14:textId="77777777" w:rsidTr="004E07EE">
        <w:trPr>
          <w:trHeight w:val="343"/>
        </w:trPr>
        <w:tc>
          <w:tcPr>
            <w:tcW w:w="702" w:type="pct"/>
            <w:noWrap/>
          </w:tcPr>
          <w:p w14:paraId="19A99DC0" w14:textId="77777777" w:rsidR="008A5641" w:rsidRPr="00CF3A5D" w:rsidRDefault="008A5641" w:rsidP="008A5641">
            <w:pPr>
              <w:pStyle w:val="AESOTableCell"/>
              <w:rPr>
                <w:rFonts w:eastAsia="SimSun"/>
              </w:rPr>
            </w:pPr>
            <w:bookmarkStart w:id="98" w:name="_Toc494371186"/>
            <w:bookmarkEnd w:id="98"/>
          </w:p>
        </w:tc>
        <w:tc>
          <w:tcPr>
            <w:tcW w:w="851" w:type="pct"/>
          </w:tcPr>
          <w:p w14:paraId="19A99DC1" w14:textId="77777777" w:rsidR="008A5641" w:rsidRPr="00CF3A5D" w:rsidRDefault="008A5641" w:rsidP="008A5641">
            <w:pPr>
              <w:pStyle w:val="AESOTableCell"/>
              <w:rPr>
                <w:rFonts w:eastAsia="SimSun"/>
              </w:rPr>
            </w:pPr>
          </w:p>
        </w:tc>
        <w:tc>
          <w:tcPr>
            <w:tcW w:w="662" w:type="pct"/>
          </w:tcPr>
          <w:p w14:paraId="19A99DC2" w14:textId="77777777" w:rsidR="008A5641" w:rsidRPr="00CF3A5D" w:rsidRDefault="008A5641" w:rsidP="008A5641">
            <w:pPr>
              <w:pStyle w:val="AESOTableCell"/>
              <w:rPr>
                <w:rFonts w:eastAsia="SimSun"/>
              </w:rPr>
            </w:pPr>
          </w:p>
        </w:tc>
        <w:tc>
          <w:tcPr>
            <w:tcW w:w="709" w:type="pct"/>
          </w:tcPr>
          <w:p w14:paraId="19A99DC3" w14:textId="77777777" w:rsidR="008A5641" w:rsidRPr="00CF3A5D" w:rsidRDefault="008A5641" w:rsidP="008A5641">
            <w:pPr>
              <w:pStyle w:val="AESOTableCell"/>
              <w:rPr>
                <w:rFonts w:eastAsia="SimSun"/>
              </w:rPr>
            </w:pPr>
          </w:p>
        </w:tc>
        <w:tc>
          <w:tcPr>
            <w:tcW w:w="520" w:type="pct"/>
          </w:tcPr>
          <w:p w14:paraId="19A99DC4" w14:textId="77777777" w:rsidR="008A5641" w:rsidRPr="00CF3A5D" w:rsidRDefault="008A5641" w:rsidP="008A5641">
            <w:pPr>
              <w:pStyle w:val="AESOTableCell"/>
              <w:rPr>
                <w:rFonts w:eastAsia="SimSun"/>
              </w:rPr>
            </w:pPr>
          </w:p>
        </w:tc>
        <w:tc>
          <w:tcPr>
            <w:tcW w:w="520" w:type="pct"/>
          </w:tcPr>
          <w:p w14:paraId="19A99DC5" w14:textId="77777777" w:rsidR="008A5641" w:rsidRPr="00CF3A5D" w:rsidRDefault="008A5641" w:rsidP="008A5641">
            <w:pPr>
              <w:pStyle w:val="AESOTableCell"/>
              <w:rPr>
                <w:rFonts w:eastAsia="SimSun"/>
              </w:rPr>
            </w:pPr>
          </w:p>
        </w:tc>
        <w:tc>
          <w:tcPr>
            <w:tcW w:w="520" w:type="pct"/>
          </w:tcPr>
          <w:p w14:paraId="19A99DC6" w14:textId="77777777" w:rsidR="008A5641" w:rsidRPr="00CF3A5D" w:rsidRDefault="008A5641" w:rsidP="008A5641">
            <w:pPr>
              <w:pStyle w:val="AESOTableCell"/>
              <w:rPr>
                <w:rFonts w:eastAsia="SimSun"/>
              </w:rPr>
            </w:pPr>
          </w:p>
        </w:tc>
        <w:tc>
          <w:tcPr>
            <w:tcW w:w="515" w:type="pct"/>
          </w:tcPr>
          <w:p w14:paraId="19A99DC7" w14:textId="77777777" w:rsidR="008A5641" w:rsidRPr="00CF3A5D" w:rsidRDefault="008A5641" w:rsidP="008A5641">
            <w:pPr>
              <w:pStyle w:val="AESOTableCell"/>
              <w:rPr>
                <w:rFonts w:eastAsia="SimSun"/>
              </w:rPr>
            </w:pPr>
          </w:p>
        </w:tc>
      </w:tr>
      <w:tr w:rsidR="008A5641" w:rsidRPr="00CF3A5D" w14:paraId="19A99DD1" w14:textId="77777777" w:rsidTr="004E07EE">
        <w:trPr>
          <w:trHeight w:val="343"/>
        </w:trPr>
        <w:tc>
          <w:tcPr>
            <w:tcW w:w="702" w:type="pct"/>
            <w:noWrap/>
          </w:tcPr>
          <w:p w14:paraId="19A99DC9" w14:textId="77777777" w:rsidR="008A5641" w:rsidRPr="00CF3A5D" w:rsidRDefault="008A5641" w:rsidP="008A5641">
            <w:pPr>
              <w:pStyle w:val="AESOTableCell"/>
              <w:rPr>
                <w:rFonts w:eastAsia="SimSun"/>
              </w:rPr>
            </w:pPr>
          </w:p>
        </w:tc>
        <w:tc>
          <w:tcPr>
            <w:tcW w:w="851" w:type="pct"/>
          </w:tcPr>
          <w:p w14:paraId="19A99DCA" w14:textId="77777777" w:rsidR="008A5641" w:rsidRPr="00CF3A5D" w:rsidRDefault="008A5641" w:rsidP="008A5641">
            <w:pPr>
              <w:pStyle w:val="AESOTableCell"/>
              <w:rPr>
                <w:rFonts w:eastAsia="SimSun"/>
              </w:rPr>
            </w:pPr>
          </w:p>
        </w:tc>
        <w:tc>
          <w:tcPr>
            <w:tcW w:w="662" w:type="pct"/>
          </w:tcPr>
          <w:p w14:paraId="19A99DCB" w14:textId="77777777" w:rsidR="008A5641" w:rsidRPr="00CF3A5D" w:rsidRDefault="008A5641" w:rsidP="008A5641">
            <w:pPr>
              <w:pStyle w:val="AESOTableCell"/>
              <w:rPr>
                <w:rFonts w:eastAsia="SimSun"/>
              </w:rPr>
            </w:pPr>
          </w:p>
        </w:tc>
        <w:tc>
          <w:tcPr>
            <w:tcW w:w="709" w:type="pct"/>
          </w:tcPr>
          <w:p w14:paraId="19A99DCC" w14:textId="77777777" w:rsidR="008A5641" w:rsidRPr="00CF3A5D" w:rsidRDefault="008A5641" w:rsidP="008A5641">
            <w:pPr>
              <w:pStyle w:val="AESOTableCell"/>
              <w:rPr>
                <w:rFonts w:eastAsia="SimSun"/>
              </w:rPr>
            </w:pPr>
          </w:p>
        </w:tc>
        <w:tc>
          <w:tcPr>
            <w:tcW w:w="520" w:type="pct"/>
          </w:tcPr>
          <w:p w14:paraId="19A99DCD" w14:textId="77777777" w:rsidR="008A5641" w:rsidRPr="00CF3A5D" w:rsidRDefault="008A5641" w:rsidP="008A5641">
            <w:pPr>
              <w:pStyle w:val="AESOTableCell"/>
              <w:rPr>
                <w:rFonts w:eastAsia="SimSun"/>
              </w:rPr>
            </w:pPr>
          </w:p>
        </w:tc>
        <w:tc>
          <w:tcPr>
            <w:tcW w:w="520" w:type="pct"/>
          </w:tcPr>
          <w:p w14:paraId="19A99DCE" w14:textId="77777777" w:rsidR="008A5641" w:rsidRPr="00CF3A5D" w:rsidRDefault="008A5641" w:rsidP="008A5641">
            <w:pPr>
              <w:pStyle w:val="AESOTableCell"/>
              <w:rPr>
                <w:rFonts w:eastAsia="SimSun"/>
              </w:rPr>
            </w:pPr>
          </w:p>
        </w:tc>
        <w:tc>
          <w:tcPr>
            <w:tcW w:w="520" w:type="pct"/>
          </w:tcPr>
          <w:p w14:paraId="19A99DCF" w14:textId="77777777" w:rsidR="008A5641" w:rsidRPr="00CF3A5D" w:rsidRDefault="008A5641" w:rsidP="008A5641">
            <w:pPr>
              <w:pStyle w:val="AESOTableCell"/>
              <w:rPr>
                <w:rFonts w:eastAsia="SimSun"/>
              </w:rPr>
            </w:pPr>
          </w:p>
        </w:tc>
        <w:tc>
          <w:tcPr>
            <w:tcW w:w="515" w:type="pct"/>
          </w:tcPr>
          <w:p w14:paraId="19A99DD0" w14:textId="77777777" w:rsidR="008A5641" w:rsidRPr="00CF3A5D" w:rsidRDefault="008A5641" w:rsidP="008A5641">
            <w:pPr>
              <w:pStyle w:val="AESOTableCell"/>
              <w:rPr>
                <w:rFonts w:eastAsia="SimSun"/>
              </w:rPr>
            </w:pPr>
          </w:p>
        </w:tc>
      </w:tr>
      <w:tr w:rsidR="008A5641" w:rsidRPr="00CF3A5D" w14:paraId="19A99DDA" w14:textId="77777777" w:rsidTr="004E07EE">
        <w:trPr>
          <w:trHeight w:val="343"/>
        </w:trPr>
        <w:tc>
          <w:tcPr>
            <w:tcW w:w="702" w:type="pct"/>
            <w:noWrap/>
          </w:tcPr>
          <w:p w14:paraId="19A99DD2" w14:textId="77777777" w:rsidR="008A5641" w:rsidRPr="00CF3A5D" w:rsidRDefault="008A5641" w:rsidP="008A5641">
            <w:pPr>
              <w:pStyle w:val="AESOTableCell"/>
              <w:rPr>
                <w:rFonts w:eastAsia="SimSun"/>
              </w:rPr>
            </w:pPr>
          </w:p>
        </w:tc>
        <w:tc>
          <w:tcPr>
            <w:tcW w:w="851" w:type="pct"/>
          </w:tcPr>
          <w:p w14:paraId="19A99DD3" w14:textId="77777777" w:rsidR="008A5641" w:rsidRPr="00CF3A5D" w:rsidRDefault="008A5641" w:rsidP="008A5641">
            <w:pPr>
              <w:pStyle w:val="AESOTableCell"/>
              <w:rPr>
                <w:rFonts w:eastAsia="SimSun"/>
              </w:rPr>
            </w:pPr>
          </w:p>
        </w:tc>
        <w:tc>
          <w:tcPr>
            <w:tcW w:w="662" w:type="pct"/>
          </w:tcPr>
          <w:p w14:paraId="19A99DD4" w14:textId="77777777" w:rsidR="008A5641" w:rsidRPr="00CF3A5D" w:rsidRDefault="008A5641" w:rsidP="008A5641">
            <w:pPr>
              <w:pStyle w:val="AESOTableCell"/>
              <w:rPr>
                <w:rFonts w:eastAsia="SimSun"/>
              </w:rPr>
            </w:pPr>
          </w:p>
        </w:tc>
        <w:tc>
          <w:tcPr>
            <w:tcW w:w="709" w:type="pct"/>
          </w:tcPr>
          <w:p w14:paraId="19A99DD5" w14:textId="77777777" w:rsidR="008A5641" w:rsidRPr="00CF3A5D" w:rsidRDefault="008A5641" w:rsidP="008A5641">
            <w:pPr>
              <w:pStyle w:val="AESOTableCell"/>
              <w:rPr>
                <w:rFonts w:eastAsia="SimSun"/>
              </w:rPr>
            </w:pPr>
          </w:p>
        </w:tc>
        <w:tc>
          <w:tcPr>
            <w:tcW w:w="520" w:type="pct"/>
          </w:tcPr>
          <w:p w14:paraId="19A99DD6" w14:textId="77777777" w:rsidR="008A5641" w:rsidRPr="00CF3A5D" w:rsidRDefault="008A5641" w:rsidP="008A5641">
            <w:pPr>
              <w:pStyle w:val="AESOTableCell"/>
              <w:rPr>
                <w:rFonts w:eastAsia="SimSun"/>
              </w:rPr>
            </w:pPr>
          </w:p>
        </w:tc>
        <w:tc>
          <w:tcPr>
            <w:tcW w:w="520" w:type="pct"/>
          </w:tcPr>
          <w:p w14:paraId="19A99DD7" w14:textId="77777777" w:rsidR="008A5641" w:rsidRPr="00CF3A5D" w:rsidRDefault="008A5641" w:rsidP="008A5641">
            <w:pPr>
              <w:pStyle w:val="AESOTableCell"/>
              <w:rPr>
                <w:rFonts w:eastAsia="SimSun"/>
              </w:rPr>
            </w:pPr>
          </w:p>
        </w:tc>
        <w:tc>
          <w:tcPr>
            <w:tcW w:w="520" w:type="pct"/>
          </w:tcPr>
          <w:p w14:paraId="19A99DD8" w14:textId="77777777" w:rsidR="008A5641" w:rsidRPr="00CF3A5D" w:rsidRDefault="008A5641" w:rsidP="008A5641">
            <w:pPr>
              <w:pStyle w:val="AESOTableCell"/>
              <w:rPr>
                <w:rFonts w:eastAsia="SimSun"/>
              </w:rPr>
            </w:pPr>
          </w:p>
        </w:tc>
        <w:tc>
          <w:tcPr>
            <w:tcW w:w="515" w:type="pct"/>
          </w:tcPr>
          <w:p w14:paraId="19A99DD9" w14:textId="77777777" w:rsidR="008A5641" w:rsidRPr="00CF3A5D" w:rsidRDefault="008A5641" w:rsidP="008A5641">
            <w:pPr>
              <w:pStyle w:val="AESOTableCell"/>
              <w:rPr>
                <w:rFonts w:eastAsia="SimSun"/>
              </w:rPr>
            </w:pPr>
          </w:p>
        </w:tc>
      </w:tr>
    </w:tbl>
    <w:p w14:paraId="19A99DDB" w14:textId="77777777" w:rsidR="006D1E36" w:rsidRPr="008A5641" w:rsidRDefault="006D1E36" w:rsidP="006D1E36">
      <w:pPr>
        <w:pStyle w:val="AESOTableNote"/>
        <w:spacing w:after="0"/>
        <w:rPr>
          <w:b/>
        </w:rPr>
      </w:pPr>
      <w:r w:rsidRPr="008A5641">
        <w:rPr>
          <w:b/>
        </w:rPr>
        <w:t>Notes:</w:t>
      </w:r>
    </w:p>
    <w:p w14:paraId="19A99DDC" w14:textId="77777777" w:rsidR="006D1E36" w:rsidRDefault="006D1E36" w:rsidP="004E07EE">
      <w:pPr>
        <w:pStyle w:val="AESOTableNote"/>
      </w:pPr>
      <w:r>
        <w:rPr>
          <w:b/>
          <w:vertAlign w:val="superscript"/>
        </w:rPr>
        <w:t xml:space="preserve">a </w:t>
      </w:r>
      <w:r>
        <w:t>[Add note where a violation remained after RAS actions were complete, and mention that real-time operational practices will mitigate the overload]</w:t>
      </w:r>
    </w:p>
    <w:p w14:paraId="19A99DDD" w14:textId="77777777" w:rsidR="008A5641" w:rsidRDefault="006D1E36" w:rsidP="004E07EE">
      <w:pPr>
        <w:pStyle w:val="AESOTableNote"/>
      </w:pPr>
      <w:r w:rsidRPr="006D1E36">
        <w:rPr>
          <w:vertAlign w:val="superscript"/>
        </w:rPr>
        <w:t>b</w:t>
      </w:r>
      <w:r w:rsidRPr="006D1E36">
        <w:t xml:space="preserve"> [Add note where a cascading violation occurred after RAS actions were complete, and mention that real-time operational practices will be used to mitigate the overload.]</w:t>
      </w:r>
    </w:p>
    <w:p w14:paraId="19A99DDE" w14:textId="77777777" w:rsidR="006D1E36" w:rsidRPr="006D1E36" w:rsidRDefault="006D1E36" w:rsidP="006D1E36">
      <w:pPr>
        <w:pStyle w:val="AESOBody"/>
        <w:spacing w:before="0" w:after="0"/>
        <w:rPr>
          <w:rFonts w:cs="Arial"/>
          <w:szCs w:val="20"/>
        </w:rPr>
      </w:pPr>
    </w:p>
    <w:p w14:paraId="19A99DDF" w14:textId="77777777" w:rsidR="00171524" w:rsidRDefault="00171524" w:rsidP="006D1E36">
      <w:pPr>
        <w:pStyle w:val="AESOCaption-Table"/>
        <w:jc w:val="center"/>
      </w:pPr>
      <w:bookmarkStart w:id="99" w:name="_Ref508714864"/>
      <w:bookmarkStart w:id="100" w:name="_Toc17797810"/>
      <w:r>
        <w:t xml:space="preserve">Table </w:t>
      </w:r>
      <w:r w:rsidR="00F04D89">
        <w:fldChar w:fldCharType="begin"/>
      </w:r>
      <w:r w:rsidR="00F04D89">
        <w:instrText xml:space="preserve"> STYLEREF 1 \s </w:instrText>
      </w:r>
      <w:r w:rsidR="00F04D89">
        <w:fldChar w:fldCharType="separate"/>
      </w:r>
      <w:r w:rsidR="00D91F3D">
        <w:rPr>
          <w:noProof/>
        </w:rPr>
        <w:t>5</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4</w:t>
      </w:r>
      <w:r w:rsidR="00F04D89">
        <w:rPr>
          <w:noProof/>
        </w:rPr>
        <w:fldChar w:fldCharType="end"/>
      </w:r>
      <w:bookmarkEnd w:id="99"/>
      <w:r>
        <w:t xml:space="preserve">: </w:t>
      </w:r>
      <w:r w:rsidRPr="00171524">
        <w:t xml:space="preserve">Voltage Range Violations under Category B Conditions for </w:t>
      </w:r>
      <w:r w:rsidR="000637FA">
        <w:fldChar w:fldCharType="begin">
          <w:ffData>
            <w:name w:val=""/>
            <w:enabled/>
            <w:calcOnExit w:val="0"/>
            <w:textInput>
              <w:default w:val="[Scenario 3]"/>
            </w:textInput>
          </w:ffData>
        </w:fldChar>
      </w:r>
      <w:r w:rsidR="000637FA">
        <w:instrText xml:space="preserve"> FORMTEXT </w:instrText>
      </w:r>
      <w:r w:rsidR="000637FA">
        <w:fldChar w:fldCharType="separate"/>
      </w:r>
      <w:r w:rsidR="000637FA">
        <w:rPr>
          <w:noProof/>
        </w:rPr>
        <w:t>[Scenario 3]</w:t>
      </w:r>
      <w:bookmarkEnd w:id="100"/>
      <w:r w:rsidR="000637FA">
        <w:fldChar w:fldCharType="end"/>
      </w:r>
    </w:p>
    <w:tbl>
      <w:tblPr>
        <w:tblStyle w:val="TableGrid1"/>
        <w:tblW w:w="5000" w:type="pct"/>
        <w:tblLook w:val="04A0" w:firstRow="1" w:lastRow="0" w:firstColumn="1" w:lastColumn="0" w:noHBand="0" w:noVBand="1"/>
      </w:tblPr>
      <w:tblGrid>
        <w:gridCol w:w="1432"/>
        <w:gridCol w:w="1146"/>
        <w:gridCol w:w="897"/>
        <w:gridCol w:w="927"/>
        <w:gridCol w:w="1187"/>
        <w:gridCol w:w="1187"/>
        <w:gridCol w:w="867"/>
        <w:gridCol w:w="867"/>
        <w:gridCol w:w="1066"/>
      </w:tblGrid>
      <w:tr w:rsidR="00171524" w:rsidRPr="005B2CF1" w14:paraId="19A99DEA" w14:textId="77777777" w:rsidTr="004E07EE">
        <w:trPr>
          <w:trHeight w:val="1306"/>
        </w:trPr>
        <w:tc>
          <w:tcPr>
            <w:tcW w:w="1046" w:type="pct"/>
            <w:vAlign w:val="center"/>
          </w:tcPr>
          <w:p w14:paraId="19A99DE0" w14:textId="77777777" w:rsidR="00171524" w:rsidRPr="003E6EF4" w:rsidRDefault="00171524" w:rsidP="004E07EE">
            <w:pPr>
              <w:pStyle w:val="AESOTableHeader"/>
              <w:spacing w:before="0" w:after="0"/>
              <w:jc w:val="center"/>
            </w:pPr>
            <w:r w:rsidRPr="003E6EF4">
              <w:t>Contingency</w:t>
            </w:r>
          </w:p>
          <w:p w14:paraId="19A99DE1" w14:textId="77777777" w:rsidR="00171524" w:rsidRPr="005B2CF1" w:rsidRDefault="00171524" w:rsidP="004E07EE">
            <w:pPr>
              <w:pStyle w:val="AESOTableHeader"/>
              <w:spacing w:before="0" w:after="0"/>
              <w:jc w:val="center"/>
              <w:rPr>
                <w:lang w:val="en-CA" w:eastAsia="en-US"/>
              </w:rPr>
            </w:pPr>
            <w:r w:rsidRPr="003E6EF4">
              <w:t>(System Element Lost)</w:t>
            </w:r>
          </w:p>
        </w:tc>
        <w:tc>
          <w:tcPr>
            <w:tcW w:w="600" w:type="pct"/>
            <w:vAlign w:val="center"/>
          </w:tcPr>
          <w:p w14:paraId="19A99DE2" w14:textId="77777777" w:rsidR="00171524" w:rsidRPr="005B2CF1" w:rsidRDefault="00171524" w:rsidP="004E07EE">
            <w:pPr>
              <w:pStyle w:val="AESOTableHeader"/>
              <w:spacing w:before="0" w:after="0"/>
              <w:jc w:val="center"/>
              <w:rPr>
                <w:lang w:val="en-CA" w:eastAsia="en-US"/>
              </w:rPr>
            </w:pPr>
            <w:r w:rsidRPr="005B2CF1">
              <w:rPr>
                <w:lang w:val="en-CA" w:eastAsia="en-US"/>
              </w:rPr>
              <w:t>Substation Name and Number</w:t>
            </w:r>
          </w:p>
        </w:tc>
        <w:tc>
          <w:tcPr>
            <w:tcW w:w="415" w:type="pct"/>
            <w:vAlign w:val="center"/>
          </w:tcPr>
          <w:p w14:paraId="19A99DE3" w14:textId="77777777" w:rsidR="00171524" w:rsidRPr="005B2CF1" w:rsidRDefault="00171524" w:rsidP="004E07EE">
            <w:pPr>
              <w:pStyle w:val="AESOTableHeader"/>
              <w:spacing w:before="0" w:after="0"/>
              <w:jc w:val="center"/>
              <w:rPr>
                <w:lang w:val="en-CA" w:eastAsia="en-US"/>
              </w:rPr>
            </w:pPr>
            <w:r w:rsidRPr="005B2CF1">
              <w:rPr>
                <w:lang w:val="en-CA" w:eastAsia="en-US"/>
              </w:rPr>
              <w:t>Bus N</w:t>
            </w:r>
            <w:r>
              <w:rPr>
                <w:lang w:val="en-CA" w:eastAsia="en-US"/>
              </w:rPr>
              <w:t>umber</w:t>
            </w:r>
          </w:p>
        </w:tc>
        <w:tc>
          <w:tcPr>
            <w:tcW w:w="453" w:type="pct"/>
            <w:vAlign w:val="center"/>
          </w:tcPr>
          <w:p w14:paraId="19A99DE4" w14:textId="77777777" w:rsidR="00171524" w:rsidRPr="005B2CF1" w:rsidRDefault="00171524" w:rsidP="004E07EE">
            <w:pPr>
              <w:pStyle w:val="AESOTableHeader"/>
              <w:spacing w:before="0" w:after="0"/>
              <w:jc w:val="center"/>
              <w:rPr>
                <w:lang w:val="en-CA" w:eastAsia="en-US"/>
              </w:rPr>
            </w:pPr>
            <w:r>
              <w:rPr>
                <w:lang w:val="en-CA" w:eastAsia="en-US"/>
              </w:rPr>
              <w:t>Nominal</w:t>
            </w:r>
            <w:r w:rsidRPr="005B2CF1">
              <w:rPr>
                <w:lang w:val="en-CA" w:eastAsia="en-US"/>
              </w:rPr>
              <w:t xml:space="preserve"> kV</w:t>
            </w:r>
          </w:p>
        </w:tc>
        <w:tc>
          <w:tcPr>
            <w:tcW w:w="530" w:type="pct"/>
            <w:vAlign w:val="center"/>
          </w:tcPr>
          <w:p w14:paraId="19A99DE5" w14:textId="77777777" w:rsidR="00171524" w:rsidRPr="005B2CF1" w:rsidRDefault="00171524" w:rsidP="004E07EE">
            <w:pPr>
              <w:pStyle w:val="AESOTableHeader"/>
              <w:spacing w:before="0" w:after="0"/>
              <w:jc w:val="center"/>
              <w:rPr>
                <w:lang w:val="en-CA" w:eastAsia="en-US"/>
              </w:rPr>
            </w:pPr>
            <w:r>
              <w:rPr>
                <w:lang w:val="en-CA" w:eastAsia="en-US"/>
              </w:rPr>
              <w:t>Emergency Minimum Voltage (kV)</w:t>
            </w:r>
          </w:p>
        </w:tc>
        <w:tc>
          <w:tcPr>
            <w:tcW w:w="550" w:type="pct"/>
            <w:vAlign w:val="center"/>
          </w:tcPr>
          <w:p w14:paraId="19A99DE6" w14:textId="77777777" w:rsidR="00171524" w:rsidRPr="005B2CF1" w:rsidRDefault="00171524" w:rsidP="004E07EE">
            <w:pPr>
              <w:pStyle w:val="AESOTableHeader"/>
              <w:spacing w:before="0" w:after="0"/>
              <w:jc w:val="center"/>
              <w:rPr>
                <w:lang w:val="en-CA" w:eastAsia="en-US"/>
              </w:rPr>
            </w:pPr>
            <w:r>
              <w:rPr>
                <w:lang w:val="en-CA" w:eastAsia="en-US"/>
              </w:rPr>
              <w:t>Emergency Maximum Voltage (kV)</w:t>
            </w:r>
          </w:p>
        </w:tc>
        <w:tc>
          <w:tcPr>
            <w:tcW w:w="482" w:type="pct"/>
            <w:vAlign w:val="center"/>
          </w:tcPr>
          <w:p w14:paraId="19A99DE7" w14:textId="77777777" w:rsidR="00171524" w:rsidRPr="005B2CF1" w:rsidRDefault="00171524" w:rsidP="004E07EE">
            <w:pPr>
              <w:pStyle w:val="AESOTableHeader"/>
              <w:spacing w:before="0" w:after="0"/>
              <w:jc w:val="center"/>
              <w:rPr>
                <w:lang w:val="en-CA" w:eastAsia="en-US"/>
              </w:rPr>
            </w:pPr>
            <w:r w:rsidRPr="005B2CF1">
              <w:rPr>
                <w:lang w:val="en-CA" w:eastAsia="en-US"/>
              </w:rPr>
              <w:t>Initial Voltage (kV)</w:t>
            </w:r>
          </w:p>
        </w:tc>
        <w:tc>
          <w:tcPr>
            <w:tcW w:w="424" w:type="pct"/>
            <w:vAlign w:val="center"/>
          </w:tcPr>
          <w:p w14:paraId="19A99DE8" w14:textId="77777777" w:rsidR="00171524" w:rsidRPr="005B2CF1" w:rsidRDefault="00171524" w:rsidP="004E07EE">
            <w:pPr>
              <w:pStyle w:val="AESOTableHeader"/>
              <w:spacing w:before="0" w:after="0"/>
              <w:jc w:val="center"/>
              <w:rPr>
                <w:lang w:val="en-CA" w:eastAsia="en-US"/>
              </w:rPr>
            </w:pPr>
            <w:r>
              <w:rPr>
                <w:lang w:val="en-CA" w:eastAsia="en-US"/>
              </w:rPr>
              <w:t>Steady State Voltage     (kV)</w:t>
            </w:r>
          </w:p>
        </w:tc>
        <w:tc>
          <w:tcPr>
            <w:tcW w:w="498" w:type="pct"/>
            <w:vAlign w:val="center"/>
          </w:tcPr>
          <w:p w14:paraId="19A99DE9" w14:textId="77777777" w:rsidR="00171524" w:rsidRDefault="00171524" w:rsidP="004E07EE">
            <w:pPr>
              <w:pStyle w:val="AESOTableHeader"/>
              <w:spacing w:before="0" w:after="0"/>
              <w:jc w:val="center"/>
              <w:rPr>
                <w:lang w:val="en-CA" w:eastAsia="en-US"/>
              </w:rPr>
            </w:pPr>
            <w:r>
              <w:rPr>
                <w:lang w:val="en-CA" w:eastAsia="en-US"/>
              </w:rPr>
              <w:t>Post- Mitigation Steady State     (kV)</w:t>
            </w:r>
          </w:p>
        </w:tc>
      </w:tr>
      <w:tr w:rsidR="00171524" w:rsidRPr="00223C06" w14:paraId="19A99DF4" w14:textId="77777777" w:rsidTr="004E07EE">
        <w:trPr>
          <w:trHeight w:val="188"/>
        </w:trPr>
        <w:tc>
          <w:tcPr>
            <w:tcW w:w="1046" w:type="pct"/>
          </w:tcPr>
          <w:p w14:paraId="19A99DEB" w14:textId="77777777" w:rsidR="00171524" w:rsidRPr="000637FA" w:rsidRDefault="00171524" w:rsidP="000637FA">
            <w:pPr>
              <w:pStyle w:val="AESOTableCell"/>
            </w:pPr>
          </w:p>
        </w:tc>
        <w:tc>
          <w:tcPr>
            <w:tcW w:w="600" w:type="pct"/>
          </w:tcPr>
          <w:p w14:paraId="19A99DEC" w14:textId="77777777" w:rsidR="00171524" w:rsidRPr="000637FA" w:rsidRDefault="00171524" w:rsidP="000637FA">
            <w:pPr>
              <w:pStyle w:val="AESOTableCell"/>
            </w:pPr>
          </w:p>
        </w:tc>
        <w:tc>
          <w:tcPr>
            <w:tcW w:w="415" w:type="pct"/>
          </w:tcPr>
          <w:p w14:paraId="19A99DED" w14:textId="77777777" w:rsidR="00171524" w:rsidRPr="000637FA" w:rsidRDefault="00171524" w:rsidP="000637FA">
            <w:pPr>
              <w:pStyle w:val="AESOTableCell"/>
            </w:pPr>
          </w:p>
        </w:tc>
        <w:tc>
          <w:tcPr>
            <w:tcW w:w="453" w:type="pct"/>
          </w:tcPr>
          <w:p w14:paraId="19A99DEE" w14:textId="77777777" w:rsidR="00171524" w:rsidRPr="000637FA" w:rsidRDefault="00171524" w:rsidP="000637FA">
            <w:pPr>
              <w:pStyle w:val="AESOTableCell"/>
            </w:pPr>
          </w:p>
        </w:tc>
        <w:tc>
          <w:tcPr>
            <w:tcW w:w="530" w:type="pct"/>
          </w:tcPr>
          <w:p w14:paraId="19A99DEF" w14:textId="77777777" w:rsidR="00171524" w:rsidRPr="000637FA" w:rsidRDefault="00171524" w:rsidP="000637FA">
            <w:pPr>
              <w:pStyle w:val="AESOTableCell"/>
            </w:pPr>
          </w:p>
        </w:tc>
        <w:tc>
          <w:tcPr>
            <w:tcW w:w="550" w:type="pct"/>
          </w:tcPr>
          <w:p w14:paraId="19A99DF0" w14:textId="77777777" w:rsidR="00171524" w:rsidRPr="000637FA" w:rsidRDefault="00171524" w:rsidP="000637FA">
            <w:pPr>
              <w:pStyle w:val="AESOTableCell"/>
            </w:pPr>
          </w:p>
        </w:tc>
        <w:tc>
          <w:tcPr>
            <w:tcW w:w="482" w:type="pct"/>
          </w:tcPr>
          <w:p w14:paraId="19A99DF1" w14:textId="77777777" w:rsidR="00171524" w:rsidRPr="000637FA" w:rsidRDefault="00171524" w:rsidP="000637FA">
            <w:pPr>
              <w:pStyle w:val="AESOTableCell"/>
            </w:pPr>
          </w:p>
        </w:tc>
        <w:tc>
          <w:tcPr>
            <w:tcW w:w="424" w:type="pct"/>
          </w:tcPr>
          <w:p w14:paraId="19A99DF2" w14:textId="77777777" w:rsidR="00171524" w:rsidRPr="000637FA" w:rsidRDefault="00171524" w:rsidP="000637FA">
            <w:pPr>
              <w:pStyle w:val="AESOTableCell"/>
            </w:pPr>
          </w:p>
        </w:tc>
        <w:tc>
          <w:tcPr>
            <w:tcW w:w="498" w:type="pct"/>
          </w:tcPr>
          <w:p w14:paraId="19A99DF3" w14:textId="77777777" w:rsidR="00171524" w:rsidRPr="000637FA" w:rsidRDefault="00171524" w:rsidP="000637FA">
            <w:pPr>
              <w:pStyle w:val="AESOTableCell"/>
            </w:pPr>
          </w:p>
        </w:tc>
      </w:tr>
      <w:tr w:rsidR="00171524" w:rsidRPr="00223C06" w14:paraId="19A99DFE" w14:textId="77777777" w:rsidTr="004E07EE">
        <w:trPr>
          <w:trHeight w:val="70"/>
        </w:trPr>
        <w:tc>
          <w:tcPr>
            <w:tcW w:w="1046" w:type="pct"/>
          </w:tcPr>
          <w:p w14:paraId="19A99DF5" w14:textId="77777777" w:rsidR="00171524" w:rsidRPr="000637FA" w:rsidRDefault="00171524" w:rsidP="000637FA">
            <w:pPr>
              <w:pStyle w:val="AESOTableCell"/>
            </w:pPr>
          </w:p>
        </w:tc>
        <w:tc>
          <w:tcPr>
            <w:tcW w:w="600" w:type="pct"/>
          </w:tcPr>
          <w:p w14:paraId="19A99DF6" w14:textId="77777777" w:rsidR="00171524" w:rsidRPr="000637FA" w:rsidRDefault="00171524" w:rsidP="000637FA">
            <w:pPr>
              <w:pStyle w:val="AESOTableCell"/>
            </w:pPr>
          </w:p>
        </w:tc>
        <w:tc>
          <w:tcPr>
            <w:tcW w:w="415" w:type="pct"/>
          </w:tcPr>
          <w:p w14:paraId="19A99DF7" w14:textId="77777777" w:rsidR="00171524" w:rsidRPr="000637FA" w:rsidRDefault="00171524" w:rsidP="000637FA">
            <w:pPr>
              <w:pStyle w:val="AESOTableCell"/>
            </w:pPr>
          </w:p>
        </w:tc>
        <w:tc>
          <w:tcPr>
            <w:tcW w:w="453" w:type="pct"/>
          </w:tcPr>
          <w:p w14:paraId="19A99DF8" w14:textId="77777777" w:rsidR="00171524" w:rsidRPr="000637FA" w:rsidRDefault="00171524" w:rsidP="000637FA">
            <w:pPr>
              <w:pStyle w:val="AESOTableCell"/>
            </w:pPr>
          </w:p>
        </w:tc>
        <w:tc>
          <w:tcPr>
            <w:tcW w:w="530" w:type="pct"/>
          </w:tcPr>
          <w:p w14:paraId="19A99DF9" w14:textId="77777777" w:rsidR="00171524" w:rsidRPr="000637FA" w:rsidRDefault="00171524" w:rsidP="000637FA">
            <w:pPr>
              <w:pStyle w:val="AESOTableCell"/>
            </w:pPr>
          </w:p>
        </w:tc>
        <w:tc>
          <w:tcPr>
            <w:tcW w:w="550" w:type="pct"/>
          </w:tcPr>
          <w:p w14:paraId="19A99DFA" w14:textId="77777777" w:rsidR="00171524" w:rsidRPr="000637FA" w:rsidRDefault="00171524" w:rsidP="000637FA">
            <w:pPr>
              <w:pStyle w:val="AESOTableCell"/>
            </w:pPr>
          </w:p>
        </w:tc>
        <w:tc>
          <w:tcPr>
            <w:tcW w:w="482" w:type="pct"/>
          </w:tcPr>
          <w:p w14:paraId="19A99DFB" w14:textId="77777777" w:rsidR="00171524" w:rsidRPr="000637FA" w:rsidRDefault="00171524" w:rsidP="000637FA">
            <w:pPr>
              <w:pStyle w:val="AESOTableCell"/>
            </w:pPr>
          </w:p>
        </w:tc>
        <w:tc>
          <w:tcPr>
            <w:tcW w:w="424" w:type="pct"/>
          </w:tcPr>
          <w:p w14:paraId="19A99DFC" w14:textId="77777777" w:rsidR="00171524" w:rsidRPr="000637FA" w:rsidRDefault="00171524" w:rsidP="000637FA">
            <w:pPr>
              <w:pStyle w:val="AESOTableCell"/>
            </w:pPr>
          </w:p>
        </w:tc>
        <w:tc>
          <w:tcPr>
            <w:tcW w:w="498" w:type="pct"/>
          </w:tcPr>
          <w:p w14:paraId="19A99DFD" w14:textId="77777777" w:rsidR="00171524" w:rsidRPr="000637FA" w:rsidRDefault="00171524" w:rsidP="000637FA">
            <w:pPr>
              <w:pStyle w:val="AESOTableCell"/>
            </w:pPr>
          </w:p>
        </w:tc>
      </w:tr>
    </w:tbl>
    <w:p w14:paraId="19A99DFF" w14:textId="77777777" w:rsidR="008A5641" w:rsidRDefault="008A5641" w:rsidP="00482551">
      <w:pPr>
        <w:pStyle w:val="AESOBody"/>
        <w:rPr>
          <w:lang w:eastAsia="en-US"/>
        </w:rPr>
      </w:pPr>
    </w:p>
    <w:p w14:paraId="19A99E00" w14:textId="77777777" w:rsidR="000637FA" w:rsidRDefault="000637FA" w:rsidP="000637FA">
      <w:pPr>
        <w:pStyle w:val="AESOHead3"/>
      </w:pPr>
      <w:r>
        <w:lastRenderedPageBreak/>
        <w:fldChar w:fldCharType="begin">
          <w:ffData>
            <w:name w:val=""/>
            <w:enabled/>
            <w:calcOnExit w:val="0"/>
            <w:textInput>
              <w:default w:val="[e.g., Scenario 4: Description]"/>
            </w:textInput>
          </w:ffData>
        </w:fldChar>
      </w:r>
      <w:r>
        <w:instrText xml:space="preserve"> FORMTEXT </w:instrText>
      </w:r>
      <w:r>
        <w:fldChar w:fldCharType="separate"/>
      </w:r>
      <w:bookmarkStart w:id="101" w:name="_Toc17797834"/>
      <w:r>
        <w:rPr>
          <w:noProof/>
        </w:rPr>
        <w:t>[e.g., Scenario 4: Description]</w:t>
      </w:r>
      <w:bookmarkEnd w:id="101"/>
      <w:r>
        <w:fldChar w:fldCharType="end"/>
      </w:r>
    </w:p>
    <w:p w14:paraId="19A99E01" w14:textId="77777777" w:rsidR="000637FA" w:rsidRDefault="000637FA" w:rsidP="000637FA">
      <w:pPr>
        <w:pStyle w:val="AESOHead4"/>
      </w:pPr>
      <w:r>
        <w:t>Category B Conditions</w:t>
      </w:r>
    </w:p>
    <w:p w14:paraId="19A99E02" w14:textId="77777777" w:rsidR="000637FA" w:rsidRDefault="000637FA" w:rsidP="000637FA">
      <w:pPr>
        <w:pStyle w:val="AESOAnnotations"/>
      </w:pPr>
      <w:r>
        <w:t>Adapt the following text as appropriate.</w:t>
      </w:r>
    </w:p>
    <w:p w14:paraId="19A99E03" w14:textId="77777777" w:rsidR="000637FA" w:rsidRDefault="000637FA" w:rsidP="000637FA">
      <w:pPr>
        <w:pStyle w:val="AESOBody"/>
        <w:rPr>
          <w:rFonts w:cs="Arial"/>
        </w:rPr>
      </w:pPr>
      <w:r w:rsidRPr="00EB4E3E">
        <w:t xml:space="preserve">The </w:t>
      </w:r>
      <w:r>
        <w:t xml:space="preserve">thermal and voltage </w:t>
      </w:r>
      <w:r w:rsidRPr="00EB4E3E">
        <w:t>criteria violations observed under certain</w:t>
      </w:r>
      <w:r w:rsidRPr="00EB4E3E">
        <w:rPr>
          <w:rFonts w:hint="eastAsia"/>
        </w:rPr>
        <w:t xml:space="preserve"> </w:t>
      </w:r>
      <w:r w:rsidRPr="00EB4E3E">
        <w:t xml:space="preserve">Category B conditions in the post-Project studies were mitigated by RASs </w:t>
      </w:r>
      <w:r>
        <w:t xml:space="preserve">as </w:t>
      </w:r>
      <w:r w:rsidRPr="00EB4E3E">
        <w:t xml:space="preserve">shown in </w:t>
      </w:r>
      <w:r>
        <w:rPr>
          <w:rFonts w:cs="Arial"/>
        </w:rPr>
        <w:fldChar w:fldCharType="begin"/>
      </w:r>
      <w:r>
        <w:instrText xml:space="preserve"> REF _Ref508714709 \h </w:instrText>
      </w:r>
      <w:r>
        <w:rPr>
          <w:rFonts w:cs="Arial"/>
        </w:rPr>
      </w:r>
      <w:r>
        <w:rPr>
          <w:rFonts w:cs="Arial"/>
        </w:rPr>
        <w:fldChar w:fldCharType="separate"/>
      </w:r>
      <w:r w:rsidR="00D91F3D">
        <w:t xml:space="preserve">Table </w:t>
      </w:r>
      <w:r w:rsidR="00D91F3D">
        <w:rPr>
          <w:noProof/>
        </w:rPr>
        <w:t>5</w:t>
      </w:r>
      <w:r w:rsidR="00D91F3D">
        <w:noBreakHyphen/>
      </w:r>
      <w:r w:rsidR="00D91F3D">
        <w:rPr>
          <w:noProof/>
        </w:rPr>
        <w:t>5</w:t>
      </w:r>
      <w:r>
        <w:rPr>
          <w:rFonts w:cs="Arial"/>
        </w:rPr>
        <w:fldChar w:fldCharType="end"/>
      </w:r>
      <w:r>
        <w:rPr>
          <w:rFonts w:cs="Arial"/>
        </w:rPr>
        <w:t xml:space="preserve"> and </w:t>
      </w:r>
      <w:r>
        <w:rPr>
          <w:rFonts w:cs="Arial"/>
        </w:rPr>
        <w:fldChar w:fldCharType="begin"/>
      </w:r>
      <w:r>
        <w:rPr>
          <w:rFonts w:cs="Arial"/>
        </w:rPr>
        <w:instrText xml:space="preserve"> REF _Ref508714825 \h </w:instrText>
      </w:r>
      <w:r>
        <w:rPr>
          <w:rFonts w:cs="Arial"/>
        </w:rPr>
      </w:r>
      <w:r>
        <w:rPr>
          <w:rFonts w:cs="Arial"/>
        </w:rPr>
        <w:fldChar w:fldCharType="separate"/>
      </w:r>
      <w:r w:rsidR="00D91F3D">
        <w:t xml:space="preserve">Table </w:t>
      </w:r>
      <w:r w:rsidR="00D91F3D">
        <w:rPr>
          <w:noProof/>
        </w:rPr>
        <w:t>5</w:t>
      </w:r>
      <w:r w:rsidR="00D91F3D">
        <w:noBreakHyphen/>
      </w:r>
      <w:r w:rsidR="00D91F3D">
        <w:rPr>
          <w:noProof/>
        </w:rPr>
        <w:t>6</w:t>
      </w:r>
      <w:r>
        <w:rPr>
          <w:rFonts w:cs="Arial"/>
        </w:rPr>
        <w:fldChar w:fldCharType="end"/>
      </w:r>
      <w:r>
        <w:rPr>
          <w:rFonts w:cs="Arial"/>
        </w:rPr>
        <w:t>.</w:t>
      </w:r>
      <w:r w:rsidRPr="00EB4E3E">
        <w:rPr>
          <w:rFonts w:cs="Arial"/>
        </w:rPr>
        <w:t xml:space="preserve"> </w:t>
      </w:r>
    </w:p>
    <w:p w14:paraId="19A99E04" w14:textId="77777777" w:rsidR="000637FA" w:rsidRDefault="000637FA" w:rsidP="000637FA">
      <w:pPr>
        <w:pStyle w:val="AESOAnnotations"/>
      </w:pPr>
      <w:r>
        <w:t>Include the following statement if appropriate.</w:t>
      </w:r>
    </w:p>
    <w:p w14:paraId="19A99E05" w14:textId="77777777" w:rsidR="000637FA" w:rsidRDefault="000637FA" w:rsidP="000637FA">
      <w:pPr>
        <w:pStyle w:val="AESOBody"/>
        <w:rPr>
          <w:rFonts w:cs="Arial"/>
        </w:rPr>
      </w:pPr>
      <w:r>
        <w:rPr>
          <w:rFonts w:cs="Arial"/>
        </w:rPr>
        <w:t xml:space="preserve">After RAS actions were complete, real-time operational practices are required to fully alleviate certain thermal criteria violations observed on </w:t>
      </w:r>
      <w:r>
        <w:rPr>
          <w:rFonts w:cs="Arial"/>
        </w:rPr>
        <w:fldChar w:fldCharType="begin">
          <w:ffData>
            <w:name w:val="Text167"/>
            <w:enabled/>
            <w:calcOnExit w:val="0"/>
            <w:textInput>
              <w:default w:val="[e.g., 138 kV transmission line 701L]"/>
            </w:textInput>
          </w:ffData>
        </w:fldChar>
      </w:r>
      <w:r>
        <w:rPr>
          <w:rFonts w:cs="Arial"/>
        </w:rPr>
        <w:instrText xml:space="preserve"> FORMTEXT </w:instrText>
      </w:r>
      <w:r>
        <w:rPr>
          <w:rFonts w:cs="Arial"/>
        </w:rPr>
      </w:r>
      <w:r>
        <w:rPr>
          <w:rFonts w:cs="Arial"/>
        </w:rPr>
        <w:fldChar w:fldCharType="separate"/>
      </w:r>
      <w:r>
        <w:rPr>
          <w:rFonts w:cs="Arial"/>
          <w:noProof/>
        </w:rPr>
        <w:t>[e.g., 138 kV transmission line 701L]</w:t>
      </w:r>
      <w:r>
        <w:rPr>
          <w:rFonts w:cs="Arial"/>
        </w:rPr>
        <w:fldChar w:fldCharType="end"/>
      </w:r>
      <w:r>
        <w:rPr>
          <w:rFonts w:cs="Arial"/>
        </w:rPr>
        <w:t>.</w:t>
      </w:r>
    </w:p>
    <w:p w14:paraId="19A99E06" w14:textId="77777777" w:rsidR="000637FA" w:rsidRDefault="000637FA" w:rsidP="006A53AE">
      <w:pPr>
        <w:pStyle w:val="AESOCaption-Table"/>
        <w:jc w:val="center"/>
      </w:pPr>
      <w:bookmarkStart w:id="102" w:name="_Ref508714709"/>
      <w:bookmarkStart w:id="103" w:name="_Toc17797811"/>
      <w:r>
        <w:t xml:space="preserve">Table </w:t>
      </w:r>
      <w:r w:rsidR="00F04D89">
        <w:fldChar w:fldCharType="begin"/>
      </w:r>
      <w:r w:rsidR="00F04D89">
        <w:instrText xml:space="preserve"> STYLEREF 1 \s </w:instrText>
      </w:r>
      <w:r w:rsidR="00F04D89">
        <w:fldChar w:fldCharType="separate"/>
      </w:r>
      <w:r w:rsidR="00D91F3D">
        <w:rPr>
          <w:noProof/>
        </w:rPr>
        <w:t>5</w:t>
      </w:r>
      <w:r w:rsidR="00F04D89">
        <w:rPr>
          <w:noProof/>
        </w:rPr>
        <w:fldChar w:fldCharType="end"/>
      </w:r>
      <w:r w:rsidR="003B6338">
        <w:noBreakHyphen/>
      </w:r>
      <w:r w:rsidR="00F04D89">
        <w:fldChar w:fldCharType="begin"/>
      </w:r>
      <w:r w:rsidR="00F04D89">
        <w:instrText xml:space="preserve"> SEQ Table \* ARABIC \s 1 </w:instrText>
      </w:r>
      <w:r w:rsidR="00F04D89">
        <w:fldChar w:fldCharType="separate"/>
      </w:r>
      <w:r w:rsidR="00D91F3D">
        <w:rPr>
          <w:noProof/>
        </w:rPr>
        <w:t>5</w:t>
      </w:r>
      <w:r w:rsidR="00F04D89">
        <w:rPr>
          <w:noProof/>
        </w:rPr>
        <w:fldChar w:fldCharType="end"/>
      </w:r>
      <w:bookmarkEnd w:id="102"/>
      <w:r>
        <w:t xml:space="preserve">: </w:t>
      </w:r>
      <w:r w:rsidRPr="008A5641">
        <w:t xml:space="preserve">Post-RAS Power Flow Study Results for </w:t>
      </w:r>
      <w:r>
        <w:fldChar w:fldCharType="begin">
          <w:ffData>
            <w:name w:val=""/>
            <w:enabled/>
            <w:calcOnExit w:val="0"/>
            <w:textInput>
              <w:default w:val="[Scenario 4]"/>
            </w:textInput>
          </w:ffData>
        </w:fldChar>
      </w:r>
      <w:r>
        <w:instrText xml:space="preserve"> FORMTEXT </w:instrText>
      </w:r>
      <w:r>
        <w:fldChar w:fldCharType="separate"/>
      </w:r>
      <w:r>
        <w:rPr>
          <w:noProof/>
        </w:rPr>
        <w:t>[Scenario 4]</w:t>
      </w:r>
      <w:bookmarkEnd w:id="103"/>
      <w:r>
        <w:fldChar w:fldCharType="end"/>
      </w:r>
    </w:p>
    <w:tbl>
      <w:tblPr>
        <w:tblStyle w:val="TableGrid1"/>
        <w:tblW w:w="4962" w:type="pct"/>
        <w:tblLayout w:type="fixed"/>
        <w:tblLook w:val="0660" w:firstRow="1" w:lastRow="1" w:firstColumn="0" w:lastColumn="0" w:noHBand="1" w:noVBand="1"/>
      </w:tblPr>
      <w:tblGrid>
        <w:gridCol w:w="1335"/>
        <w:gridCol w:w="1618"/>
        <w:gridCol w:w="1259"/>
        <w:gridCol w:w="1348"/>
        <w:gridCol w:w="988"/>
        <w:gridCol w:w="988"/>
        <w:gridCol w:w="988"/>
        <w:gridCol w:w="979"/>
      </w:tblGrid>
      <w:tr w:rsidR="000637FA" w:rsidRPr="00D50344" w14:paraId="19A99E0F" w14:textId="77777777" w:rsidTr="004E07EE">
        <w:trPr>
          <w:trHeight w:val="808"/>
        </w:trPr>
        <w:tc>
          <w:tcPr>
            <w:tcW w:w="702" w:type="pct"/>
            <w:vMerge w:val="restart"/>
            <w:noWrap/>
            <w:vAlign w:val="center"/>
          </w:tcPr>
          <w:p w14:paraId="19A99E07" w14:textId="77777777" w:rsidR="000637FA" w:rsidRPr="008A5641" w:rsidRDefault="000637FA" w:rsidP="004E07EE">
            <w:pPr>
              <w:pStyle w:val="AESOTableHeader"/>
              <w:jc w:val="center"/>
            </w:pPr>
            <w:r w:rsidRPr="008A5641">
              <w:t>Contingency</w:t>
            </w:r>
          </w:p>
          <w:p w14:paraId="19A99E08" w14:textId="77777777" w:rsidR="000637FA" w:rsidRPr="008A5641" w:rsidRDefault="000637FA" w:rsidP="004E07EE">
            <w:pPr>
              <w:pStyle w:val="AESOTableHeader"/>
              <w:jc w:val="center"/>
            </w:pPr>
            <w:r w:rsidRPr="008A5641">
              <w:t>(System Element Lost)</w:t>
            </w:r>
          </w:p>
        </w:tc>
        <w:tc>
          <w:tcPr>
            <w:tcW w:w="851" w:type="pct"/>
            <w:vMerge w:val="restart"/>
            <w:vAlign w:val="center"/>
          </w:tcPr>
          <w:p w14:paraId="19A99E09" w14:textId="77777777" w:rsidR="000637FA" w:rsidRPr="008A5641" w:rsidRDefault="000637FA" w:rsidP="004E07EE">
            <w:pPr>
              <w:pStyle w:val="AESOTableHeader"/>
              <w:jc w:val="center"/>
            </w:pPr>
            <w:r w:rsidRPr="008A5641">
              <w:t>Details of Violation</w:t>
            </w:r>
            <w:r w:rsidRPr="008A5641">
              <w:br/>
              <w:t>(Violation Observed On)</w:t>
            </w:r>
          </w:p>
        </w:tc>
        <w:tc>
          <w:tcPr>
            <w:tcW w:w="662" w:type="pct"/>
            <w:vMerge w:val="restart"/>
            <w:vAlign w:val="center"/>
          </w:tcPr>
          <w:p w14:paraId="19A99E0A" w14:textId="77777777" w:rsidR="000637FA" w:rsidRPr="008A5641" w:rsidRDefault="000637FA" w:rsidP="004E07EE">
            <w:pPr>
              <w:pStyle w:val="AESOTableHeader"/>
              <w:jc w:val="center"/>
            </w:pPr>
            <w:r w:rsidRPr="008A5641">
              <w:t>Seasonal Continuous</w:t>
            </w:r>
          </w:p>
          <w:p w14:paraId="19A99E0B" w14:textId="77777777" w:rsidR="000637FA" w:rsidRPr="008A5641" w:rsidRDefault="000637FA" w:rsidP="004E07EE">
            <w:pPr>
              <w:pStyle w:val="AESOTableHeader"/>
              <w:jc w:val="center"/>
            </w:pPr>
            <w:r w:rsidRPr="008A5641">
              <w:t>Rating (MVA)</w:t>
            </w:r>
          </w:p>
        </w:tc>
        <w:tc>
          <w:tcPr>
            <w:tcW w:w="709" w:type="pct"/>
            <w:vMerge w:val="restart"/>
            <w:vAlign w:val="center"/>
          </w:tcPr>
          <w:p w14:paraId="19A99E0C" w14:textId="77777777" w:rsidR="000637FA" w:rsidRPr="008A5641" w:rsidRDefault="000637FA" w:rsidP="004E07EE">
            <w:pPr>
              <w:pStyle w:val="AESOTableHeader"/>
              <w:jc w:val="center"/>
            </w:pPr>
            <w:r w:rsidRPr="008A5641">
              <w:t>Short-term (Emergency)  Rating (MVA)</w:t>
            </w:r>
          </w:p>
        </w:tc>
        <w:tc>
          <w:tcPr>
            <w:tcW w:w="1040" w:type="pct"/>
            <w:gridSpan w:val="2"/>
            <w:vAlign w:val="center"/>
          </w:tcPr>
          <w:p w14:paraId="19A99E0D" w14:textId="77777777" w:rsidR="000637FA" w:rsidRPr="008A5641" w:rsidRDefault="000637FA" w:rsidP="004E07EE">
            <w:pPr>
              <w:pStyle w:val="AESOTableHeader"/>
              <w:jc w:val="center"/>
            </w:pPr>
            <w:r w:rsidRPr="008A5641">
              <w:t>Post-Project Results</w:t>
            </w:r>
          </w:p>
        </w:tc>
        <w:tc>
          <w:tcPr>
            <w:tcW w:w="1035" w:type="pct"/>
            <w:gridSpan w:val="2"/>
            <w:vAlign w:val="center"/>
          </w:tcPr>
          <w:p w14:paraId="19A99E0E" w14:textId="77777777" w:rsidR="000637FA" w:rsidRPr="008A5641" w:rsidRDefault="000637FA" w:rsidP="004E07EE">
            <w:pPr>
              <w:pStyle w:val="AESOTableHeader"/>
              <w:jc w:val="center"/>
            </w:pPr>
            <w:r w:rsidRPr="008A5641">
              <w:t>Post-RAS Action Results</w:t>
            </w:r>
          </w:p>
        </w:tc>
      </w:tr>
      <w:tr w:rsidR="000637FA" w:rsidRPr="00D50344" w14:paraId="19A99E18" w14:textId="77777777" w:rsidTr="004E07EE">
        <w:trPr>
          <w:trHeight w:val="627"/>
        </w:trPr>
        <w:tc>
          <w:tcPr>
            <w:tcW w:w="702" w:type="pct"/>
            <w:vMerge/>
            <w:noWrap/>
            <w:vAlign w:val="center"/>
          </w:tcPr>
          <w:p w14:paraId="19A99E10" w14:textId="77777777" w:rsidR="000637FA" w:rsidRPr="008A5641" w:rsidRDefault="000637FA" w:rsidP="004E07EE">
            <w:pPr>
              <w:pStyle w:val="AESOTableHeader"/>
              <w:jc w:val="center"/>
              <w:rPr>
                <w:color w:val="FFFFFF"/>
              </w:rPr>
            </w:pPr>
          </w:p>
        </w:tc>
        <w:tc>
          <w:tcPr>
            <w:tcW w:w="851" w:type="pct"/>
            <w:vMerge/>
            <w:vAlign w:val="center"/>
          </w:tcPr>
          <w:p w14:paraId="19A99E11" w14:textId="77777777" w:rsidR="000637FA" w:rsidRPr="008A5641" w:rsidRDefault="000637FA" w:rsidP="004E07EE">
            <w:pPr>
              <w:pStyle w:val="AESOTableHeader"/>
              <w:jc w:val="center"/>
              <w:rPr>
                <w:color w:val="FFFFFF"/>
              </w:rPr>
            </w:pPr>
          </w:p>
        </w:tc>
        <w:tc>
          <w:tcPr>
            <w:tcW w:w="662" w:type="pct"/>
            <w:vMerge/>
            <w:vAlign w:val="center"/>
          </w:tcPr>
          <w:p w14:paraId="19A99E12" w14:textId="77777777" w:rsidR="000637FA" w:rsidRPr="008A5641" w:rsidRDefault="000637FA" w:rsidP="004E07EE">
            <w:pPr>
              <w:pStyle w:val="AESOTableHeader"/>
              <w:jc w:val="center"/>
              <w:rPr>
                <w:color w:val="FFFFFF"/>
              </w:rPr>
            </w:pPr>
          </w:p>
        </w:tc>
        <w:tc>
          <w:tcPr>
            <w:tcW w:w="709" w:type="pct"/>
            <w:vMerge/>
            <w:vAlign w:val="center"/>
          </w:tcPr>
          <w:p w14:paraId="19A99E13" w14:textId="77777777" w:rsidR="000637FA" w:rsidRPr="008A5641" w:rsidRDefault="000637FA" w:rsidP="004E07EE">
            <w:pPr>
              <w:pStyle w:val="AESOTableHeader"/>
              <w:jc w:val="center"/>
              <w:rPr>
                <w:color w:val="FFFFFF"/>
              </w:rPr>
            </w:pPr>
          </w:p>
        </w:tc>
        <w:tc>
          <w:tcPr>
            <w:tcW w:w="520" w:type="pct"/>
            <w:vAlign w:val="center"/>
          </w:tcPr>
          <w:p w14:paraId="19A99E14" w14:textId="77777777" w:rsidR="000637FA" w:rsidRPr="008A5641" w:rsidRDefault="000637FA" w:rsidP="004E07EE">
            <w:pPr>
              <w:pStyle w:val="AESOTableHeader"/>
              <w:jc w:val="center"/>
              <w:rPr>
                <w:color w:val="FFFFFF"/>
              </w:rPr>
            </w:pPr>
            <w:r w:rsidRPr="008A5641">
              <w:t>Power Flow (MVA)</w:t>
            </w:r>
          </w:p>
        </w:tc>
        <w:tc>
          <w:tcPr>
            <w:tcW w:w="520" w:type="pct"/>
            <w:vAlign w:val="center"/>
          </w:tcPr>
          <w:p w14:paraId="19A99E15" w14:textId="77777777" w:rsidR="000637FA" w:rsidRPr="008A5641" w:rsidRDefault="000637FA" w:rsidP="004E07EE">
            <w:pPr>
              <w:pStyle w:val="AESOTableHeader"/>
              <w:jc w:val="center"/>
              <w:rPr>
                <w:vertAlign w:val="superscript"/>
              </w:rPr>
            </w:pPr>
            <w:r w:rsidRPr="008A5641">
              <w:t>% Loading</w:t>
            </w:r>
          </w:p>
        </w:tc>
        <w:tc>
          <w:tcPr>
            <w:tcW w:w="520" w:type="pct"/>
            <w:vAlign w:val="center"/>
          </w:tcPr>
          <w:p w14:paraId="19A99E16" w14:textId="77777777" w:rsidR="000637FA" w:rsidRPr="008A5641" w:rsidRDefault="000637FA" w:rsidP="004E07EE">
            <w:pPr>
              <w:pStyle w:val="AESOTableHeader"/>
              <w:jc w:val="center"/>
            </w:pPr>
            <w:r w:rsidRPr="008A5641">
              <w:t>Power Flow (MVA)</w:t>
            </w:r>
          </w:p>
        </w:tc>
        <w:tc>
          <w:tcPr>
            <w:tcW w:w="515" w:type="pct"/>
            <w:vAlign w:val="center"/>
          </w:tcPr>
          <w:p w14:paraId="19A99E17" w14:textId="77777777" w:rsidR="000637FA" w:rsidRPr="008A5641" w:rsidRDefault="000637FA" w:rsidP="004E07EE">
            <w:pPr>
              <w:pStyle w:val="AESOTableHeader"/>
              <w:jc w:val="center"/>
            </w:pPr>
            <w:r w:rsidRPr="008A5641">
              <w:t xml:space="preserve">% </w:t>
            </w:r>
            <w:r w:rsidRPr="008A5641">
              <w:br/>
              <w:t>Loading</w:t>
            </w:r>
          </w:p>
        </w:tc>
      </w:tr>
      <w:tr w:rsidR="000637FA" w:rsidRPr="00CF3A5D" w14:paraId="19A99E21" w14:textId="77777777" w:rsidTr="004E07EE">
        <w:trPr>
          <w:trHeight w:val="343"/>
        </w:trPr>
        <w:tc>
          <w:tcPr>
            <w:tcW w:w="702" w:type="pct"/>
            <w:noWrap/>
          </w:tcPr>
          <w:p w14:paraId="19A99E19" w14:textId="77777777" w:rsidR="000637FA" w:rsidRPr="00CF3A5D" w:rsidRDefault="000637FA" w:rsidP="000637FA">
            <w:pPr>
              <w:pStyle w:val="AESOTableCell"/>
              <w:rPr>
                <w:rFonts w:eastAsia="SimSun"/>
              </w:rPr>
            </w:pPr>
          </w:p>
        </w:tc>
        <w:tc>
          <w:tcPr>
            <w:tcW w:w="851" w:type="pct"/>
          </w:tcPr>
          <w:p w14:paraId="19A99E1A" w14:textId="77777777" w:rsidR="000637FA" w:rsidRPr="00CF3A5D" w:rsidRDefault="000637FA" w:rsidP="000637FA">
            <w:pPr>
              <w:pStyle w:val="AESOTableCell"/>
              <w:rPr>
                <w:rFonts w:eastAsia="SimSun"/>
              </w:rPr>
            </w:pPr>
          </w:p>
        </w:tc>
        <w:tc>
          <w:tcPr>
            <w:tcW w:w="662" w:type="pct"/>
          </w:tcPr>
          <w:p w14:paraId="19A99E1B" w14:textId="77777777" w:rsidR="000637FA" w:rsidRPr="00CF3A5D" w:rsidRDefault="000637FA" w:rsidP="000637FA">
            <w:pPr>
              <w:pStyle w:val="AESOTableCell"/>
              <w:rPr>
                <w:rFonts w:eastAsia="SimSun"/>
              </w:rPr>
            </w:pPr>
          </w:p>
        </w:tc>
        <w:tc>
          <w:tcPr>
            <w:tcW w:w="709" w:type="pct"/>
          </w:tcPr>
          <w:p w14:paraId="19A99E1C" w14:textId="77777777" w:rsidR="000637FA" w:rsidRPr="00CF3A5D" w:rsidRDefault="000637FA" w:rsidP="000637FA">
            <w:pPr>
              <w:pStyle w:val="AESOTableCell"/>
              <w:rPr>
                <w:rFonts w:eastAsia="SimSun"/>
              </w:rPr>
            </w:pPr>
          </w:p>
        </w:tc>
        <w:tc>
          <w:tcPr>
            <w:tcW w:w="520" w:type="pct"/>
          </w:tcPr>
          <w:p w14:paraId="19A99E1D" w14:textId="77777777" w:rsidR="000637FA" w:rsidRPr="00CF3A5D" w:rsidRDefault="000637FA" w:rsidP="000637FA">
            <w:pPr>
              <w:pStyle w:val="AESOTableCell"/>
              <w:rPr>
                <w:rFonts w:eastAsia="SimSun"/>
              </w:rPr>
            </w:pPr>
          </w:p>
        </w:tc>
        <w:tc>
          <w:tcPr>
            <w:tcW w:w="520" w:type="pct"/>
          </w:tcPr>
          <w:p w14:paraId="19A99E1E" w14:textId="77777777" w:rsidR="000637FA" w:rsidRPr="00CF3A5D" w:rsidRDefault="000637FA" w:rsidP="000637FA">
            <w:pPr>
              <w:pStyle w:val="AESOTableCell"/>
              <w:rPr>
                <w:rFonts w:eastAsia="SimSun"/>
              </w:rPr>
            </w:pPr>
          </w:p>
        </w:tc>
        <w:tc>
          <w:tcPr>
            <w:tcW w:w="520" w:type="pct"/>
          </w:tcPr>
          <w:p w14:paraId="19A99E1F" w14:textId="77777777" w:rsidR="000637FA" w:rsidRPr="00CF3A5D" w:rsidRDefault="000637FA" w:rsidP="000637FA">
            <w:pPr>
              <w:pStyle w:val="AESOTableCell"/>
              <w:rPr>
                <w:rFonts w:eastAsia="SimSun"/>
              </w:rPr>
            </w:pPr>
          </w:p>
        </w:tc>
        <w:tc>
          <w:tcPr>
            <w:tcW w:w="515" w:type="pct"/>
          </w:tcPr>
          <w:p w14:paraId="19A99E20" w14:textId="77777777" w:rsidR="000637FA" w:rsidRPr="00CF3A5D" w:rsidRDefault="000637FA" w:rsidP="000637FA">
            <w:pPr>
              <w:pStyle w:val="AESOTableCell"/>
              <w:rPr>
                <w:rFonts w:eastAsia="SimSun"/>
              </w:rPr>
            </w:pPr>
          </w:p>
        </w:tc>
      </w:tr>
      <w:tr w:rsidR="000637FA" w:rsidRPr="00CF3A5D" w14:paraId="19A99E2A" w14:textId="77777777" w:rsidTr="004E07EE">
        <w:trPr>
          <w:trHeight w:val="343"/>
        </w:trPr>
        <w:tc>
          <w:tcPr>
            <w:tcW w:w="702" w:type="pct"/>
            <w:noWrap/>
          </w:tcPr>
          <w:p w14:paraId="19A99E22" w14:textId="77777777" w:rsidR="000637FA" w:rsidRPr="00CF3A5D" w:rsidRDefault="000637FA" w:rsidP="000637FA">
            <w:pPr>
              <w:pStyle w:val="AESOTableCell"/>
              <w:rPr>
                <w:rFonts w:eastAsia="SimSun"/>
              </w:rPr>
            </w:pPr>
          </w:p>
        </w:tc>
        <w:tc>
          <w:tcPr>
            <w:tcW w:w="851" w:type="pct"/>
          </w:tcPr>
          <w:p w14:paraId="19A99E23" w14:textId="77777777" w:rsidR="000637FA" w:rsidRPr="00CF3A5D" w:rsidRDefault="000637FA" w:rsidP="000637FA">
            <w:pPr>
              <w:pStyle w:val="AESOTableCell"/>
              <w:rPr>
                <w:rFonts w:eastAsia="SimSun"/>
              </w:rPr>
            </w:pPr>
          </w:p>
        </w:tc>
        <w:tc>
          <w:tcPr>
            <w:tcW w:w="662" w:type="pct"/>
          </w:tcPr>
          <w:p w14:paraId="19A99E24" w14:textId="77777777" w:rsidR="000637FA" w:rsidRPr="00CF3A5D" w:rsidRDefault="000637FA" w:rsidP="000637FA">
            <w:pPr>
              <w:pStyle w:val="AESOTableCell"/>
              <w:rPr>
                <w:rFonts w:eastAsia="SimSun"/>
              </w:rPr>
            </w:pPr>
          </w:p>
        </w:tc>
        <w:tc>
          <w:tcPr>
            <w:tcW w:w="709" w:type="pct"/>
          </w:tcPr>
          <w:p w14:paraId="19A99E25" w14:textId="77777777" w:rsidR="000637FA" w:rsidRPr="00CF3A5D" w:rsidRDefault="000637FA" w:rsidP="000637FA">
            <w:pPr>
              <w:pStyle w:val="AESOTableCell"/>
              <w:rPr>
                <w:rFonts w:eastAsia="SimSun"/>
              </w:rPr>
            </w:pPr>
          </w:p>
        </w:tc>
        <w:tc>
          <w:tcPr>
            <w:tcW w:w="520" w:type="pct"/>
          </w:tcPr>
          <w:p w14:paraId="19A99E26" w14:textId="77777777" w:rsidR="000637FA" w:rsidRPr="00CF3A5D" w:rsidRDefault="000637FA" w:rsidP="000637FA">
            <w:pPr>
              <w:pStyle w:val="AESOTableCell"/>
              <w:rPr>
                <w:rFonts w:eastAsia="SimSun"/>
              </w:rPr>
            </w:pPr>
          </w:p>
        </w:tc>
        <w:tc>
          <w:tcPr>
            <w:tcW w:w="520" w:type="pct"/>
          </w:tcPr>
          <w:p w14:paraId="19A99E27" w14:textId="77777777" w:rsidR="000637FA" w:rsidRPr="00CF3A5D" w:rsidRDefault="000637FA" w:rsidP="000637FA">
            <w:pPr>
              <w:pStyle w:val="AESOTableCell"/>
              <w:rPr>
                <w:rFonts w:eastAsia="SimSun"/>
              </w:rPr>
            </w:pPr>
          </w:p>
        </w:tc>
        <w:tc>
          <w:tcPr>
            <w:tcW w:w="520" w:type="pct"/>
          </w:tcPr>
          <w:p w14:paraId="19A99E28" w14:textId="77777777" w:rsidR="000637FA" w:rsidRPr="00CF3A5D" w:rsidRDefault="000637FA" w:rsidP="000637FA">
            <w:pPr>
              <w:pStyle w:val="AESOTableCell"/>
              <w:rPr>
                <w:rFonts w:eastAsia="SimSun"/>
              </w:rPr>
            </w:pPr>
          </w:p>
        </w:tc>
        <w:tc>
          <w:tcPr>
            <w:tcW w:w="515" w:type="pct"/>
          </w:tcPr>
          <w:p w14:paraId="19A99E29" w14:textId="77777777" w:rsidR="000637FA" w:rsidRPr="00CF3A5D" w:rsidRDefault="000637FA" w:rsidP="000637FA">
            <w:pPr>
              <w:pStyle w:val="AESOTableCell"/>
              <w:rPr>
                <w:rFonts w:eastAsia="SimSun"/>
              </w:rPr>
            </w:pPr>
          </w:p>
        </w:tc>
      </w:tr>
      <w:tr w:rsidR="000637FA" w:rsidRPr="00CF3A5D" w14:paraId="19A99E33" w14:textId="77777777" w:rsidTr="004E07EE">
        <w:trPr>
          <w:trHeight w:val="343"/>
        </w:trPr>
        <w:tc>
          <w:tcPr>
            <w:tcW w:w="702" w:type="pct"/>
            <w:noWrap/>
          </w:tcPr>
          <w:p w14:paraId="19A99E2B" w14:textId="77777777" w:rsidR="000637FA" w:rsidRPr="00CF3A5D" w:rsidRDefault="000637FA" w:rsidP="000637FA">
            <w:pPr>
              <w:pStyle w:val="AESOTableCell"/>
              <w:rPr>
                <w:rFonts w:eastAsia="SimSun"/>
              </w:rPr>
            </w:pPr>
          </w:p>
        </w:tc>
        <w:tc>
          <w:tcPr>
            <w:tcW w:w="851" w:type="pct"/>
          </w:tcPr>
          <w:p w14:paraId="19A99E2C" w14:textId="77777777" w:rsidR="000637FA" w:rsidRPr="00CF3A5D" w:rsidRDefault="000637FA" w:rsidP="000637FA">
            <w:pPr>
              <w:pStyle w:val="AESOTableCell"/>
              <w:rPr>
                <w:rFonts w:eastAsia="SimSun"/>
              </w:rPr>
            </w:pPr>
          </w:p>
        </w:tc>
        <w:tc>
          <w:tcPr>
            <w:tcW w:w="662" w:type="pct"/>
          </w:tcPr>
          <w:p w14:paraId="19A99E2D" w14:textId="77777777" w:rsidR="000637FA" w:rsidRPr="00CF3A5D" w:rsidRDefault="000637FA" w:rsidP="000637FA">
            <w:pPr>
              <w:pStyle w:val="AESOTableCell"/>
              <w:rPr>
                <w:rFonts w:eastAsia="SimSun"/>
              </w:rPr>
            </w:pPr>
          </w:p>
        </w:tc>
        <w:tc>
          <w:tcPr>
            <w:tcW w:w="709" w:type="pct"/>
          </w:tcPr>
          <w:p w14:paraId="19A99E2E" w14:textId="77777777" w:rsidR="000637FA" w:rsidRPr="00CF3A5D" w:rsidRDefault="000637FA" w:rsidP="000637FA">
            <w:pPr>
              <w:pStyle w:val="AESOTableCell"/>
              <w:rPr>
                <w:rFonts w:eastAsia="SimSun"/>
              </w:rPr>
            </w:pPr>
          </w:p>
        </w:tc>
        <w:tc>
          <w:tcPr>
            <w:tcW w:w="520" w:type="pct"/>
          </w:tcPr>
          <w:p w14:paraId="19A99E2F" w14:textId="77777777" w:rsidR="000637FA" w:rsidRPr="00CF3A5D" w:rsidRDefault="000637FA" w:rsidP="000637FA">
            <w:pPr>
              <w:pStyle w:val="AESOTableCell"/>
              <w:rPr>
                <w:rFonts w:eastAsia="SimSun"/>
              </w:rPr>
            </w:pPr>
          </w:p>
        </w:tc>
        <w:tc>
          <w:tcPr>
            <w:tcW w:w="520" w:type="pct"/>
          </w:tcPr>
          <w:p w14:paraId="19A99E30" w14:textId="77777777" w:rsidR="000637FA" w:rsidRPr="00CF3A5D" w:rsidRDefault="000637FA" w:rsidP="000637FA">
            <w:pPr>
              <w:pStyle w:val="AESOTableCell"/>
              <w:rPr>
                <w:rFonts w:eastAsia="SimSun"/>
              </w:rPr>
            </w:pPr>
          </w:p>
        </w:tc>
        <w:tc>
          <w:tcPr>
            <w:tcW w:w="520" w:type="pct"/>
          </w:tcPr>
          <w:p w14:paraId="19A99E31" w14:textId="77777777" w:rsidR="000637FA" w:rsidRPr="00CF3A5D" w:rsidRDefault="000637FA" w:rsidP="000637FA">
            <w:pPr>
              <w:pStyle w:val="AESOTableCell"/>
              <w:rPr>
                <w:rFonts w:eastAsia="SimSun"/>
              </w:rPr>
            </w:pPr>
          </w:p>
        </w:tc>
        <w:tc>
          <w:tcPr>
            <w:tcW w:w="515" w:type="pct"/>
          </w:tcPr>
          <w:p w14:paraId="19A99E32" w14:textId="77777777" w:rsidR="000637FA" w:rsidRPr="00CF3A5D" w:rsidRDefault="000637FA" w:rsidP="000637FA">
            <w:pPr>
              <w:pStyle w:val="AESOTableCell"/>
              <w:rPr>
                <w:rFonts w:eastAsia="SimSun"/>
              </w:rPr>
            </w:pPr>
          </w:p>
        </w:tc>
      </w:tr>
    </w:tbl>
    <w:p w14:paraId="19A99E34" w14:textId="77777777" w:rsidR="006A53AE" w:rsidRPr="008A5641" w:rsidRDefault="006A53AE" w:rsidP="006A53AE">
      <w:pPr>
        <w:pStyle w:val="AESOTableNote"/>
        <w:spacing w:after="0"/>
        <w:rPr>
          <w:b/>
        </w:rPr>
      </w:pPr>
      <w:r w:rsidRPr="008A5641">
        <w:rPr>
          <w:b/>
        </w:rPr>
        <w:t>Notes:</w:t>
      </w:r>
    </w:p>
    <w:p w14:paraId="19A99E35" w14:textId="77777777" w:rsidR="006A53AE" w:rsidRDefault="006A53AE" w:rsidP="006A53AE">
      <w:pPr>
        <w:pStyle w:val="AESOTableNote"/>
        <w:spacing w:before="0" w:after="0"/>
      </w:pPr>
      <w:r>
        <w:rPr>
          <w:b/>
          <w:vertAlign w:val="superscript"/>
        </w:rPr>
        <w:t xml:space="preserve">a </w:t>
      </w:r>
      <w:r>
        <w:t>[Add note where a violation remained after RAS actions were complete, and mention that real-time operational practices will mitigate the overload]</w:t>
      </w:r>
    </w:p>
    <w:p w14:paraId="19A99E36" w14:textId="77777777" w:rsidR="000637FA" w:rsidRDefault="006A53AE" w:rsidP="006A53AE">
      <w:pPr>
        <w:pStyle w:val="AESOBody"/>
        <w:spacing w:before="0" w:after="0"/>
        <w:rPr>
          <w:sz w:val="16"/>
          <w:szCs w:val="16"/>
        </w:rPr>
      </w:pPr>
      <w:r w:rsidRPr="006A53AE">
        <w:rPr>
          <w:sz w:val="16"/>
          <w:szCs w:val="16"/>
          <w:vertAlign w:val="superscript"/>
        </w:rPr>
        <w:t>b</w:t>
      </w:r>
      <w:r w:rsidRPr="006A53AE">
        <w:rPr>
          <w:sz w:val="16"/>
          <w:szCs w:val="16"/>
        </w:rPr>
        <w:t xml:space="preserve"> [Add note where a cascading violation occurred after RAS actions were complete, and mention that real-time operational practices will be used to mitigate the overload.]</w:t>
      </w:r>
    </w:p>
    <w:p w14:paraId="19A99E37" w14:textId="77777777" w:rsidR="006A53AE" w:rsidRPr="006A53AE" w:rsidRDefault="006A53AE" w:rsidP="006A53AE">
      <w:pPr>
        <w:pStyle w:val="AESOBody"/>
        <w:spacing w:before="0" w:after="0"/>
        <w:rPr>
          <w:rFonts w:cs="Arial"/>
          <w:sz w:val="16"/>
          <w:szCs w:val="16"/>
        </w:rPr>
      </w:pPr>
    </w:p>
    <w:p w14:paraId="19A99E38" w14:textId="77777777" w:rsidR="000637FA" w:rsidRDefault="000637FA" w:rsidP="006A53AE">
      <w:pPr>
        <w:pStyle w:val="AESOCaption-Table"/>
        <w:jc w:val="center"/>
      </w:pPr>
      <w:bookmarkStart w:id="104" w:name="_Ref508714825"/>
      <w:bookmarkStart w:id="105" w:name="_Toc17797812"/>
      <w:r>
        <w:t xml:space="preserve">Table </w:t>
      </w:r>
      <w:r w:rsidR="00F04D89">
        <w:fldChar w:fldCharType="begin"/>
      </w:r>
      <w:r w:rsidR="00F04D89">
        <w:instrText xml:space="preserve"> STYLEREF 1 \s </w:instrText>
      </w:r>
      <w:r w:rsidR="00F04D89">
        <w:fldChar w:fldCharType="separate"/>
      </w:r>
      <w:r w:rsidR="00D91F3D">
        <w:rPr>
          <w:noProof/>
        </w:rPr>
        <w:t>5</w:t>
      </w:r>
      <w:r w:rsidR="00F04D89">
        <w:rPr>
          <w:noProof/>
        </w:rPr>
        <w:fldChar w:fldCharType="end"/>
      </w:r>
      <w:r w:rsidR="003B6338">
        <w:noBreakHyphen/>
      </w:r>
      <w:r w:rsidR="00F04D89">
        <w:fldChar w:fldCharType="begin"/>
      </w:r>
      <w:r w:rsidR="00F04D89">
        <w:instrText xml:space="preserve"> SEQ T</w:instrText>
      </w:r>
      <w:r w:rsidR="00F04D89">
        <w:instrText xml:space="preserve">able \* ARABIC \s 1 </w:instrText>
      </w:r>
      <w:r w:rsidR="00F04D89">
        <w:fldChar w:fldCharType="separate"/>
      </w:r>
      <w:r w:rsidR="00D91F3D">
        <w:rPr>
          <w:noProof/>
        </w:rPr>
        <w:t>6</w:t>
      </w:r>
      <w:r w:rsidR="00F04D89">
        <w:rPr>
          <w:noProof/>
        </w:rPr>
        <w:fldChar w:fldCharType="end"/>
      </w:r>
      <w:bookmarkEnd w:id="104"/>
      <w:r>
        <w:t xml:space="preserve">: </w:t>
      </w:r>
      <w:r w:rsidRPr="00171524">
        <w:t xml:space="preserve">Voltage Range Violations under Category B Conditions for </w:t>
      </w:r>
      <w:r>
        <w:fldChar w:fldCharType="begin">
          <w:ffData>
            <w:name w:val=""/>
            <w:enabled/>
            <w:calcOnExit w:val="0"/>
            <w:textInput>
              <w:default w:val="[Scenario 4]"/>
            </w:textInput>
          </w:ffData>
        </w:fldChar>
      </w:r>
      <w:r>
        <w:instrText xml:space="preserve"> FORMTEXT </w:instrText>
      </w:r>
      <w:r>
        <w:fldChar w:fldCharType="separate"/>
      </w:r>
      <w:r>
        <w:rPr>
          <w:noProof/>
        </w:rPr>
        <w:t>[Scenario 4]</w:t>
      </w:r>
      <w:bookmarkEnd w:id="105"/>
      <w:r>
        <w:fldChar w:fldCharType="end"/>
      </w:r>
    </w:p>
    <w:tbl>
      <w:tblPr>
        <w:tblStyle w:val="TableGrid1"/>
        <w:tblW w:w="5000" w:type="pct"/>
        <w:tblLook w:val="04A0" w:firstRow="1" w:lastRow="0" w:firstColumn="1" w:lastColumn="0" w:noHBand="0" w:noVBand="1"/>
      </w:tblPr>
      <w:tblGrid>
        <w:gridCol w:w="1432"/>
        <w:gridCol w:w="1146"/>
        <w:gridCol w:w="897"/>
        <w:gridCol w:w="927"/>
        <w:gridCol w:w="1187"/>
        <w:gridCol w:w="1187"/>
        <w:gridCol w:w="867"/>
        <w:gridCol w:w="867"/>
        <w:gridCol w:w="1066"/>
      </w:tblGrid>
      <w:tr w:rsidR="000637FA" w:rsidRPr="005B2CF1" w14:paraId="19A99E43" w14:textId="77777777" w:rsidTr="004E07EE">
        <w:trPr>
          <w:trHeight w:val="1306"/>
        </w:trPr>
        <w:tc>
          <w:tcPr>
            <w:tcW w:w="1046" w:type="pct"/>
            <w:vAlign w:val="center"/>
          </w:tcPr>
          <w:p w14:paraId="19A99E39" w14:textId="77777777" w:rsidR="000637FA" w:rsidRPr="003E6EF4" w:rsidRDefault="000637FA" w:rsidP="004E07EE">
            <w:pPr>
              <w:pStyle w:val="AESOTableHeader"/>
              <w:jc w:val="center"/>
            </w:pPr>
            <w:r w:rsidRPr="003E6EF4">
              <w:t>Contingency</w:t>
            </w:r>
          </w:p>
          <w:p w14:paraId="19A99E3A" w14:textId="77777777" w:rsidR="000637FA" w:rsidRPr="005B2CF1" w:rsidRDefault="000637FA" w:rsidP="004E07EE">
            <w:pPr>
              <w:pStyle w:val="AESOTableHeader"/>
              <w:jc w:val="center"/>
              <w:rPr>
                <w:lang w:val="en-CA" w:eastAsia="en-US"/>
              </w:rPr>
            </w:pPr>
            <w:r w:rsidRPr="003E6EF4">
              <w:t>(System Element Lost)</w:t>
            </w:r>
          </w:p>
        </w:tc>
        <w:tc>
          <w:tcPr>
            <w:tcW w:w="600" w:type="pct"/>
            <w:vAlign w:val="center"/>
          </w:tcPr>
          <w:p w14:paraId="19A99E3B" w14:textId="77777777" w:rsidR="000637FA" w:rsidRPr="005B2CF1" w:rsidRDefault="000637FA" w:rsidP="004E07EE">
            <w:pPr>
              <w:pStyle w:val="AESOTableHeader"/>
              <w:jc w:val="center"/>
              <w:rPr>
                <w:lang w:val="en-CA" w:eastAsia="en-US"/>
              </w:rPr>
            </w:pPr>
            <w:r w:rsidRPr="005B2CF1">
              <w:rPr>
                <w:lang w:val="en-CA" w:eastAsia="en-US"/>
              </w:rPr>
              <w:t>Substation Name and Number</w:t>
            </w:r>
          </w:p>
        </w:tc>
        <w:tc>
          <w:tcPr>
            <w:tcW w:w="415" w:type="pct"/>
            <w:vAlign w:val="center"/>
          </w:tcPr>
          <w:p w14:paraId="19A99E3C" w14:textId="77777777" w:rsidR="000637FA" w:rsidRPr="005B2CF1" w:rsidRDefault="000637FA" w:rsidP="004E07EE">
            <w:pPr>
              <w:pStyle w:val="AESOTableHeader"/>
              <w:jc w:val="center"/>
              <w:rPr>
                <w:lang w:val="en-CA" w:eastAsia="en-US"/>
              </w:rPr>
            </w:pPr>
            <w:r w:rsidRPr="005B2CF1">
              <w:rPr>
                <w:lang w:val="en-CA" w:eastAsia="en-US"/>
              </w:rPr>
              <w:t>Bus N</w:t>
            </w:r>
            <w:r>
              <w:rPr>
                <w:lang w:val="en-CA" w:eastAsia="en-US"/>
              </w:rPr>
              <w:t>umber</w:t>
            </w:r>
          </w:p>
        </w:tc>
        <w:tc>
          <w:tcPr>
            <w:tcW w:w="453" w:type="pct"/>
            <w:vAlign w:val="center"/>
          </w:tcPr>
          <w:p w14:paraId="19A99E3D" w14:textId="77777777" w:rsidR="000637FA" w:rsidRPr="005B2CF1" w:rsidRDefault="000637FA" w:rsidP="004E07EE">
            <w:pPr>
              <w:pStyle w:val="AESOTableHeader"/>
              <w:jc w:val="center"/>
              <w:rPr>
                <w:lang w:val="en-CA" w:eastAsia="en-US"/>
              </w:rPr>
            </w:pPr>
            <w:r>
              <w:rPr>
                <w:lang w:val="en-CA" w:eastAsia="en-US"/>
              </w:rPr>
              <w:t>Nominal</w:t>
            </w:r>
            <w:r w:rsidRPr="005B2CF1">
              <w:rPr>
                <w:lang w:val="en-CA" w:eastAsia="en-US"/>
              </w:rPr>
              <w:t xml:space="preserve"> kV</w:t>
            </w:r>
          </w:p>
        </w:tc>
        <w:tc>
          <w:tcPr>
            <w:tcW w:w="530" w:type="pct"/>
            <w:vAlign w:val="center"/>
          </w:tcPr>
          <w:p w14:paraId="19A99E3E" w14:textId="77777777" w:rsidR="000637FA" w:rsidRPr="005B2CF1" w:rsidRDefault="000637FA" w:rsidP="004E07EE">
            <w:pPr>
              <w:pStyle w:val="AESOTableHeader"/>
              <w:jc w:val="center"/>
              <w:rPr>
                <w:lang w:val="en-CA" w:eastAsia="en-US"/>
              </w:rPr>
            </w:pPr>
            <w:r>
              <w:rPr>
                <w:lang w:val="en-CA" w:eastAsia="en-US"/>
              </w:rPr>
              <w:t>Emergency Minimum Voltage (kV)</w:t>
            </w:r>
          </w:p>
        </w:tc>
        <w:tc>
          <w:tcPr>
            <w:tcW w:w="550" w:type="pct"/>
            <w:vAlign w:val="center"/>
          </w:tcPr>
          <w:p w14:paraId="19A99E3F" w14:textId="77777777" w:rsidR="000637FA" w:rsidRPr="005B2CF1" w:rsidRDefault="000637FA" w:rsidP="004E07EE">
            <w:pPr>
              <w:pStyle w:val="AESOTableHeader"/>
              <w:jc w:val="center"/>
              <w:rPr>
                <w:lang w:val="en-CA" w:eastAsia="en-US"/>
              </w:rPr>
            </w:pPr>
            <w:r>
              <w:rPr>
                <w:lang w:val="en-CA" w:eastAsia="en-US"/>
              </w:rPr>
              <w:t>Emergency Maximum Voltage (kV)</w:t>
            </w:r>
          </w:p>
        </w:tc>
        <w:tc>
          <w:tcPr>
            <w:tcW w:w="482" w:type="pct"/>
            <w:vAlign w:val="center"/>
          </w:tcPr>
          <w:p w14:paraId="19A99E40" w14:textId="77777777" w:rsidR="000637FA" w:rsidRPr="005B2CF1" w:rsidRDefault="000637FA" w:rsidP="004E07EE">
            <w:pPr>
              <w:pStyle w:val="AESOTableHeader"/>
              <w:jc w:val="center"/>
              <w:rPr>
                <w:lang w:val="en-CA" w:eastAsia="en-US"/>
              </w:rPr>
            </w:pPr>
            <w:r w:rsidRPr="005B2CF1">
              <w:rPr>
                <w:lang w:val="en-CA" w:eastAsia="en-US"/>
              </w:rPr>
              <w:t>Initial Voltage (kV)</w:t>
            </w:r>
          </w:p>
        </w:tc>
        <w:tc>
          <w:tcPr>
            <w:tcW w:w="424" w:type="pct"/>
            <w:vAlign w:val="center"/>
          </w:tcPr>
          <w:p w14:paraId="19A99E41" w14:textId="77777777" w:rsidR="000637FA" w:rsidRPr="005B2CF1" w:rsidRDefault="000637FA" w:rsidP="004E07EE">
            <w:pPr>
              <w:pStyle w:val="AESOTableHeader"/>
              <w:jc w:val="center"/>
              <w:rPr>
                <w:lang w:val="en-CA" w:eastAsia="en-US"/>
              </w:rPr>
            </w:pPr>
            <w:r>
              <w:rPr>
                <w:lang w:val="en-CA" w:eastAsia="en-US"/>
              </w:rPr>
              <w:t>Steady State Voltage     (kV)</w:t>
            </w:r>
          </w:p>
        </w:tc>
        <w:tc>
          <w:tcPr>
            <w:tcW w:w="498" w:type="pct"/>
            <w:vAlign w:val="center"/>
          </w:tcPr>
          <w:p w14:paraId="19A99E42" w14:textId="77777777" w:rsidR="000637FA" w:rsidRDefault="000637FA" w:rsidP="004E07EE">
            <w:pPr>
              <w:pStyle w:val="AESOTableHeader"/>
              <w:jc w:val="center"/>
              <w:rPr>
                <w:lang w:val="en-CA" w:eastAsia="en-US"/>
              </w:rPr>
            </w:pPr>
            <w:r>
              <w:rPr>
                <w:lang w:val="en-CA" w:eastAsia="en-US"/>
              </w:rPr>
              <w:t>Post- Mitigation Steady State     (kV)</w:t>
            </w:r>
          </w:p>
        </w:tc>
      </w:tr>
      <w:tr w:rsidR="000637FA" w:rsidRPr="00223C06" w14:paraId="19A99E4D" w14:textId="77777777" w:rsidTr="004E07EE">
        <w:trPr>
          <w:trHeight w:val="188"/>
        </w:trPr>
        <w:tc>
          <w:tcPr>
            <w:tcW w:w="1046" w:type="pct"/>
          </w:tcPr>
          <w:p w14:paraId="19A99E44" w14:textId="77777777" w:rsidR="000637FA" w:rsidRPr="000637FA" w:rsidRDefault="000637FA" w:rsidP="000637FA">
            <w:pPr>
              <w:pStyle w:val="AESOTableCell"/>
            </w:pPr>
          </w:p>
        </w:tc>
        <w:tc>
          <w:tcPr>
            <w:tcW w:w="600" w:type="pct"/>
          </w:tcPr>
          <w:p w14:paraId="19A99E45" w14:textId="77777777" w:rsidR="000637FA" w:rsidRPr="000637FA" w:rsidRDefault="000637FA" w:rsidP="000637FA">
            <w:pPr>
              <w:pStyle w:val="AESOTableCell"/>
            </w:pPr>
          </w:p>
        </w:tc>
        <w:tc>
          <w:tcPr>
            <w:tcW w:w="415" w:type="pct"/>
          </w:tcPr>
          <w:p w14:paraId="19A99E46" w14:textId="77777777" w:rsidR="000637FA" w:rsidRPr="000637FA" w:rsidRDefault="000637FA" w:rsidP="000637FA">
            <w:pPr>
              <w:pStyle w:val="AESOTableCell"/>
            </w:pPr>
          </w:p>
        </w:tc>
        <w:tc>
          <w:tcPr>
            <w:tcW w:w="453" w:type="pct"/>
          </w:tcPr>
          <w:p w14:paraId="19A99E47" w14:textId="77777777" w:rsidR="000637FA" w:rsidRPr="000637FA" w:rsidRDefault="000637FA" w:rsidP="000637FA">
            <w:pPr>
              <w:pStyle w:val="AESOTableCell"/>
            </w:pPr>
          </w:p>
        </w:tc>
        <w:tc>
          <w:tcPr>
            <w:tcW w:w="530" w:type="pct"/>
          </w:tcPr>
          <w:p w14:paraId="19A99E48" w14:textId="77777777" w:rsidR="000637FA" w:rsidRPr="000637FA" w:rsidRDefault="000637FA" w:rsidP="000637FA">
            <w:pPr>
              <w:pStyle w:val="AESOTableCell"/>
            </w:pPr>
          </w:p>
        </w:tc>
        <w:tc>
          <w:tcPr>
            <w:tcW w:w="550" w:type="pct"/>
          </w:tcPr>
          <w:p w14:paraId="19A99E49" w14:textId="77777777" w:rsidR="000637FA" w:rsidRPr="000637FA" w:rsidRDefault="000637FA" w:rsidP="000637FA">
            <w:pPr>
              <w:pStyle w:val="AESOTableCell"/>
            </w:pPr>
          </w:p>
        </w:tc>
        <w:tc>
          <w:tcPr>
            <w:tcW w:w="482" w:type="pct"/>
          </w:tcPr>
          <w:p w14:paraId="19A99E4A" w14:textId="77777777" w:rsidR="000637FA" w:rsidRPr="000637FA" w:rsidRDefault="000637FA" w:rsidP="000637FA">
            <w:pPr>
              <w:pStyle w:val="AESOTableCell"/>
            </w:pPr>
          </w:p>
        </w:tc>
        <w:tc>
          <w:tcPr>
            <w:tcW w:w="424" w:type="pct"/>
          </w:tcPr>
          <w:p w14:paraId="19A99E4B" w14:textId="77777777" w:rsidR="000637FA" w:rsidRPr="000637FA" w:rsidRDefault="000637FA" w:rsidP="000637FA">
            <w:pPr>
              <w:pStyle w:val="AESOTableCell"/>
            </w:pPr>
          </w:p>
        </w:tc>
        <w:tc>
          <w:tcPr>
            <w:tcW w:w="498" w:type="pct"/>
          </w:tcPr>
          <w:p w14:paraId="19A99E4C" w14:textId="77777777" w:rsidR="000637FA" w:rsidRPr="000637FA" w:rsidRDefault="000637FA" w:rsidP="000637FA">
            <w:pPr>
              <w:pStyle w:val="AESOTableCell"/>
            </w:pPr>
          </w:p>
        </w:tc>
      </w:tr>
      <w:tr w:rsidR="000637FA" w:rsidRPr="00223C06" w14:paraId="19A99E57" w14:textId="77777777" w:rsidTr="004E07EE">
        <w:trPr>
          <w:trHeight w:val="70"/>
        </w:trPr>
        <w:tc>
          <w:tcPr>
            <w:tcW w:w="1046" w:type="pct"/>
          </w:tcPr>
          <w:p w14:paraId="19A99E4E" w14:textId="77777777" w:rsidR="000637FA" w:rsidRPr="000637FA" w:rsidRDefault="000637FA" w:rsidP="000637FA">
            <w:pPr>
              <w:pStyle w:val="AESOTableCell"/>
            </w:pPr>
          </w:p>
        </w:tc>
        <w:tc>
          <w:tcPr>
            <w:tcW w:w="600" w:type="pct"/>
          </w:tcPr>
          <w:p w14:paraId="19A99E4F" w14:textId="77777777" w:rsidR="000637FA" w:rsidRPr="000637FA" w:rsidRDefault="000637FA" w:rsidP="000637FA">
            <w:pPr>
              <w:pStyle w:val="AESOTableCell"/>
            </w:pPr>
          </w:p>
        </w:tc>
        <w:tc>
          <w:tcPr>
            <w:tcW w:w="415" w:type="pct"/>
          </w:tcPr>
          <w:p w14:paraId="19A99E50" w14:textId="77777777" w:rsidR="000637FA" w:rsidRPr="000637FA" w:rsidRDefault="000637FA" w:rsidP="000637FA">
            <w:pPr>
              <w:pStyle w:val="AESOTableCell"/>
            </w:pPr>
          </w:p>
        </w:tc>
        <w:tc>
          <w:tcPr>
            <w:tcW w:w="453" w:type="pct"/>
          </w:tcPr>
          <w:p w14:paraId="19A99E51" w14:textId="77777777" w:rsidR="000637FA" w:rsidRPr="000637FA" w:rsidRDefault="000637FA" w:rsidP="000637FA">
            <w:pPr>
              <w:pStyle w:val="AESOTableCell"/>
            </w:pPr>
          </w:p>
        </w:tc>
        <w:tc>
          <w:tcPr>
            <w:tcW w:w="530" w:type="pct"/>
          </w:tcPr>
          <w:p w14:paraId="19A99E52" w14:textId="77777777" w:rsidR="000637FA" w:rsidRPr="000637FA" w:rsidRDefault="000637FA" w:rsidP="000637FA">
            <w:pPr>
              <w:pStyle w:val="AESOTableCell"/>
            </w:pPr>
          </w:p>
        </w:tc>
        <w:tc>
          <w:tcPr>
            <w:tcW w:w="550" w:type="pct"/>
          </w:tcPr>
          <w:p w14:paraId="19A99E53" w14:textId="77777777" w:rsidR="000637FA" w:rsidRPr="000637FA" w:rsidRDefault="000637FA" w:rsidP="000637FA">
            <w:pPr>
              <w:pStyle w:val="AESOTableCell"/>
            </w:pPr>
          </w:p>
        </w:tc>
        <w:tc>
          <w:tcPr>
            <w:tcW w:w="482" w:type="pct"/>
          </w:tcPr>
          <w:p w14:paraId="19A99E54" w14:textId="77777777" w:rsidR="000637FA" w:rsidRPr="000637FA" w:rsidRDefault="000637FA" w:rsidP="000637FA">
            <w:pPr>
              <w:pStyle w:val="AESOTableCell"/>
            </w:pPr>
          </w:p>
        </w:tc>
        <w:tc>
          <w:tcPr>
            <w:tcW w:w="424" w:type="pct"/>
          </w:tcPr>
          <w:p w14:paraId="19A99E55" w14:textId="77777777" w:rsidR="000637FA" w:rsidRPr="000637FA" w:rsidRDefault="000637FA" w:rsidP="000637FA">
            <w:pPr>
              <w:pStyle w:val="AESOTableCell"/>
            </w:pPr>
          </w:p>
        </w:tc>
        <w:tc>
          <w:tcPr>
            <w:tcW w:w="498" w:type="pct"/>
          </w:tcPr>
          <w:p w14:paraId="19A99E56" w14:textId="77777777" w:rsidR="000637FA" w:rsidRPr="000637FA" w:rsidRDefault="000637FA" w:rsidP="000637FA">
            <w:pPr>
              <w:pStyle w:val="AESOTableCell"/>
            </w:pPr>
          </w:p>
        </w:tc>
      </w:tr>
    </w:tbl>
    <w:p w14:paraId="19A99E58" w14:textId="77777777" w:rsidR="00324BE6" w:rsidRDefault="00324BE6" w:rsidP="00324BE6">
      <w:pPr>
        <w:pStyle w:val="AESOHead2"/>
      </w:pPr>
      <w:bookmarkStart w:id="106" w:name="_Toc17797835"/>
      <w:r>
        <w:t>Constraint Effective Factor Studies</w:t>
      </w:r>
      <w:bookmarkEnd w:id="106"/>
    </w:p>
    <w:p w14:paraId="19A99E59" w14:textId="77777777" w:rsidR="00324BE6" w:rsidRDefault="00324BE6" w:rsidP="00324BE6">
      <w:pPr>
        <w:pStyle w:val="AESOBody"/>
        <w:rPr>
          <w:lang w:eastAsia="en-US"/>
        </w:rPr>
      </w:pPr>
      <w:r w:rsidRPr="00324BE6">
        <w:rPr>
          <w:lang w:eastAsia="en-US"/>
        </w:rPr>
        <w:t>Constraint effective factor studies were conducted for all post-Project scenarios. The constraint effective factors were calculated for all Category B conditions when the loadings of the monitored transmission elements in the Study Area exceeded 100% (i.e., for all of the contingencies that resulted in thermal criteria violations). The results of the constraint effective factor studies are provided in</w:t>
      </w:r>
      <w:r>
        <w:rPr>
          <w:lang w:eastAsia="en-US"/>
        </w:rPr>
        <w:t xml:space="preserve"> </w:t>
      </w:r>
      <w:r w:rsidR="00146DBD">
        <w:rPr>
          <w:lang w:eastAsia="en-US"/>
        </w:rPr>
        <w:fldChar w:fldCharType="begin">
          <w:ffData>
            <w:name w:val="Text169"/>
            <w:enabled/>
            <w:calcOnExit w:val="0"/>
            <w:textInput>
              <w:default w:val="[Attachment A9]"/>
            </w:textInput>
          </w:ffData>
        </w:fldChar>
      </w:r>
      <w:bookmarkStart w:id="107" w:name="Text169"/>
      <w:r w:rsidR="00146DBD">
        <w:rPr>
          <w:lang w:eastAsia="en-US"/>
        </w:rPr>
        <w:instrText xml:space="preserve"> FORMTEXT </w:instrText>
      </w:r>
      <w:r w:rsidR="00146DBD">
        <w:rPr>
          <w:lang w:eastAsia="en-US"/>
        </w:rPr>
      </w:r>
      <w:r w:rsidR="00146DBD">
        <w:rPr>
          <w:lang w:eastAsia="en-US"/>
        </w:rPr>
        <w:fldChar w:fldCharType="separate"/>
      </w:r>
      <w:r w:rsidR="00146DBD">
        <w:rPr>
          <w:noProof/>
          <w:lang w:eastAsia="en-US"/>
        </w:rPr>
        <w:t>[Attachment A9]</w:t>
      </w:r>
      <w:r w:rsidR="00146DBD">
        <w:rPr>
          <w:lang w:eastAsia="en-US"/>
        </w:rPr>
        <w:fldChar w:fldCharType="end"/>
      </w:r>
      <w:bookmarkEnd w:id="107"/>
      <w:r w:rsidRPr="00324BE6">
        <w:rPr>
          <w:lang w:eastAsia="en-US"/>
        </w:rPr>
        <w:t>.</w:t>
      </w:r>
    </w:p>
    <w:p w14:paraId="19A99E5A" w14:textId="77777777" w:rsidR="00324BE6" w:rsidRDefault="00324BE6" w:rsidP="00324BE6">
      <w:pPr>
        <w:pStyle w:val="AESOBody"/>
        <w:rPr>
          <w:lang w:eastAsia="en-US"/>
        </w:rPr>
      </w:pPr>
    </w:p>
    <w:p w14:paraId="19A99E5B" w14:textId="77777777" w:rsidR="00324BE6" w:rsidRDefault="00324BE6" w:rsidP="00324BE6">
      <w:pPr>
        <w:pStyle w:val="AESOBody"/>
        <w:rPr>
          <w:lang w:eastAsia="en-US"/>
        </w:rPr>
      </w:pPr>
    </w:p>
    <w:p w14:paraId="19A99E5C" w14:textId="77777777" w:rsidR="00324BE6" w:rsidRDefault="00324BE6" w:rsidP="00324BE6">
      <w:pPr>
        <w:pStyle w:val="AESOBody"/>
        <w:rPr>
          <w:lang w:eastAsia="en-US"/>
        </w:rPr>
        <w:sectPr w:rsidR="00324BE6" w:rsidSect="00F52F3E">
          <w:footerReference w:type="default" r:id="rId23"/>
          <w:pgSz w:w="12240" w:h="15840"/>
          <w:pgMar w:top="1440" w:right="1440" w:bottom="1440" w:left="1440" w:header="720" w:footer="432" w:gutter="0"/>
          <w:cols w:space="720"/>
          <w:docGrid w:linePitch="360"/>
        </w:sectPr>
      </w:pPr>
    </w:p>
    <w:p w14:paraId="19A99E5D" w14:textId="77777777" w:rsidR="00324BE6" w:rsidRDefault="00324BE6" w:rsidP="00324BE6">
      <w:pPr>
        <w:pStyle w:val="AESOBody"/>
        <w:rPr>
          <w:lang w:eastAsia="en-US"/>
        </w:rPr>
      </w:pPr>
    </w:p>
    <w:p w14:paraId="19A99E5E" w14:textId="77777777" w:rsidR="00146DBD" w:rsidRDefault="00146DBD" w:rsidP="00146DBD">
      <w:pPr>
        <w:pStyle w:val="AESOAttachmentSub"/>
        <w:sectPr w:rsidR="00146DBD" w:rsidSect="00534CEB">
          <w:headerReference w:type="first" r:id="rId24"/>
          <w:type w:val="oddPage"/>
          <w:pgSz w:w="12240" w:h="15840"/>
          <w:pgMar w:top="1440" w:right="1440" w:bottom="1440" w:left="1440" w:header="720" w:footer="432" w:gutter="0"/>
          <w:pgNumType w:start="1"/>
          <w:cols w:space="720"/>
          <w:titlePg/>
          <w:docGrid w:linePitch="360"/>
        </w:sectPr>
      </w:pPr>
      <w:bookmarkStart w:id="108" w:name="_Toc468781448"/>
      <w:r>
        <w:t xml:space="preserve"> </w:t>
      </w:r>
      <w:bookmarkEnd w:id="108"/>
      <w:r>
        <w:br/>
      </w:r>
      <w:bookmarkStart w:id="109" w:name="_Toc514764805"/>
      <w:r>
        <w:t>Engineering Connection Assessment</w:t>
      </w:r>
      <w:r w:rsidR="00BC2675">
        <w:t>: Study</w:t>
      </w:r>
      <w:r>
        <w:t xml:space="preserve"> Scope</w:t>
      </w:r>
      <w:bookmarkEnd w:id="109"/>
    </w:p>
    <w:p w14:paraId="19A99E5F"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0" w:name="_Toc514764806"/>
      <w:r>
        <w:t>Pre-Project Power Flow Diagrams</w:t>
      </w:r>
      <w:bookmarkEnd w:id="110"/>
    </w:p>
    <w:p w14:paraId="19A99E60"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1" w:name="_Toc514764807"/>
      <w:r>
        <w:t>Post-Project Power Flow Diagrams</w:t>
      </w:r>
      <w:bookmarkEnd w:id="111"/>
    </w:p>
    <w:p w14:paraId="19A99E61"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2" w:name="_Toc514764808"/>
      <w:r>
        <w:t>Post-Project Voltage Stability Diagrams</w:t>
      </w:r>
      <w:bookmarkEnd w:id="112"/>
    </w:p>
    <w:p w14:paraId="19A99E62"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3" w:name="_Toc514764809"/>
      <w:r>
        <w:t>Post-Project Transient Stability Diagrams</w:t>
      </w:r>
      <w:bookmarkEnd w:id="113"/>
    </w:p>
    <w:p w14:paraId="19A99E63"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4" w:name="_Toc514764810"/>
      <w:r>
        <w:t>Motor Start Curves and Voltage Diagrams</w:t>
      </w:r>
      <w:bookmarkEnd w:id="114"/>
    </w:p>
    <w:p w14:paraId="19A99E64"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5" w:name="_Toc514764811"/>
      <w:r>
        <w:t>Dynamic Data and Assumptions</w:t>
      </w:r>
      <w:bookmarkEnd w:id="115"/>
    </w:p>
    <w:p w14:paraId="19A99E65" w14:textId="77777777" w:rsidR="00146DBD" w:rsidRDefault="00146DBD" w:rsidP="00146DBD">
      <w:pPr>
        <w:pStyle w:val="AESOAttachmentSub"/>
        <w:sectPr w:rsidR="00146DBD" w:rsidSect="00534CEB">
          <w:type w:val="oddPage"/>
          <w:pgSz w:w="12240" w:h="15840"/>
          <w:pgMar w:top="1440" w:right="1440" w:bottom="1440" w:left="1440" w:header="720" w:footer="432" w:gutter="0"/>
          <w:pgNumType w:start="1"/>
          <w:cols w:space="720"/>
          <w:titlePg/>
          <w:docGrid w:linePitch="360"/>
        </w:sectPr>
      </w:pPr>
      <w:r>
        <w:lastRenderedPageBreak/>
        <w:br/>
      </w:r>
      <w:bookmarkStart w:id="116" w:name="_Toc514764812"/>
      <w:r>
        <w:t>Post-Mitigation Power Flow Diagrams</w:t>
      </w:r>
      <w:bookmarkEnd w:id="116"/>
    </w:p>
    <w:p w14:paraId="19A99E66" w14:textId="77777777" w:rsidR="00146DBD" w:rsidRDefault="00146DBD" w:rsidP="00146DBD">
      <w:pPr>
        <w:pStyle w:val="AESOAttachmentSub"/>
      </w:pPr>
      <w:r>
        <w:lastRenderedPageBreak/>
        <w:br/>
      </w:r>
      <w:bookmarkStart w:id="117" w:name="_Toc514764813"/>
      <w:r>
        <w:t>Constraint Effective Factors Table</w:t>
      </w:r>
      <w:bookmarkEnd w:id="117"/>
    </w:p>
    <w:p w14:paraId="19A99E67" w14:textId="77777777" w:rsidR="00146DBD" w:rsidRDefault="00146DBD" w:rsidP="00146DBD">
      <w:pPr>
        <w:pStyle w:val="AESOBody"/>
      </w:pPr>
    </w:p>
    <w:p w14:paraId="19A99E68" w14:textId="77777777" w:rsidR="00EA4DAA" w:rsidRPr="009413C7" w:rsidRDefault="00EA4DAA" w:rsidP="00146DBD">
      <w:pPr>
        <w:pStyle w:val="AESOBody"/>
      </w:pPr>
    </w:p>
    <w:sectPr w:rsidR="00EA4DAA" w:rsidRPr="009413C7" w:rsidSect="00534CEB">
      <w:type w:val="oddPage"/>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192F" w14:textId="77777777" w:rsidR="00F04D89" w:rsidRDefault="00F04D89" w:rsidP="00CF5F8D">
      <w:pPr>
        <w:spacing w:after="0" w:line="240" w:lineRule="auto"/>
      </w:pPr>
      <w:r>
        <w:separator/>
      </w:r>
    </w:p>
  </w:endnote>
  <w:endnote w:type="continuationSeparator" w:id="0">
    <w:p w14:paraId="37BABA45" w14:textId="77777777" w:rsidR="00F04D89" w:rsidRDefault="00F04D89" w:rsidP="00CF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10"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3192"/>
      <w:gridCol w:w="3354"/>
    </w:tblGrid>
    <w:tr w:rsidR="00F52F3E" w:rsidRPr="007C5B6E" w14:paraId="19A99E70" w14:textId="77777777" w:rsidTr="003E47EE">
      <w:tc>
        <w:tcPr>
          <w:tcW w:w="3264" w:type="dxa"/>
        </w:tcPr>
        <w:p w14:paraId="19A99E6D" w14:textId="77777777" w:rsidR="00F52F3E" w:rsidRPr="007C5B6E" w:rsidRDefault="00F52F3E"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6E" w14:textId="77777777" w:rsidR="00F52F3E" w:rsidRPr="007C5B6E" w:rsidRDefault="00F52F3E"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724CBD">
            <w:rPr>
              <w:rFonts w:ascii="Arial" w:hAnsi="Arial" w:cs="Arial"/>
              <w:noProof/>
              <w:sz w:val="16"/>
              <w:szCs w:val="16"/>
            </w:rPr>
            <w:t>ii</w:t>
          </w:r>
          <w:r w:rsidRPr="007C5B6E">
            <w:rPr>
              <w:rFonts w:ascii="Arial" w:hAnsi="Arial" w:cs="Arial"/>
              <w:noProof/>
              <w:sz w:val="16"/>
              <w:szCs w:val="16"/>
            </w:rPr>
            <w:fldChar w:fldCharType="end"/>
          </w:r>
        </w:p>
      </w:tc>
      <w:tc>
        <w:tcPr>
          <w:tcW w:w="3354" w:type="dxa"/>
        </w:tcPr>
        <w:p w14:paraId="19A99E6F" w14:textId="28366B48" w:rsidR="00F52F3E" w:rsidRPr="007C5B6E" w:rsidRDefault="00F52F3E" w:rsidP="00724CBD">
          <w:pPr>
            <w:pStyle w:val="Footer"/>
            <w:spacing w:before="120" w:line="276" w:lineRule="auto"/>
            <w:jc w:val="right"/>
            <w:rPr>
              <w:rFonts w:ascii="Arial" w:hAnsi="Arial" w:cs="Arial"/>
              <w:sz w:val="16"/>
              <w:szCs w:val="16"/>
            </w:rPr>
          </w:pPr>
          <w:r>
            <w:rPr>
              <w:rFonts w:ascii="Arial" w:hAnsi="Arial" w:cs="Arial"/>
              <w:sz w:val="16"/>
              <w:szCs w:val="16"/>
            </w:rPr>
            <w:t xml:space="preserve">Template Version: </w:t>
          </w:r>
          <w:r w:rsidR="000C22B7">
            <w:rPr>
              <w:rFonts w:ascii="Arial" w:hAnsi="Arial" w:cs="Arial"/>
              <w:sz w:val="16"/>
              <w:szCs w:val="16"/>
            </w:rPr>
            <w:t>V4</w:t>
          </w:r>
          <w:r w:rsidR="00724CBD">
            <w:rPr>
              <w:rFonts w:ascii="Arial" w:hAnsi="Arial" w:cs="Arial"/>
              <w:sz w:val="16"/>
              <w:szCs w:val="16"/>
            </w:rPr>
            <w:t>.</w:t>
          </w:r>
          <w:r w:rsidR="008C09D8">
            <w:rPr>
              <w:rFonts w:ascii="Arial" w:hAnsi="Arial" w:cs="Arial"/>
              <w:sz w:val="16"/>
              <w:szCs w:val="16"/>
            </w:rPr>
            <w:t>3</w:t>
          </w:r>
          <w:r w:rsidR="000C22B7">
            <w:rPr>
              <w:rFonts w:ascii="Arial" w:hAnsi="Arial" w:cs="Arial"/>
              <w:sz w:val="16"/>
              <w:szCs w:val="16"/>
            </w:rPr>
            <w:t>-20</w:t>
          </w:r>
          <w:r w:rsidR="008C09D8">
            <w:rPr>
              <w:rFonts w:ascii="Arial" w:hAnsi="Arial" w:cs="Arial"/>
              <w:sz w:val="16"/>
              <w:szCs w:val="16"/>
            </w:rPr>
            <w:t>22</w:t>
          </w:r>
          <w:r w:rsidR="000C22B7">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71" w14:textId="77777777" w:rsidR="00F52F3E" w:rsidRPr="001577CF" w:rsidRDefault="00F52F3E" w:rsidP="00157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10"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3192"/>
      <w:gridCol w:w="3354"/>
    </w:tblGrid>
    <w:tr w:rsidR="00F52F3E" w:rsidRPr="000C7813" w14:paraId="19A99E86" w14:textId="77777777" w:rsidTr="003E47EE">
      <w:tc>
        <w:tcPr>
          <w:tcW w:w="3264" w:type="dxa"/>
        </w:tcPr>
        <w:p w14:paraId="19A99E83" w14:textId="381A85A3" w:rsidR="00F52F3E" w:rsidRPr="007C5B6E" w:rsidRDefault="00F52F3E"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84" w14:textId="77777777" w:rsidR="00F52F3E" w:rsidRPr="007C5B6E" w:rsidRDefault="00F52F3E"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724CBD">
            <w:rPr>
              <w:rFonts w:ascii="Arial" w:hAnsi="Arial" w:cs="Arial"/>
              <w:noProof/>
              <w:sz w:val="16"/>
              <w:szCs w:val="16"/>
            </w:rPr>
            <w:t>i</w:t>
          </w:r>
          <w:r w:rsidRPr="007C5B6E">
            <w:rPr>
              <w:rFonts w:ascii="Arial" w:hAnsi="Arial" w:cs="Arial"/>
              <w:noProof/>
              <w:sz w:val="16"/>
              <w:szCs w:val="16"/>
            </w:rPr>
            <w:fldChar w:fldCharType="end"/>
          </w:r>
        </w:p>
      </w:tc>
      <w:tc>
        <w:tcPr>
          <w:tcW w:w="3354" w:type="dxa"/>
        </w:tcPr>
        <w:p w14:paraId="19A99E85" w14:textId="32DE8E26" w:rsidR="00F52F3E" w:rsidRPr="007C5B6E" w:rsidRDefault="000C22B7" w:rsidP="00724CBD">
          <w:pPr>
            <w:pStyle w:val="Footer"/>
            <w:spacing w:before="120" w:line="276" w:lineRule="auto"/>
            <w:jc w:val="right"/>
            <w:rPr>
              <w:rFonts w:ascii="Arial" w:hAnsi="Arial" w:cs="Arial"/>
              <w:sz w:val="16"/>
              <w:szCs w:val="16"/>
            </w:rPr>
          </w:pPr>
          <w:r>
            <w:rPr>
              <w:rFonts w:ascii="Arial" w:hAnsi="Arial" w:cs="Arial"/>
              <w:sz w:val="16"/>
              <w:szCs w:val="16"/>
            </w:rPr>
            <w:t>Template Version: V4</w:t>
          </w:r>
          <w:r w:rsidR="008A57F5">
            <w:rPr>
              <w:rFonts w:ascii="Arial" w:hAnsi="Arial" w:cs="Arial"/>
              <w:sz w:val="16"/>
              <w:szCs w:val="16"/>
            </w:rPr>
            <w:t>.</w:t>
          </w:r>
          <w:r w:rsidR="008C09D8">
            <w:rPr>
              <w:rFonts w:ascii="Arial" w:hAnsi="Arial" w:cs="Arial"/>
              <w:sz w:val="16"/>
              <w:szCs w:val="16"/>
            </w:rPr>
            <w:t>3</w:t>
          </w:r>
          <w:r>
            <w:rPr>
              <w:rFonts w:ascii="Arial" w:hAnsi="Arial" w:cs="Arial"/>
              <w:sz w:val="16"/>
              <w:szCs w:val="16"/>
            </w:rPr>
            <w:t>-20</w:t>
          </w:r>
          <w:r w:rsidR="008C09D8">
            <w:rPr>
              <w:rFonts w:ascii="Arial" w:hAnsi="Arial" w:cs="Arial"/>
              <w:sz w:val="16"/>
              <w:szCs w:val="16"/>
            </w:rPr>
            <w:t>22</w:t>
          </w:r>
          <w:r>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87" w14:textId="77777777" w:rsidR="00F52F3E" w:rsidRDefault="00F5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16"/>
      <w:gridCol w:w="3273"/>
    </w:tblGrid>
    <w:tr w:rsidR="00F52F3E" w:rsidRPr="007C5B6E" w14:paraId="19A99E91" w14:textId="77777777" w:rsidTr="00B76287">
      <w:tc>
        <w:tcPr>
          <w:tcW w:w="1664" w:type="pct"/>
        </w:tcPr>
        <w:p w14:paraId="19A99E8E" w14:textId="30962895" w:rsidR="00F52F3E" w:rsidRPr="007C5B6E" w:rsidRDefault="008C09D8" w:rsidP="007C5B6E">
          <w:pPr>
            <w:pStyle w:val="Footer"/>
            <w:spacing w:before="120" w:line="276" w:lineRule="auto"/>
            <w:rPr>
              <w:rFonts w:ascii="Arial" w:hAnsi="Arial" w:cs="Arial"/>
              <w:sz w:val="16"/>
              <w:szCs w:val="16"/>
            </w:rPr>
          </w:pPr>
          <w:r>
            <w:rPr>
              <w:rFonts w:ascii="Arial" w:hAnsi="Arial" w:cs="Arial"/>
              <w:sz w:val="16"/>
              <w:szCs w:val="16"/>
            </w:rPr>
            <w:br/>
          </w:r>
        </w:p>
      </w:tc>
      <w:tc>
        <w:tcPr>
          <w:tcW w:w="1627" w:type="pct"/>
        </w:tcPr>
        <w:p w14:paraId="19A99E8F" w14:textId="77777777" w:rsidR="00F52F3E" w:rsidRPr="007C5B6E" w:rsidRDefault="00F52F3E"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724CBD">
            <w:rPr>
              <w:rFonts w:ascii="Arial" w:hAnsi="Arial" w:cs="Arial"/>
              <w:noProof/>
              <w:sz w:val="16"/>
              <w:szCs w:val="16"/>
            </w:rPr>
            <w:t>6</w:t>
          </w:r>
          <w:r w:rsidRPr="007C5B6E">
            <w:rPr>
              <w:rFonts w:ascii="Arial" w:hAnsi="Arial" w:cs="Arial"/>
              <w:noProof/>
              <w:sz w:val="16"/>
              <w:szCs w:val="16"/>
            </w:rPr>
            <w:fldChar w:fldCharType="end"/>
          </w:r>
        </w:p>
      </w:tc>
      <w:tc>
        <w:tcPr>
          <w:tcW w:w="1709" w:type="pct"/>
        </w:tcPr>
        <w:p w14:paraId="19A99E90" w14:textId="0BD479A9" w:rsidR="00F52F3E" w:rsidRPr="007C5B6E" w:rsidRDefault="000C22B7" w:rsidP="00724CBD">
          <w:pPr>
            <w:pStyle w:val="Footer"/>
            <w:spacing w:before="120" w:line="276" w:lineRule="auto"/>
            <w:jc w:val="right"/>
            <w:rPr>
              <w:rFonts w:ascii="Arial" w:hAnsi="Arial" w:cs="Arial"/>
              <w:sz w:val="16"/>
              <w:szCs w:val="16"/>
            </w:rPr>
          </w:pPr>
          <w:r>
            <w:rPr>
              <w:rFonts w:ascii="Arial" w:hAnsi="Arial" w:cs="Arial"/>
              <w:sz w:val="16"/>
              <w:szCs w:val="16"/>
            </w:rPr>
            <w:t>Template Version: V4</w:t>
          </w:r>
          <w:r w:rsidR="008A57F5">
            <w:rPr>
              <w:rFonts w:ascii="Arial" w:hAnsi="Arial" w:cs="Arial"/>
              <w:sz w:val="16"/>
              <w:szCs w:val="16"/>
            </w:rPr>
            <w:t>.</w:t>
          </w:r>
          <w:r w:rsidR="008C09D8">
            <w:rPr>
              <w:rFonts w:ascii="Arial" w:hAnsi="Arial" w:cs="Arial"/>
              <w:sz w:val="16"/>
              <w:szCs w:val="16"/>
            </w:rPr>
            <w:t>3</w:t>
          </w:r>
          <w:r>
            <w:rPr>
              <w:rFonts w:ascii="Arial" w:hAnsi="Arial" w:cs="Arial"/>
              <w:sz w:val="16"/>
              <w:szCs w:val="16"/>
            </w:rPr>
            <w:t>-20</w:t>
          </w:r>
          <w:r w:rsidR="008C09D8">
            <w:rPr>
              <w:rFonts w:ascii="Arial" w:hAnsi="Arial" w:cs="Arial"/>
              <w:sz w:val="16"/>
              <w:szCs w:val="16"/>
            </w:rPr>
            <w:t>22</w:t>
          </w:r>
          <w:r>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92" w14:textId="77777777" w:rsidR="00F52F3E" w:rsidRPr="001577CF" w:rsidRDefault="00F52F3E" w:rsidP="001577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16"/>
      <w:gridCol w:w="3273"/>
    </w:tblGrid>
    <w:tr w:rsidR="00F52F3E" w:rsidRPr="000C7813" w14:paraId="19A99E9C" w14:textId="77777777" w:rsidTr="00B76287">
      <w:tc>
        <w:tcPr>
          <w:tcW w:w="1664" w:type="pct"/>
        </w:tcPr>
        <w:p w14:paraId="19A99E99" w14:textId="3BAB9C9A" w:rsidR="00F52F3E" w:rsidRPr="003523BA" w:rsidRDefault="00F52F3E" w:rsidP="003523BA">
          <w:pPr>
            <w:pStyle w:val="Footer"/>
            <w:spacing w:before="120" w:line="276" w:lineRule="auto"/>
            <w:rPr>
              <w:rFonts w:ascii="Arial" w:hAnsi="Arial" w:cs="Arial"/>
              <w:sz w:val="16"/>
              <w:szCs w:val="16"/>
            </w:rPr>
          </w:pPr>
          <w:r w:rsidRPr="003523BA">
            <w:rPr>
              <w:rFonts w:ascii="Arial" w:hAnsi="Arial" w:cs="Arial"/>
              <w:sz w:val="16"/>
              <w:szCs w:val="16"/>
            </w:rPr>
            <w:br/>
          </w:r>
        </w:p>
      </w:tc>
      <w:tc>
        <w:tcPr>
          <w:tcW w:w="1627" w:type="pct"/>
        </w:tcPr>
        <w:p w14:paraId="19A99E9A" w14:textId="77777777" w:rsidR="00F52F3E" w:rsidRPr="003523BA" w:rsidRDefault="00F52F3E" w:rsidP="003523BA">
          <w:pPr>
            <w:pStyle w:val="Footer"/>
            <w:spacing w:before="120" w:line="276" w:lineRule="auto"/>
            <w:jc w:val="center"/>
            <w:rPr>
              <w:rFonts w:ascii="Arial" w:hAnsi="Arial" w:cs="Arial"/>
              <w:sz w:val="16"/>
              <w:szCs w:val="16"/>
            </w:rPr>
          </w:pPr>
          <w:r w:rsidRPr="003523BA">
            <w:rPr>
              <w:rFonts w:ascii="Arial" w:hAnsi="Arial" w:cs="Arial"/>
              <w:sz w:val="16"/>
              <w:szCs w:val="16"/>
            </w:rPr>
            <w:fldChar w:fldCharType="begin"/>
          </w:r>
          <w:r w:rsidRPr="003523BA">
            <w:rPr>
              <w:rFonts w:ascii="Arial" w:hAnsi="Arial" w:cs="Arial"/>
              <w:sz w:val="16"/>
              <w:szCs w:val="16"/>
            </w:rPr>
            <w:instrText xml:space="preserve"> PAGE   \* MERGEFORMAT </w:instrText>
          </w:r>
          <w:r w:rsidRPr="003523BA">
            <w:rPr>
              <w:rFonts w:ascii="Arial" w:hAnsi="Arial" w:cs="Arial"/>
              <w:sz w:val="16"/>
              <w:szCs w:val="16"/>
            </w:rPr>
            <w:fldChar w:fldCharType="separate"/>
          </w:r>
          <w:r w:rsidR="00724CBD">
            <w:rPr>
              <w:rFonts w:ascii="Arial" w:hAnsi="Arial" w:cs="Arial"/>
              <w:noProof/>
              <w:sz w:val="16"/>
              <w:szCs w:val="16"/>
            </w:rPr>
            <w:t>1</w:t>
          </w:r>
          <w:r w:rsidRPr="003523BA">
            <w:rPr>
              <w:rFonts w:ascii="Arial" w:hAnsi="Arial" w:cs="Arial"/>
              <w:noProof/>
              <w:sz w:val="16"/>
              <w:szCs w:val="16"/>
            </w:rPr>
            <w:fldChar w:fldCharType="end"/>
          </w:r>
        </w:p>
      </w:tc>
      <w:tc>
        <w:tcPr>
          <w:tcW w:w="1709" w:type="pct"/>
        </w:tcPr>
        <w:p w14:paraId="19A99E9B" w14:textId="30476F07" w:rsidR="00F52F3E" w:rsidRPr="003523BA" w:rsidRDefault="000C22B7" w:rsidP="00724CBD">
          <w:pPr>
            <w:pStyle w:val="Footer"/>
            <w:spacing w:before="120" w:line="276" w:lineRule="auto"/>
            <w:jc w:val="right"/>
            <w:rPr>
              <w:rFonts w:ascii="Arial" w:hAnsi="Arial" w:cs="Arial"/>
              <w:sz w:val="16"/>
              <w:szCs w:val="16"/>
            </w:rPr>
          </w:pPr>
          <w:r>
            <w:rPr>
              <w:rFonts w:ascii="Arial" w:hAnsi="Arial" w:cs="Arial"/>
              <w:sz w:val="16"/>
              <w:szCs w:val="16"/>
            </w:rPr>
            <w:t>Template Version: V4</w:t>
          </w:r>
          <w:r w:rsidR="008A57F5">
            <w:rPr>
              <w:rFonts w:ascii="Arial" w:hAnsi="Arial" w:cs="Arial"/>
              <w:sz w:val="16"/>
              <w:szCs w:val="16"/>
            </w:rPr>
            <w:t>.</w:t>
          </w:r>
          <w:r w:rsidR="008C09D8">
            <w:rPr>
              <w:rFonts w:ascii="Arial" w:hAnsi="Arial" w:cs="Arial"/>
              <w:sz w:val="16"/>
              <w:szCs w:val="16"/>
            </w:rPr>
            <w:t>3</w:t>
          </w:r>
          <w:r>
            <w:rPr>
              <w:rFonts w:ascii="Arial" w:hAnsi="Arial" w:cs="Arial"/>
              <w:sz w:val="16"/>
              <w:szCs w:val="16"/>
            </w:rPr>
            <w:t>-20</w:t>
          </w:r>
          <w:r w:rsidR="008C09D8">
            <w:rPr>
              <w:rFonts w:ascii="Arial" w:hAnsi="Arial" w:cs="Arial"/>
              <w:sz w:val="16"/>
              <w:szCs w:val="16"/>
            </w:rPr>
            <w:t>22</w:t>
          </w:r>
          <w:r>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9D" w14:textId="77777777" w:rsidR="00F52F3E" w:rsidRDefault="00F52F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287"/>
      <w:gridCol w:w="4504"/>
    </w:tblGrid>
    <w:tr w:rsidR="00F52F3E" w:rsidRPr="007C5B6E" w14:paraId="19A99EA7" w14:textId="77777777" w:rsidTr="00B76287">
      <w:tc>
        <w:tcPr>
          <w:tcW w:w="1664" w:type="pct"/>
        </w:tcPr>
        <w:p w14:paraId="19A99EA4" w14:textId="77777777" w:rsidR="00F52F3E" w:rsidRPr="007C5B6E" w:rsidRDefault="00F52F3E"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1627" w:type="pct"/>
        </w:tcPr>
        <w:p w14:paraId="19A99EA5" w14:textId="77777777" w:rsidR="00F52F3E" w:rsidRPr="007C5B6E" w:rsidRDefault="00F52F3E"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724CBD">
            <w:rPr>
              <w:rFonts w:ascii="Arial" w:hAnsi="Arial" w:cs="Arial"/>
              <w:noProof/>
              <w:sz w:val="16"/>
              <w:szCs w:val="16"/>
            </w:rPr>
            <w:t>7</w:t>
          </w:r>
          <w:r w:rsidRPr="007C5B6E">
            <w:rPr>
              <w:rFonts w:ascii="Arial" w:hAnsi="Arial" w:cs="Arial"/>
              <w:noProof/>
              <w:sz w:val="16"/>
              <w:szCs w:val="16"/>
            </w:rPr>
            <w:fldChar w:fldCharType="end"/>
          </w:r>
        </w:p>
      </w:tc>
      <w:tc>
        <w:tcPr>
          <w:tcW w:w="1709" w:type="pct"/>
        </w:tcPr>
        <w:p w14:paraId="19A99EA6" w14:textId="6D44ADAC" w:rsidR="00F52F3E" w:rsidRPr="007C5B6E" w:rsidRDefault="000C22B7" w:rsidP="00724CBD">
          <w:pPr>
            <w:pStyle w:val="Footer"/>
            <w:spacing w:before="120" w:line="276" w:lineRule="auto"/>
            <w:jc w:val="right"/>
            <w:rPr>
              <w:rFonts w:ascii="Arial" w:hAnsi="Arial" w:cs="Arial"/>
              <w:sz w:val="16"/>
              <w:szCs w:val="16"/>
            </w:rPr>
          </w:pPr>
          <w:r>
            <w:rPr>
              <w:rFonts w:ascii="Arial" w:hAnsi="Arial" w:cs="Arial"/>
              <w:sz w:val="16"/>
              <w:szCs w:val="16"/>
            </w:rPr>
            <w:t>Template Version: V4</w:t>
          </w:r>
          <w:r w:rsidR="008A57F5">
            <w:rPr>
              <w:rFonts w:ascii="Arial" w:hAnsi="Arial" w:cs="Arial"/>
              <w:sz w:val="16"/>
              <w:szCs w:val="16"/>
            </w:rPr>
            <w:t>.</w:t>
          </w:r>
          <w:r w:rsidR="008C09D8">
            <w:rPr>
              <w:rFonts w:ascii="Arial" w:hAnsi="Arial" w:cs="Arial"/>
              <w:sz w:val="16"/>
              <w:szCs w:val="16"/>
            </w:rPr>
            <w:t>3</w:t>
          </w:r>
          <w:r>
            <w:rPr>
              <w:rFonts w:ascii="Arial" w:hAnsi="Arial" w:cs="Arial"/>
              <w:sz w:val="16"/>
              <w:szCs w:val="16"/>
            </w:rPr>
            <w:t>-20</w:t>
          </w:r>
          <w:r w:rsidR="008C09D8">
            <w:rPr>
              <w:rFonts w:ascii="Arial" w:hAnsi="Arial" w:cs="Arial"/>
              <w:sz w:val="16"/>
              <w:szCs w:val="16"/>
            </w:rPr>
            <w:t>22</w:t>
          </w:r>
          <w:r>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A8" w14:textId="77777777" w:rsidR="00F52F3E" w:rsidRPr="001577CF" w:rsidRDefault="00F52F3E" w:rsidP="001577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10"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3192"/>
      <w:gridCol w:w="3354"/>
    </w:tblGrid>
    <w:tr w:rsidR="00F52F3E" w:rsidRPr="007C5B6E" w14:paraId="19A99EAC" w14:textId="77777777" w:rsidTr="00E07C2E">
      <w:tc>
        <w:tcPr>
          <w:tcW w:w="3264" w:type="dxa"/>
        </w:tcPr>
        <w:p w14:paraId="19A99EA9" w14:textId="7FE720B0" w:rsidR="00F52F3E" w:rsidRPr="007C5B6E" w:rsidRDefault="00F52F3E"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AA" w14:textId="77777777" w:rsidR="00F52F3E" w:rsidRPr="007C5B6E" w:rsidRDefault="00F52F3E" w:rsidP="007C5B6E">
          <w:pPr>
            <w:pStyle w:val="Footer"/>
            <w:spacing w:before="120" w:line="276" w:lineRule="auto"/>
            <w:jc w:val="center"/>
            <w:rPr>
              <w:rFonts w:ascii="Arial" w:hAnsi="Arial" w:cs="Arial"/>
              <w:sz w:val="16"/>
              <w:szCs w:val="16"/>
            </w:rPr>
          </w:pPr>
        </w:p>
      </w:tc>
      <w:tc>
        <w:tcPr>
          <w:tcW w:w="3354" w:type="dxa"/>
        </w:tcPr>
        <w:p w14:paraId="19A99EAB" w14:textId="5D3DA787" w:rsidR="00F52F3E" w:rsidRPr="007C5B6E" w:rsidRDefault="000C22B7" w:rsidP="00724CBD">
          <w:pPr>
            <w:pStyle w:val="Footer"/>
            <w:spacing w:before="120" w:line="276" w:lineRule="auto"/>
            <w:jc w:val="right"/>
            <w:rPr>
              <w:rFonts w:ascii="Arial" w:hAnsi="Arial" w:cs="Arial"/>
              <w:sz w:val="16"/>
              <w:szCs w:val="16"/>
            </w:rPr>
          </w:pPr>
          <w:r>
            <w:rPr>
              <w:rFonts w:ascii="Arial" w:hAnsi="Arial" w:cs="Arial"/>
              <w:sz w:val="16"/>
              <w:szCs w:val="16"/>
            </w:rPr>
            <w:t>Template Version: V4</w:t>
          </w:r>
          <w:r w:rsidR="008A57F5">
            <w:rPr>
              <w:rFonts w:ascii="Arial" w:hAnsi="Arial" w:cs="Arial"/>
              <w:sz w:val="16"/>
              <w:szCs w:val="16"/>
            </w:rPr>
            <w:t>.</w:t>
          </w:r>
          <w:r w:rsidR="008C09D8">
            <w:rPr>
              <w:rFonts w:ascii="Arial" w:hAnsi="Arial" w:cs="Arial"/>
              <w:sz w:val="16"/>
              <w:szCs w:val="16"/>
            </w:rPr>
            <w:t>3</w:t>
          </w:r>
          <w:r>
            <w:rPr>
              <w:rFonts w:ascii="Arial" w:hAnsi="Arial" w:cs="Arial"/>
              <w:sz w:val="16"/>
              <w:szCs w:val="16"/>
            </w:rPr>
            <w:t>-20</w:t>
          </w:r>
          <w:r w:rsidR="008C09D8">
            <w:rPr>
              <w:rFonts w:ascii="Arial" w:hAnsi="Arial" w:cs="Arial"/>
              <w:sz w:val="16"/>
              <w:szCs w:val="16"/>
            </w:rPr>
            <w:t>22</w:t>
          </w:r>
          <w:r>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AD" w14:textId="77777777" w:rsidR="00F52F3E" w:rsidRDefault="00F52F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16"/>
      <w:gridCol w:w="3273"/>
    </w:tblGrid>
    <w:tr w:rsidR="00E54EA6" w:rsidRPr="007C5B6E" w14:paraId="19A99EB1" w14:textId="77777777" w:rsidTr="00B76287">
      <w:tc>
        <w:tcPr>
          <w:tcW w:w="1664" w:type="pct"/>
        </w:tcPr>
        <w:p w14:paraId="19A99EAE" w14:textId="517A6B9E" w:rsidR="00E54EA6" w:rsidRPr="007C5B6E" w:rsidRDefault="00E54EA6"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1627" w:type="pct"/>
        </w:tcPr>
        <w:p w14:paraId="19A99EAF" w14:textId="77777777" w:rsidR="00E54EA6" w:rsidRPr="007C5B6E" w:rsidRDefault="00E54EA6"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724CBD">
            <w:rPr>
              <w:rFonts w:ascii="Arial" w:hAnsi="Arial" w:cs="Arial"/>
              <w:noProof/>
              <w:sz w:val="16"/>
              <w:szCs w:val="16"/>
            </w:rPr>
            <w:t>15</w:t>
          </w:r>
          <w:r w:rsidRPr="007C5B6E">
            <w:rPr>
              <w:rFonts w:ascii="Arial" w:hAnsi="Arial" w:cs="Arial"/>
              <w:noProof/>
              <w:sz w:val="16"/>
              <w:szCs w:val="16"/>
            </w:rPr>
            <w:fldChar w:fldCharType="end"/>
          </w:r>
        </w:p>
      </w:tc>
      <w:tc>
        <w:tcPr>
          <w:tcW w:w="1709" w:type="pct"/>
        </w:tcPr>
        <w:p w14:paraId="19A99EB0" w14:textId="0C7FCF3B" w:rsidR="00E54EA6" w:rsidRPr="007C5B6E" w:rsidRDefault="000C22B7" w:rsidP="00724CBD">
          <w:pPr>
            <w:pStyle w:val="Footer"/>
            <w:spacing w:before="120" w:line="276" w:lineRule="auto"/>
            <w:jc w:val="right"/>
            <w:rPr>
              <w:rFonts w:ascii="Arial" w:hAnsi="Arial" w:cs="Arial"/>
              <w:sz w:val="16"/>
              <w:szCs w:val="16"/>
            </w:rPr>
          </w:pPr>
          <w:r>
            <w:rPr>
              <w:rFonts w:ascii="Arial" w:hAnsi="Arial" w:cs="Arial"/>
              <w:sz w:val="16"/>
              <w:szCs w:val="16"/>
            </w:rPr>
            <w:t>Template Version: V4</w:t>
          </w:r>
          <w:r w:rsidR="008A57F5">
            <w:rPr>
              <w:rFonts w:ascii="Arial" w:hAnsi="Arial" w:cs="Arial"/>
              <w:sz w:val="16"/>
              <w:szCs w:val="16"/>
            </w:rPr>
            <w:t>.</w:t>
          </w:r>
          <w:r w:rsidR="008C09D8">
            <w:rPr>
              <w:rFonts w:ascii="Arial" w:hAnsi="Arial" w:cs="Arial"/>
              <w:sz w:val="16"/>
              <w:szCs w:val="16"/>
            </w:rPr>
            <w:t>3</w:t>
          </w:r>
          <w:r>
            <w:rPr>
              <w:rFonts w:ascii="Arial" w:hAnsi="Arial" w:cs="Arial"/>
              <w:sz w:val="16"/>
              <w:szCs w:val="16"/>
            </w:rPr>
            <w:t>-20</w:t>
          </w:r>
          <w:r w:rsidR="008C09D8">
            <w:rPr>
              <w:rFonts w:ascii="Arial" w:hAnsi="Arial" w:cs="Arial"/>
              <w:sz w:val="16"/>
              <w:szCs w:val="16"/>
            </w:rPr>
            <w:t>22</w:t>
          </w:r>
          <w:r>
            <w:rPr>
              <w:rFonts w:ascii="Arial" w:hAnsi="Arial" w:cs="Arial"/>
              <w:sz w:val="16"/>
              <w:szCs w:val="16"/>
            </w:rPr>
            <w:t>-0</w:t>
          </w:r>
          <w:r w:rsidR="008C09D8">
            <w:rPr>
              <w:rFonts w:ascii="Arial" w:hAnsi="Arial" w:cs="Arial"/>
              <w:sz w:val="16"/>
              <w:szCs w:val="16"/>
            </w:rPr>
            <w:t>9</w:t>
          </w:r>
          <w:r w:rsidR="00724CBD">
            <w:rPr>
              <w:rFonts w:ascii="Arial" w:hAnsi="Arial" w:cs="Arial"/>
              <w:sz w:val="16"/>
              <w:szCs w:val="16"/>
            </w:rPr>
            <w:t>-</w:t>
          </w:r>
          <w:r w:rsidR="008C09D8">
            <w:rPr>
              <w:rFonts w:ascii="Arial" w:hAnsi="Arial" w:cs="Arial"/>
              <w:sz w:val="16"/>
              <w:szCs w:val="16"/>
            </w:rPr>
            <w:t>06</w:t>
          </w:r>
        </w:p>
      </w:tc>
    </w:tr>
  </w:tbl>
  <w:p w14:paraId="19A99EB2" w14:textId="77777777" w:rsidR="00E54EA6" w:rsidRPr="001577CF" w:rsidRDefault="00E54EA6" w:rsidP="00157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2ABA" w14:textId="77777777" w:rsidR="00F04D89" w:rsidRDefault="00F04D89" w:rsidP="00CF5F8D">
      <w:pPr>
        <w:spacing w:after="0" w:line="240" w:lineRule="auto"/>
      </w:pPr>
      <w:r>
        <w:separator/>
      </w:r>
    </w:p>
  </w:footnote>
  <w:footnote w:type="continuationSeparator" w:id="0">
    <w:p w14:paraId="3375C93C" w14:textId="77777777" w:rsidR="00F04D89" w:rsidRDefault="00F04D89" w:rsidP="00CF5F8D">
      <w:pPr>
        <w:spacing w:after="0" w:line="240" w:lineRule="auto"/>
      </w:pPr>
      <w:r>
        <w:continuationSeparator/>
      </w:r>
    </w:p>
  </w:footnote>
  <w:footnote w:id="1">
    <w:p w14:paraId="19A99EB9" w14:textId="77777777" w:rsidR="00F52F3E" w:rsidRDefault="00F52F3E" w:rsidP="00017FBB">
      <w:pPr>
        <w:pStyle w:val="AESOFootnote"/>
      </w:pPr>
      <w:r w:rsidRPr="004D4AF9">
        <w:rPr>
          <w:rStyle w:val="FootnoteReference"/>
          <w:sz w:val="18"/>
          <w:szCs w:val="18"/>
        </w:rPr>
        <w:footnoteRef/>
      </w:r>
      <w:r w:rsidRPr="004D4AF9">
        <w:rPr>
          <w:sz w:val="18"/>
          <w:szCs w:val="18"/>
        </w:rPr>
        <w:t xml:space="preserve"> </w:t>
      </w:r>
      <w:r w:rsidRPr="00017FBB">
        <w:t>Short-circuit current studies were based on modeling information provided to the AESO by third parties. The authenticity of the modeling information has not been validated. Fault levels could change as a result of system developments, new customer connections, or additional generation in the area. It is recommended that these changes be monitored and fault levels reviewed to ensure that the fault levels are within equipment operating limits. The information provided in this study should not be used as the sole source of information for electrical equipment specifications or for the design of safety-grounding systems.</w:t>
      </w:r>
    </w:p>
  </w:footnote>
  <w:footnote w:id="2">
    <w:p w14:paraId="19A99EBA" w14:textId="77777777" w:rsidR="00F52F3E" w:rsidRDefault="00F52F3E" w:rsidP="008A0040">
      <w:pPr>
        <w:pStyle w:val="AESOFootnote"/>
      </w:pPr>
      <w:r>
        <w:rPr>
          <w:rStyle w:val="FootnoteReference"/>
        </w:rPr>
        <w:footnoteRef/>
      </w:r>
      <w:r>
        <w:t xml:space="preserve"> </w:t>
      </w:r>
      <w:r w:rsidRPr="00445DCA">
        <w:t xml:space="preserve">The AESO’s desired post-contingency voltage deviations for low voltage busses represent guidelines rather than criteria. A POD bus voltage deviation that exceeds the desired </w:t>
      </w:r>
      <w:r>
        <w:t>limits shown in Table 3</w:t>
      </w:r>
      <w:r w:rsidRPr="00E1140A">
        <w:t>-1 of Attachment A1 does not represent</w:t>
      </w:r>
      <w:r w:rsidRPr="00445DCA">
        <w:t xml:space="preserve"> a Reliability Criteria violation.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88"/>
    </w:tblGrid>
    <w:tr w:rsidR="00F52F3E" w14:paraId="19A99E73" w14:textId="77777777" w:rsidTr="00E07C2E">
      <w:trPr>
        <w:trHeight w:val="1584"/>
      </w:trPr>
      <w:tc>
        <w:tcPr>
          <w:tcW w:w="7488" w:type="dxa"/>
          <w:shd w:val="clear" w:color="auto" w:fill="auto"/>
          <w:vAlign w:val="bottom"/>
        </w:tcPr>
        <w:p w14:paraId="19A99E72" w14:textId="77777777" w:rsidR="00F52F3E" w:rsidRPr="00B33490" w:rsidRDefault="00F52F3E" w:rsidP="00E07C2E">
          <w:pPr>
            <w:pStyle w:val="Title"/>
          </w:pPr>
        </w:p>
      </w:tc>
    </w:tr>
    <w:tr w:rsidR="00F52F3E" w14:paraId="19A99E75" w14:textId="77777777" w:rsidTr="00E07C2E">
      <w:trPr>
        <w:trHeight w:val="288"/>
      </w:trPr>
      <w:tc>
        <w:tcPr>
          <w:tcW w:w="7488" w:type="dxa"/>
          <w:shd w:val="clear" w:color="auto" w:fill="auto"/>
          <w:vAlign w:val="bottom"/>
        </w:tcPr>
        <w:p w14:paraId="19A99E74" w14:textId="77777777" w:rsidR="00F52F3E" w:rsidRPr="00B931F5" w:rsidRDefault="00F52F3E" w:rsidP="00E07C2E">
          <w:pPr>
            <w:spacing w:after="0" w:line="240" w:lineRule="auto"/>
            <w:rPr>
              <w:b/>
              <w:sz w:val="16"/>
              <w:szCs w:val="16"/>
            </w:rPr>
          </w:pPr>
        </w:p>
      </w:tc>
    </w:tr>
  </w:tbl>
  <w:p w14:paraId="19A99E76" w14:textId="77777777" w:rsidR="00F52F3E" w:rsidRPr="004643A0" w:rsidRDefault="00F52F3E" w:rsidP="004643A0">
    <w:pPr>
      <w:spacing w:after="0" w:line="240" w:lineRule="auto"/>
      <w:rPr>
        <w:color w:val="FFFFFF"/>
        <w:sz w:val="12"/>
        <w:szCs w:val="12"/>
      </w:rPr>
    </w:pPr>
    <w:r w:rsidRPr="00B931F5">
      <w:rPr>
        <w:color w:val="FFFFFF"/>
        <w:sz w:val="12"/>
        <w:szCs w:val="12"/>
      </w:rPr>
      <w:fldChar w:fldCharType="begin"/>
    </w:r>
    <w:r w:rsidRPr="00B931F5">
      <w:rPr>
        <w:color w:val="FFFFFF"/>
        <w:sz w:val="12"/>
        <w:szCs w:val="12"/>
      </w:rPr>
      <w:instrText xml:space="preserve"> COMMENTS  \* Caps  \* MERGEFORMAT </w:instrText>
    </w:r>
    <w:r w:rsidRPr="00B931F5">
      <w:rPr>
        <w:color w:val="FFFFFF"/>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F52F3E" w14:paraId="19A99E7B" w14:textId="77777777" w:rsidTr="00C23FC9">
      <w:trPr>
        <w:trHeight w:val="891"/>
      </w:trPr>
      <w:tc>
        <w:tcPr>
          <w:tcW w:w="6480" w:type="dxa"/>
          <w:vAlign w:val="bottom"/>
        </w:tcPr>
        <w:p w14:paraId="19A99E77" w14:textId="4FA7DA1E" w:rsidR="00F52F3E" w:rsidRDefault="00F52F3E" w:rsidP="008042D3">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157473">
            <w:rPr>
              <w:rFonts w:ascii="Arial" w:hAnsi="Arial" w:cs="Arial"/>
              <w:b/>
              <w:noProof/>
              <w:sz w:val="18"/>
              <w:szCs w:val="18"/>
            </w:rPr>
            <w:t>Engineering Connection Assessment: Study Results</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157473">
            <w:rPr>
              <w:rFonts w:ascii="Arial" w:hAnsi="Arial" w:cs="Arial"/>
              <w:noProof/>
              <w:sz w:val="18"/>
              <w:szCs w:val="18"/>
            </w:rPr>
            <w:t>P[0000] [Project Name]</w:t>
          </w:r>
          <w:r w:rsidRPr="007C5B6E">
            <w:rPr>
              <w:rFonts w:ascii="Arial" w:hAnsi="Arial" w:cs="Arial"/>
              <w:noProof/>
              <w:sz w:val="18"/>
              <w:szCs w:val="18"/>
            </w:rPr>
            <w:fldChar w:fldCharType="end"/>
          </w:r>
        </w:p>
        <w:p w14:paraId="19A99E78" w14:textId="1E81DA82" w:rsidR="00F52F3E" w:rsidRPr="007C5B6E" w:rsidRDefault="00F52F3E"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157473">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19A99E79" w14:textId="77777777" w:rsidR="00F52F3E" w:rsidRDefault="00F52F3E" w:rsidP="00E07C2E">
          <w:pPr>
            <w:pStyle w:val="Header"/>
          </w:pPr>
        </w:p>
      </w:tc>
      <w:tc>
        <w:tcPr>
          <w:tcW w:w="1318" w:type="dxa"/>
          <w:vAlign w:val="bottom"/>
        </w:tcPr>
        <w:p w14:paraId="19A99E7A" w14:textId="77777777" w:rsidR="00F52F3E" w:rsidRDefault="00F52F3E" w:rsidP="00E07C2E">
          <w:pPr>
            <w:pStyle w:val="Header"/>
          </w:pPr>
        </w:p>
      </w:tc>
    </w:tr>
  </w:tbl>
  <w:p w14:paraId="19A99E7C" w14:textId="77777777" w:rsidR="00F52F3E" w:rsidRDefault="00F52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F52F3E" w14:paraId="19A99E81" w14:textId="77777777" w:rsidTr="00C23FC9">
      <w:trPr>
        <w:trHeight w:val="891"/>
      </w:trPr>
      <w:tc>
        <w:tcPr>
          <w:tcW w:w="6480" w:type="dxa"/>
          <w:vAlign w:val="bottom"/>
        </w:tcPr>
        <w:p w14:paraId="19A99E7D" w14:textId="7DAB5B87" w:rsidR="00F52F3E" w:rsidRDefault="00F52F3E" w:rsidP="00297ED5">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157473">
            <w:rPr>
              <w:rFonts w:ascii="Arial" w:hAnsi="Arial" w:cs="Arial"/>
              <w:b/>
              <w:noProof/>
              <w:sz w:val="18"/>
              <w:szCs w:val="18"/>
            </w:rPr>
            <w:t>Engineering Connection Assessment: Study Results</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157473">
            <w:rPr>
              <w:rFonts w:ascii="Arial" w:hAnsi="Arial" w:cs="Arial"/>
              <w:noProof/>
              <w:sz w:val="18"/>
              <w:szCs w:val="18"/>
            </w:rPr>
            <w:t>P[0000] [Project Name]</w:t>
          </w:r>
          <w:r w:rsidRPr="007C5B6E">
            <w:rPr>
              <w:rFonts w:ascii="Arial" w:hAnsi="Arial" w:cs="Arial"/>
              <w:noProof/>
              <w:sz w:val="18"/>
              <w:szCs w:val="18"/>
            </w:rPr>
            <w:fldChar w:fldCharType="end"/>
          </w:r>
        </w:p>
        <w:p w14:paraId="19A99E7E" w14:textId="7930D2C9" w:rsidR="00F52F3E" w:rsidRPr="00297ED5" w:rsidRDefault="00F52F3E" w:rsidP="00297ED5">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157473">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19A99E7F" w14:textId="77777777" w:rsidR="00F52F3E" w:rsidRDefault="00F52F3E" w:rsidP="00E07C2E">
          <w:pPr>
            <w:pStyle w:val="Header"/>
          </w:pPr>
        </w:p>
      </w:tc>
      <w:tc>
        <w:tcPr>
          <w:tcW w:w="1318" w:type="dxa"/>
          <w:vAlign w:val="bottom"/>
        </w:tcPr>
        <w:p w14:paraId="19A99E80" w14:textId="77777777" w:rsidR="00F52F3E" w:rsidRDefault="00F52F3E" w:rsidP="00E07C2E">
          <w:pPr>
            <w:pStyle w:val="Header"/>
          </w:pPr>
        </w:p>
      </w:tc>
    </w:tr>
  </w:tbl>
  <w:p w14:paraId="19A99E82" w14:textId="77777777" w:rsidR="00F52F3E" w:rsidRDefault="00F52F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288"/>
      <w:gridCol w:w="2009"/>
      <w:gridCol w:w="1279"/>
    </w:tblGrid>
    <w:tr w:rsidR="00F52F3E" w14:paraId="19A99E8C" w14:textId="77777777" w:rsidTr="00B76287">
      <w:trPr>
        <w:trHeight w:val="891"/>
      </w:trPr>
      <w:tc>
        <w:tcPr>
          <w:tcW w:w="3283" w:type="pct"/>
          <w:vAlign w:val="bottom"/>
        </w:tcPr>
        <w:p w14:paraId="19A99E88" w14:textId="0444365C" w:rsidR="00F52F3E" w:rsidRDefault="00F52F3E"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157473">
            <w:rPr>
              <w:rFonts w:ascii="Arial" w:hAnsi="Arial" w:cs="Arial"/>
              <w:b/>
              <w:noProof/>
              <w:sz w:val="18"/>
              <w:szCs w:val="18"/>
            </w:rPr>
            <w:t>Engineering Connection Assessment: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157473">
            <w:rPr>
              <w:rFonts w:ascii="Arial" w:hAnsi="Arial" w:cs="Arial"/>
              <w:noProof/>
              <w:sz w:val="18"/>
              <w:szCs w:val="18"/>
            </w:rPr>
            <w:t>P[0000] [Project Name]</w:t>
          </w:r>
          <w:r w:rsidRPr="003523BA">
            <w:rPr>
              <w:rFonts w:ascii="Arial" w:hAnsi="Arial" w:cs="Arial"/>
              <w:noProof/>
              <w:sz w:val="18"/>
              <w:szCs w:val="18"/>
            </w:rPr>
            <w:fldChar w:fldCharType="end"/>
          </w:r>
        </w:p>
        <w:p w14:paraId="19A99E89" w14:textId="5F4CD620" w:rsidR="00F52F3E" w:rsidRDefault="00F52F3E" w:rsidP="008042D3">
          <w:pPr>
            <w:pStyle w:val="Header"/>
            <w:spacing w:after="40" w:line="276" w:lineRule="auto"/>
            <w:ind w:left="-115"/>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157473">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9A99E8A" w14:textId="77777777" w:rsidR="00F52F3E" w:rsidRDefault="00F52F3E" w:rsidP="00E07C2E">
          <w:pPr>
            <w:pStyle w:val="Header"/>
          </w:pPr>
        </w:p>
      </w:tc>
      <w:tc>
        <w:tcPr>
          <w:tcW w:w="668" w:type="pct"/>
          <w:vAlign w:val="bottom"/>
        </w:tcPr>
        <w:p w14:paraId="19A99E8B" w14:textId="77777777" w:rsidR="00F52F3E" w:rsidRDefault="00F52F3E" w:rsidP="00E07C2E">
          <w:pPr>
            <w:pStyle w:val="Header"/>
          </w:pPr>
        </w:p>
      </w:tc>
    </w:tr>
  </w:tbl>
  <w:p w14:paraId="19A99E8D" w14:textId="77777777" w:rsidR="00F52F3E" w:rsidRDefault="00F52F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288"/>
      <w:gridCol w:w="2009"/>
      <w:gridCol w:w="1279"/>
    </w:tblGrid>
    <w:tr w:rsidR="00F52F3E" w14:paraId="19A99E97" w14:textId="77777777" w:rsidTr="00B76287">
      <w:trPr>
        <w:trHeight w:val="891"/>
      </w:trPr>
      <w:tc>
        <w:tcPr>
          <w:tcW w:w="3283" w:type="pct"/>
          <w:vAlign w:val="bottom"/>
        </w:tcPr>
        <w:p w14:paraId="19A99E93" w14:textId="2894E6DD" w:rsidR="00F52F3E" w:rsidRDefault="00F52F3E"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157473">
            <w:rPr>
              <w:rFonts w:ascii="Arial" w:hAnsi="Arial" w:cs="Arial"/>
              <w:b/>
              <w:noProof/>
              <w:sz w:val="18"/>
              <w:szCs w:val="18"/>
            </w:rPr>
            <w:t>Engineering Connection Assessment: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157473">
            <w:rPr>
              <w:rFonts w:ascii="Arial" w:hAnsi="Arial" w:cs="Arial"/>
              <w:noProof/>
              <w:sz w:val="18"/>
              <w:szCs w:val="18"/>
            </w:rPr>
            <w:t>P[0000] [Project Name]</w:t>
          </w:r>
          <w:r w:rsidRPr="003523BA">
            <w:rPr>
              <w:rFonts w:ascii="Arial" w:hAnsi="Arial" w:cs="Arial"/>
              <w:noProof/>
              <w:sz w:val="18"/>
              <w:szCs w:val="18"/>
            </w:rPr>
            <w:fldChar w:fldCharType="end"/>
          </w:r>
        </w:p>
        <w:p w14:paraId="19A99E94" w14:textId="2ECD5385" w:rsidR="00F52F3E" w:rsidRPr="003523BA" w:rsidRDefault="00F52F3E"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157473">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9A99E95" w14:textId="77777777" w:rsidR="00F52F3E" w:rsidRDefault="00F52F3E" w:rsidP="00E07C2E">
          <w:pPr>
            <w:pStyle w:val="Header"/>
          </w:pPr>
        </w:p>
      </w:tc>
      <w:tc>
        <w:tcPr>
          <w:tcW w:w="668" w:type="pct"/>
          <w:vAlign w:val="bottom"/>
        </w:tcPr>
        <w:p w14:paraId="19A99E96" w14:textId="77777777" w:rsidR="00F52F3E" w:rsidRDefault="00F52F3E" w:rsidP="00E07C2E">
          <w:pPr>
            <w:pStyle w:val="Header"/>
          </w:pPr>
        </w:p>
      </w:tc>
    </w:tr>
  </w:tbl>
  <w:p w14:paraId="19A99E98" w14:textId="77777777" w:rsidR="00F52F3E" w:rsidRDefault="00F52F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288"/>
      <w:gridCol w:w="2009"/>
      <w:gridCol w:w="1279"/>
    </w:tblGrid>
    <w:tr w:rsidR="00F52F3E" w14:paraId="19A99EA2" w14:textId="77777777" w:rsidTr="00B76287">
      <w:trPr>
        <w:trHeight w:val="891"/>
      </w:trPr>
      <w:tc>
        <w:tcPr>
          <w:tcW w:w="3283" w:type="pct"/>
          <w:vAlign w:val="bottom"/>
        </w:tcPr>
        <w:p w14:paraId="19A99E9E" w14:textId="1491A70B" w:rsidR="00F52F3E" w:rsidRDefault="00F52F3E"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157473">
            <w:rPr>
              <w:rFonts w:ascii="Arial" w:hAnsi="Arial" w:cs="Arial"/>
              <w:b/>
              <w:noProof/>
              <w:sz w:val="18"/>
              <w:szCs w:val="18"/>
            </w:rPr>
            <w:t>Engineering Connection Assessment: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157473">
            <w:rPr>
              <w:rFonts w:ascii="Arial" w:hAnsi="Arial" w:cs="Arial"/>
              <w:noProof/>
              <w:sz w:val="18"/>
              <w:szCs w:val="18"/>
            </w:rPr>
            <w:t>P[0000] [Project Name]</w:t>
          </w:r>
          <w:r w:rsidRPr="003523BA">
            <w:rPr>
              <w:rFonts w:ascii="Arial" w:hAnsi="Arial" w:cs="Arial"/>
              <w:noProof/>
              <w:sz w:val="18"/>
              <w:szCs w:val="18"/>
            </w:rPr>
            <w:fldChar w:fldCharType="end"/>
          </w:r>
        </w:p>
        <w:p w14:paraId="19A99E9F" w14:textId="5A856CDB" w:rsidR="00F52F3E" w:rsidRDefault="00F52F3E" w:rsidP="008042D3">
          <w:pPr>
            <w:pStyle w:val="Header"/>
            <w:spacing w:after="40" w:line="276" w:lineRule="auto"/>
            <w:ind w:left="-115"/>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157473">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9A99EA0" w14:textId="77777777" w:rsidR="00F52F3E" w:rsidRDefault="00F52F3E" w:rsidP="00E07C2E">
          <w:pPr>
            <w:pStyle w:val="Header"/>
          </w:pPr>
        </w:p>
      </w:tc>
      <w:tc>
        <w:tcPr>
          <w:tcW w:w="668" w:type="pct"/>
          <w:vAlign w:val="bottom"/>
        </w:tcPr>
        <w:p w14:paraId="19A99EA1" w14:textId="77777777" w:rsidR="00F52F3E" w:rsidRDefault="00F52F3E" w:rsidP="00E07C2E">
          <w:pPr>
            <w:pStyle w:val="Header"/>
          </w:pPr>
        </w:p>
      </w:tc>
    </w:tr>
  </w:tbl>
  <w:p w14:paraId="19A99EA3" w14:textId="77777777" w:rsidR="00F52F3E" w:rsidRDefault="00F52F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288"/>
      <w:gridCol w:w="2009"/>
      <w:gridCol w:w="1279"/>
    </w:tblGrid>
    <w:tr w:rsidR="00F52F3E" w14:paraId="19A99EB7" w14:textId="77777777" w:rsidTr="00B76287">
      <w:trPr>
        <w:trHeight w:val="891"/>
      </w:trPr>
      <w:tc>
        <w:tcPr>
          <w:tcW w:w="3283" w:type="pct"/>
          <w:vAlign w:val="bottom"/>
        </w:tcPr>
        <w:p w14:paraId="19A99EB3" w14:textId="31E3D25E" w:rsidR="00F52F3E" w:rsidRDefault="00F52F3E"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157473">
            <w:rPr>
              <w:rFonts w:ascii="Arial" w:hAnsi="Arial" w:cs="Arial"/>
              <w:b/>
              <w:noProof/>
              <w:sz w:val="18"/>
              <w:szCs w:val="18"/>
            </w:rPr>
            <w:t>Engineering Connection Assessment: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157473">
            <w:rPr>
              <w:rFonts w:ascii="Arial" w:hAnsi="Arial" w:cs="Arial"/>
              <w:noProof/>
              <w:sz w:val="18"/>
              <w:szCs w:val="18"/>
            </w:rPr>
            <w:t>P[0000] [Project Name]</w:t>
          </w:r>
          <w:r w:rsidRPr="003523BA">
            <w:rPr>
              <w:rFonts w:ascii="Arial" w:hAnsi="Arial" w:cs="Arial"/>
              <w:noProof/>
              <w:sz w:val="18"/>
              <w:szCs w:val="18"/>
            </w:rPr>
            <w:fldChar w:fldCharType="end"/>
          </w:r>
        </w:p>
        <w:p w14:paraId="19A99EB4" w14:textId="7E87DA47" w:rsidR="00F52F3E" w:rsidRPr="003523BA" w:rsidRDefault="00F52F3E"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157473">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9A99EB5" w14:textId="77777777" w:rsidR="00F52F3E" w:rsidRDefault="00F52F3E" w:rsidP="00E07C2E">
          <w:pPr>
            <w:pStyle w:val="Header"/>
          </w:pPr>
        </w:p>
      </w:tc>
      <w:tc>
        <w:tcPr>
          <w:tcW w:w="668" w:type="pct"/>
          <w:vAlign w:val="bottom"/>
        </w:tcPr>
        <w:p w14:paraId="19A99EB6" w14:textId="77777777" w:rsidR="00F52F3E" w:rsidRDefault="00F52F3E" w:rsidP="00E07C2E">
          <w:pPr>
            <w:pStyle w:val="Header"/>
          </w:pPr>
        </w:p>
      </w:tc>
    </w:tr>
  </w:tbl>
  <w:p w14:paraId="19A99EB8" w14:textId="77777777" w:rsidR="00F52F3E" w:rsidRDefault="00F52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764"/>
    <w:multiLevelType w:val="multilevel"/>
    <w:tmpl w:val="A64C395E"/>
    <w:lvl w:ilvl="0">
      <w:start w:val="1"/>
      <w:numFmt w:val="bullet"/>
      <w:lvlText w:val="•"/>
      <w:lvlJc w:val="left"/>
      <w:pPr>
        <w:tabs>
          <w:tab w:val="num" w:pos="360"/>
        </w:tabs>
        <w:ind w:left="360" w:hanging="360"/>
      </w:pPr>
      <w:rPr>
        <w:rFonts w:ascii="Arial Bold" w:hAnsi="Arial Bold" w:hint="default"/>
        <w:b/>
        <w:i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9F07A94"/>
    <w:multiLevelType w:val="multilevel"/>
    <w:tmpl w:val="5FD024A2"/>
    <w:lvl w:ilvl="0">
      <w:start w:val="1"/>
      <w:numFmt w:val="decimal"/>
      <w:lvlText w:val="%1"/>
      <w:lvlJc w:val="left"/>
      <w:pPr>
        <w:ind w:left="432" w:hanging="432"/>
      </w:pPr>
      <w:rPr>
        <w:rFonts w:ascii="Arial" w:hAnsi="Arial" w:hint="default"/>
        <w:b w:val="0"/>
        <w:i w:val="0"/>
        <w:caps w:val="0"/>
        <w:strike w:val="0"/>
        <w:dstrike w:val="0"/>
        <w:vanish w:val="0"/>
        <w:sz w:val="32"/>
        <w:vertAlign w:val="baseline"/>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CDE4CD3"/>
    <w:multiLevelType w:val="multilevel"/>
    <w:tmpl w:val="261C87E6"/>
    <w:numStyleLink w:val="AESOHead1a"/>
  </w:abstractNum>
  <w:abstractNum w:abstractNumId="3" w15:restartNumberingAfterBreak="0">
    <w:nsid w:val="1EC35A80"/>
    <w:multiLevelType w:val="hybridMultilevel"/>
    <w:tmpl w:val="F03CE7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44B99"/>
    <w:multiLevelType w:val="hybridMultilevel"/>
    <w:tmpl w:val="1DA6BE98"/>
    <w:lvl w:ilvl="0" w:tplc="528C1A34">
      <w:start w:val="1"/>
      <w:numFmt w:val="decimal"/>
      <w:pStyle w:val="AESOBull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21F32"/>
    <w:multiLevelType w:val="hybridMultilevel"/>
    <w:tmpl w:val="669E2DA4"/>
    <w:lvl w:ilvl="0" w:tplc="34D8C4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86FA9"/>
    <w:multiLevelType w:val="hybridMultilevel"/>
    <w:tmpl w:val="47C83AA0"/>
    <w:lvl w:ilvl="0" w:tplc="5736297A">
      <w:start w:val="1"/>
      <w:numFmt w:val="bullet"/>
      <w:pStyle w:val="AESO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01272"/>
    <w:multiLevelType w:val="multilevel"/>
    <w:tmpl w:val="EA74E77A"/>
    <w:lvl w:ilvl="0">
      <w:start w:val="1"/>
      <w:numFmt w:val="bullet"/>
      <w:pStyle w:val="BulletList1"/>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233004"/>
    <w:multiLevelType w:val="hybridMultilevel"/>
    <w:tmpl w:val="3E209B76"/>
    <w:lvl w:ilvl="0" w:tplc="0596AFB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D4D68"/>
    <w:multiLevelType w:val="multilevel"/>
    <w:tmpl w:val="261C87E6"/>
    <w:styleLink w:val="AESOHead1a"/>
    <w:lvl w:ilvl="0">
      <w:start w:val="1"/>
      <w:numFmt w:val="decimal"/>
      <w:pStyle w:val="Heading1"/>
      <w:lvlText w:val="%1"/>
      <w:lvlJc w:val="left"/>
      <w:pPr>
        <w:tabs>
          <w:tab w:val="num" w:pos="720"/>
        </w:tabs>
        <w:ind w:left="720" w:hanging="720"/>
      </w:pPr>
      <w:rPr>
        <w:rFonts w:ascii="Arial" w:hAnsi="Arial" w:hint="default"/>
        <w:color w:val="00407A"/>
        <w:sz w:val="32"/>
      </w:rPr>
    </w:lvl>
    <w:lvl w:ilvl="1">
      <w:start w:val="1"/>
      <w:numFmt w:val="decimal"/>
      <w:pStyle w:val="AESOHead2"/>
      <w:lvlText w:val="%1.%2"/>
      <w:lvlJc w:val="left"/>
      <w:pPr>
        <w:ind w:left="576" w:hanging="576"/>
      </w:pPr>
      <w:rPr>
        <w:rFonts w:hint="default"/>
      </w:rPr>
    </w:lvl>
    <w:lvl w:ilvl="2">
      <w:start w:val="1"/>
      <w:numFmt w:val="decimal"/>
      <w:pStyle w:val="AESO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2B75F7D"/>
    <w:multiLevelType w:val="multilevel"/>
    <w:tmpl w:val="7882A4E0"/>
    <w:lvl w:ilvl="0">
      <w:start w:val="1"/>
      <w:numFmt w:val="decimal"/>
      <w:lvlText w:val="%1"/>
      <w:lvlJc w:val="left"/>
      <w:pPr>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F70800"/>
    <w:multiLevelType w:val="multilevel"/>
    <w:tmpl w:val="BEE04DC2"/>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pStyle w:val="AESOAppendixTitle"/>
      <w:suff w:val="nothing"/>
      <w:lvlText w:val="Appendix %7: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AESOAttachmentTitle"/>
      <w:suff w:val="nothing"/>
      <w:lvlText w:val="Attachment %8: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AESOAttachmentSub"/>
      <w:suff w:val="nothing"/>
      <w:lvlText w:val="Attachment A%9"/>
      <w:lvlJc w:val="left"/>
      <w:pPr>
        <w:ind w:left="0" w:firstLine="0"/>
      </w:pPr>
      <w:rPr>
        <w:rFonts w:hint="default"/>
      </w:rPr>
    </w:lvl>
  </w:abstractNum>
  <w:abstractNum w:abstractNumId="12" w15:restartNumberingAfterBreak="0">
    <w:nsid w:val="55630696"/>
    <w:multiLevelType w:val="multilevel"/>
    <w:tmpl w:val="F7F4E5F8"/>
    <w:lvl w:ilvl="0">
      <w:start w:val="1"/>
      <w:numFmt w:val="decimal"/>
      <w:pStyle w:val="AttachFigureA-1"/>
      <w:lvlText w:val="Figure A-%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7396AD6"/>
    <w:multiLevelType w:val="multilevel"/>
    <w:tmpl w:val="58B23848"/>
    <w:lvl w:ilvl="0">
      <w:start w:val="1"/>
      <w:numFmt w:val="decimal"/>
      <w:lvlText w:val="%1"/>
      <w:lvlJc w:val="left"/>
      <w:pPr>
        <w:ind w:left="432" w:hanging="432"/>
      </w:pPr>
      <w:rPr>
        <w:rFonts w:ascii="Arial" w:hAnsi="Arial" w:hint="default"/>
        <w:b w:val="0"/>
        <w:i w:val="0"/>
        <w:caps w:val="0"/>
        <w:strike w:val="0"/>
        <w:dstrike w:val="0"/>
        <w:vanish w:val="0"/>
        <w:sz w:val="32"/>
        <w:vertAlign w:val="baseline"/>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1DD2944"/>
    <w:multiLevelType w:val="hybridMultilevel"/>
    <w:tmpl w:val="FC96A2E4"/>
    <w:lvl w:ilvl="0" w:tplc="BAEC9DA8">
      <w:start w:val="7"/>
      <w:numFmt w:val="bullet"/>
      <w:pStyle w:val="AESOBullet2"/>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A1F7238"/>
    <w:multiLevelType w:val="multilevel"/>
    <w:tmpl w:val="7882A4E0"/>
    <w:lvl w:ilvl="0">
      <w:start w:val="1"/>
      <w:numFmt w:val="decimal"/>
      <w:lvlText w:val="%1"/>
      <w:lvlJc w:val="left"/>
      <w:pPr>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C821352"/>
    <w:multiLevelType w:val="multilevel"/>
    <w:tmpl w:val="A9186C64"/>
    <w:lvl w:ilvl="0">
      <w:start w:val="1"/>
      <w:numFmt w:val="bullet"/>
      <w:pStyle w:val="BulletList2"/>
      <w:lvlText w:val="o"/>
      <w:lvlJc w:val="left"/>
      <w:pPr>
        <w:ind w:left="1080" w:hanging="360"/>
      </w:pPr>
      <w:rPr>
        <w:rFonts w:ascii="Courier New" w:hAnsi="Courier New" w:hint="default"/>
        <w:position w:val="4"/>
        <w:sz w:val="14"/>
      </w:rPr>
    </w:lvl>
    <w:lvl w:ilvl="1">
      <w:start w:val="1"/>
      <w:numFmt w:val="bullet"/>
      <w:lvlText w:val="o"/>
      <w:lvlJc w:val="left"/>
      <w:pPr>
        <w:ind w:left="1080" w:hanging="360"/>
      </w:pPr>
      <w:rPr>
        <w:rFonts w:ascii="Courier New" w:hAnsi="Courier New" w:hint="default"/>
      </w:rPr>
    </w:lvl>
    <w:lvl w:ilvl="2">
      <w:start w:val="1"/>
      <w:numFmt w:val="bullet"/>
      <w:pStyle w:val="BulletList3"/>
      <w:lvlText w:val="­"/>
      <w:lvlJc w:val="left"/>
      <w:pPr>
        <w:ind w:left="1440" w:hanging="360"/>
      </w:pPr>
      <w:rPr>
        <w:rFonts w:ascii="Courier New" w:hAnsi="Courier New" w:hint="default"/>
        <w:b w:val="0"/>
        <w:i w:val="0"/>
        <w:position w:val="4"/>
        <w:sz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8E78FB"/>
    <w:multiLevelType w:val="multilevel"/>
    <w:tmpl w:val="261C87E6"/>
    <w:numStyleLink w:val="AESOHead1a"/>
  </w:abstractNum>
  <w:abstractNum w:abstractNumId="18" w15:restartNumberingAfterBreak="0">
    <w:nsid w:val="7A770C98"/>
    <w:multiLevelType w:val="multilevel"/>
    <w:tmpl w:val="2A9AE394"/>
    <w:lvl w:ilvl="0">
      <w:start w:val="1"/>
      <w:numFmt w:val="decimal"/>
      <w:lvlText w:val="%1."/>
      <w:lvlJc w:val="left"/>
      <w:pPr>
        <w:tabs>
          <w:tab w:val="num" w:pos="720"/>
        </w:tabs>
        <w:ind w:left="720" w:hanging="720"/>
      </w:pPr>
      <w:rPr>
        <w:rFonts w:ascii="Arial" w:hAnsi="Arial" w:cs="Arial" w:hint="default"/>
        <w:b/>
        <w:bCs w:val="0"/>
        <w:i w:val="0"/>
        <w:iCs w:val="0"/>
        <w:caps w:val="0"/>
        <w:smallCaps w:val="0"/>
        <w:strike w:val="0"/>
        <w:dstrike w:val="0"/>
        <w:noProof w:val="0"/>
        <w:vanish w:val="0"/>
        <w:color w:val="auto"/>
        <w:spacing w:val="0"/>
        <w:kern w:val="0"/>
        <w:position w:val="0"/>
        <w:sz w:val="32"/>
        <w:szCs w:val="3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096"/>
        </w:tabs>
        <w:ind w:left="3096" w:hanging="936"/>
      </w:pPr>
      <w:rPr>
        <w:rFonts w:ascii="Arial" w:hAnsi="Arial" w:cs="Arial" w:hint="default"/>
        <w:b/>
        <w:i w:val="0"/>
        <w:color w:val="auto"/>
        <w:sz w:val="28"/>
        <w:szCs w:val="28"/>
      </w:rPr>
    </w:lvl>
    <w:lvl w:ilvl="2">
      <w:start w:val="1"/>
      <w:numFmt w:val="decimal"/>
      <w:lvlText w:val="%1.%2.%3."/>
      <w:lvlJc w:val="left"/>
      <w:pPr>
        <w:tabs>
          <w:tab w:val="num" w:pos="1710"/>
        </w:tabs>
        <w:ind w:left="1710" w:hanging="1080"/>
      </w:pPr>
      <w:rPr>
        <w:rFonts w:ascii="Arial" w:hAnsi="Arial" w:cs="Arial" w:hint="default"/>
        <w:b/>
        <w:bCs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1224"/>
      </w:pPr>
      <w:rPr>
        <w:rFonts w:ascii="Arial" w:hAnsi="Arial" w:cs="Arial" w:hint="default"/>
        <w:b/>
        <w:bCs w:val="0"/>
        <w:i w:val="0"/>
        <w:iCs w:val="0"/>
        <w:caps w:val="0"/>
        <w:smallCaps w:val="0"/>
        <w:strike w:val="0"/>
        <w:dstrike w:val="0"/>
        <w:vanish w:val="0"/>
        <w:color w:val="auto"/>
        <w:spacing w:val="0"/>
        <w:kern w:val="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96"/>
        </w:tabs>
        <w:ind w:left="1296" w:hanging="1296"/>
      </w:pPr>
      <w:rPr>
        <w:rFonts w:ascii="Arial" w:hAnsi="Arial" w:cs="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936"/>
        </w:tabs>
        <w:ind w:left="936" w:hanging="936"/>
      </w:pPr>
      <w:rPr>
        <w:rFonts w:ascii="Arial" w:hAnsi="Arial" w:cs="Arial" w:hint="default"/>
        <w:b/>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6.%7.%8."/>
      <w:lvlJc w:val="left"/>
      <w:pPr>
        <w:tabs>
          <w:tab w:val="num" w:pos="1080"/>
        </w:tabs>
        <w:ind w:left="1080" w:hanging="1080"/>
      </w:pPr>
      <w:rPr>
        <w:rFonts w:ascii="Arial" w:hAnsi="Arial" w:cs="Arial" w:hint="default"/>
        <w:b/>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6.%7.%8.%9."/>
      <w:lvlJc w:val="left"/>
      <w:pPr>
        <w:tabs>
          <w:tab w:val="num" w:pos="1224"/>
        </w:tabs>
        <w:ind w:left="1224" w:hanging="1224"/>
      </w:pPr>
      <w:rPr>
        <w:rFonts w:ascii="Arial" w:hAnsi="Arial" w:cs="Arial" w:hint="default"/>
        <w:b/>
        <w:i w:val="0"/>
        <w:sz w:val="22"/>
        <w:szCs w:val="22"/>
      </w:rPr>
    </w:lvl>
  </w:abstractNum>
  <w:num w:numId="1" w16cid:durableId="830563837">
    <w:abstractNumId w:val="5"/>
  </w:num>
  <w:num w:numId="2" w16cid:durableId="673217960">
    <w:abstractNumId w:val="8"/>
  </w:num>
  <w:num w:numId="3" w16cid:durableId="783111870">
    <w:abstractNumId w:val="6"/>
  </w:num>
  <w:num w:numId="4" w16cid:durableId="1453742768">
    <w:abstractNumId w:val="14"/>
  </w:num>
  <w:num w:numId="5" w16cid:durableId="1389958950">
    <w:abstractNumId w:val="4"/>
  </w:num>
  <w:num w:numId="6" w16cid:durableId="506555127">
    <w:abstractNumId w:val="13"/>
  </w:num>
  <w:num w:numId="7" w16cid:durableId="370376226">
    <w:abstractNumId w:val="1"/>
  </w:num>
  <w:num w:numId="8" w16cid:durableId="1515222578">
    <w:abstractNumId w:val="15"/>
  </w:num>
  <w:num w:numId="9" w16cid:durableId="1760442913">
    <w:abstractNumId w:val="9"/>
  </w:num>
  <w:num w:numId="10" w16cid:durableId="1689524997">
    <w:abstractNumId w:val="10"/>
  </w:num>
  <w:num w:numId="11" w16cid:durableId="315960181">
    <w:abstractNumId w:val="17"/>
  </w:num>
  <w:num w:numId="12" w16cid:durableId="1531719407">
    <w:abstractNumId w:val="2"/>
    <w:lvlOverride w:ilvl="0">
      <w:lvl w:ilvl="0">
        <w:start w:val="1"/>
        <w:numFmt w:val="decimal"/>
        <w:pStyle w:val="Heading1"/>
        <w:lvlText w:val="%1"/>
        <w:lvlJc w:val="left"/>
        <w:pPr>
          <w:tabs>
            <w:tab w:val="num" w:pos="720"/>
          </w:tabs>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995570501">
    <w:abstractNumId w:val="0"/>
  </w:num>
  <w:num w:numId="14" w16cid:durableId="1550190550">
    <w:abstractNumId w:val="11"/>
  </w:num>
  <w:num w:numId="15" w16cid:durableId="1102140585">
    <w:abstractNumId w:val="2"/>
  </w:num>
  <w:num w:numId="16" w16cid:durableId="683164440">
    <w:abstractNumId w:val="7"/>
  </w:num>
  <w:num w:numId="17" w16cid:durableId="1857501247">
    <w:abstractNumId w:val="3"/>
  </w:num>
  <w:num w:numId="18" w16cid:durableId="850291215">
    <w:abstractNumId w:val="16"/>
  </w:num>
  <w:num w:numId="19" w16cid:durableId="990789997">
    <w:abstractNumId w:val="18"/>
  </w:num>
  <w:num w:numId="20" w16cid:durableId="76365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925"/>
    <w:rsid w:val="00016795"/>
    <w:rsid w:val="00017FBB"/>
    <w:rsid w:val="0002274E"/>
    <w:rsid w:val="00040DB8"/>
    <w:rsid w:val="00052FDD"/>
    <w:rsid w:val="000637FA"/>
    <w:rsid w:val="000753CF"/>
    <w:rsid w:val="00080BFC"/>
    <w:rsid w:val="000A1DAC"/>
    <w:rsid w:val="000B353A"/>
    <w:rsid w:val="000B3C52"/>
    <w:rsid w:val="000B5A30"/>
    <w:rsid w:val="000B69C7"/>
    <w:rsid w:val="000C22B7"/>
    <w:rsid w:val="000C6BB1"/>
    <w:rsid w:val="000C7813"/>
    <w:rsid w:val="000D670F"/>
    <w:rsid w:val="001032C9"/>
    <w:rsid w:val="001174D3"/>
    <w:rsid w:val="00121CC4"/>
    <w:rsid w:val="00146DBD"/>
    <w:rsid w:val="0014781A"/>
    <w:rsid w:val="00157473"/>
    <w:rsid w:val="001577CF"/>
    <w:rsid w:val="00165A45"/>
    <w:rsid w:val="0016782C"/>
    <w:rsid w:val="00171524"/>
    <w:rsid w:val="00191C0A"/>
    <w:rsid w:val="001C37D0"/>
    <w:rsid w:val="001C7066"/>
    <w:rsid w:val="001D4960"/>
    <w:rsid w:val="001E445C"/>
    <w:rsid w:val="001F6036"/>
    <w:rsid w:val="00200708"/>
    <w:rsid w:val="00201CE0"/>
    <w:rsid w:val="0020649D"/>
    <w:rsid w:val="002246AE"/>
    <w:rsid w:val="002308DC"/>
    <w:rsid w:val="00240939"/>
    <w:rsid w:val="00246130"/>
    <w:rsid w:val="00262044"/>
    <w:rsid w:val="0026553F"/>
    <w:rsid w:val="00267D6B"/>
    <w:rsid w:val="0027416E"/>
    <w:rsid w:val="002820DB"/>
    <w:rsid w:val="00284F96"/>
    <w:rsid w:val="00286652"/>
    <w:rsid w:val="00294BE0"/>
    <w:rsid w:val="00297ED5"/>
    <w:rsid w:val="002A037D"/>
    <w:rsid w:val="002C196D"/>
    <w:rsid w:val="002D3850"/>
    <w:rsid w:val="002D6073"/>
    <w:rsid w:val="002F1F48"/>
    <w:rsid w:val="00307A42"/>
    <w:rsid w:val="00310231"/>
    <w:rsid w:val="003149E5"/>
    <w:rsid w:val="00324BE6"/>
    <w:rsid w:val="00324E62"/>
    <w:rsid w:val="0032502D"/>
    <w:rsid w:val="00332BBA"/>
    <w:rsid w:val="00337407"/>
    <w:rsid w:val="0034194B"/>
    <w:rsid w:val="003523BA"/>
    <w:rsid w:val="00373BF0"/>
    <w:rsid w:val="003778FC"/>
    <w:rsid w:val="00384F08"/>
    <w:rsid w:val="00395CE5"/>
    <w:rsid w:val="003B6338"/>
    <w:rsid w:val="003C5D18"/>
    <w:rsid w:val="003C7DBE"/>
    <w:rsid w:val="003E358B"/>
    <w:rsid w:val="003E47EE"/>
    <w:rsid w:val="003E5C42"/>
    <w:rsid w:val="003F2F68"/>
    <w:rsid w:val="0040504C"/>
    <w:rsid w:val="00450B1A"/>
    <w:rsid w:val="004546A3"/>
    <w:rsid w:val="004643A0"/>
    <w:rsid w:val="00467725"/>
    <w:rsid w:val="00477AD1"/>
    <w:rsid w:val="00482551"/>
    <w:rsid w:val="00484AB5"/>
    <w:rsid w:val="004902C8"/>
    <w:rsid w:val="004A66C9"/>
    <w:rsid w:val="004C35D4"/>
    <w:rsid w:val="004E07EE"/>
    <w:rsid w:val="004E774B"/>
    <w:rsid w:val="004F38EB"/>
    <w:rsid w:val="004F4792"/>
    <w:rsid w:val="00506019"/>
    <w:rsid w:val="00510E01"/>
    <w:rsid w:val="00512866"/>
    <w:rsid w:val="005203F1"/>
    <w:rsid w:val="005255EB"/>
    <w:rsid w:val="005313A6"/>
    <w:rsid w:val="00534CEB"/>
    <w:rsid w:val="005360BA"/>
    <w:rsid w:val="0053664B"/>
    <w:rsid w:val="00536669"/>
    <w:rsid w:val="00540129"/>
    <w:rsid w:val="00547A3C"/>
    <w:rsid w:val="00550782"/>
    <w:rsid w:val="00556544"/>
    <w:rsid w:val="005A1145"/>
    <w:rsid w:val="005E320F"/>
    <w:rsid w:val="00604A6D"/>
    <w:rsid w:val="0060621A"/>
    <w:rsid w:val="00616DD1"/>
    <w:rsid w:val="00636768"/>
    <w:rsid w:val="0065397B"/>
    <w:rsid w:val="00680EEA"/>
    <w:rsid w:val="00681966"/>
    <w:rsid w:val="00694F3E"/>
    <w:rsid w:val="006A53AE"/>
    <w:rsid w:val="006A764F"/>
    <w:rsid w:val="006B4516"/>
    <w:rsid w:val="006D032B"/>
    <w:rsid w:val="006D1E36"/>
    <w:rsid w:val="006D26D8"/>
    <w:rsid w:val="00705977"/>
    <w:rsid w:val="00724CBD"/>
    <w:rsid w:val="0074257E"/>
    <w:rsid w:val="007530F0"/>
    <w:rsid w:val="007703EA"/>
    <w:rsid w:val="007A546B"/>
    <w:rsid w:val="007A5C1F"/>
    <w:rsid w:val="007B01E6"/>
    <w:rsid w:val="007B7C1B"/>
    <w:rsid w:val="007C3E87"/>
    <w:rsid w:val="007C5B6E"/>
    <w:rsid w:val="007E6402"/>
    <w:rsid w:val="007F3616"/>
    <w:rsid w:val="007F49B7"/>
    <w:rsid w:val="007F7A0A"/>
    <w:rsid w:val="008042D3"/>
    <w:rsid w:val="008140E8"/>
    <w:rsid w:val="00825FAE"/>
    <w:rsid w:val="00841E4C"/>
    <w:rsid w:val="008434C6"/>
    <w:rsid w:val="00843F55"/>
    <w:rsid w:val="00844FA2"/>
    <w:rsid w:val="00847751"/>
    <w:rsid w:val="00857682"/>
    <w:rsid w:val="008607CC"/>
    <w:rsid w:val="00877597"/>
    <w:rsid w:val="00881C08"/>
    <w:rsid w:val="0088676E"/>
    <w:rsid w:val="0089337E"/>
    <w:rsid w:val="008A0040"/>
    <w:rsid w:val="008A40C4"/>
    <w:rsid w:val="008A5641"/>
    <w:rsid w:val="008A57F5"/>
    <w:rsid w:val="008B5AFF"/>
    <w:rsid w:val="008C09D8"/>
    <w:rsid w:val="008D3350"/>
    <w:rsid w:val="008E565C"/>
    <w:rsid w:val="008F2E30"/>
    <w:rsid w:val="009072CC"/>
    <w:rsid w:val="00924203"/>
    <w:rsid w:val="009413C7"/>
    <w:rsid w:val="00941B04"/>
    <w:rsid w:val="00944E71"/>
    <w:rsid w:val="00980353"/>
    <w:rsid w:val="00982EE0"/>
    <w:rsid w:val="00983322"/>
    <w:rsid w:val="00992EB9"/>
    <w:rsid w:val="009A33BC"/>
    <w:rsid w:val="009B3039"/>
    <w:rsid w:val="009B4925"/>
    <w:rsid w:val="009C0546"/>
    <w:rsid w:val="009E34B9"/>
    <w:rsid w:val="009E5016"/>
    <w:rsid w:val="009F6D09"/>
    <w:rsid w:val="00A15AFA"/>
    <w:rsid w:val="00A2421B"/>
    <w:rsid w:val="00A33B37"/>
    <w:rsid w:val="00A342DF"/>
    <w:rsid w:val="00A501F6"/>
    <w:rsid w:val="00A513BB"/>
    <w:rsid w:val="00A54536"/>
    <w:rsid w:val="00A745ED"/>
    <w:rsid w:val="00A752A4"/>
    <w:rsid w:val="00A81AC5"/>
    <w:rsid w:val="00A945A4"/>
    <w:rsid w:val="00AA55B2"/>
    <w:rsid w:val="00AB380E"/>
    <w:rsid w:val="00AB6559"/>
    <w:rsid w:val="00AC6CAC"/>
    <w:rsid w:val="00AD21E8"/>
    <w:rsid w:val="00AE070F"/>
    <w:rsid w:val="00AF2E62"/>
    <w:rsid w:val="00AF508B"/>
    <w:rsid w:val="00B00CCC"/>
    <w:rsid w:val="00B05CCA"/>
    <w:rsid w:val="00B1463C"/>
    <w:rsid w:val="00B24453"/>
    <w:rsid w:val="00B269F2"/>
    <w:rsid w:val="00B4659F"/>
    <w:rsid w:val="00B555AF"/>
    <w:rsid w:val="00B61589"/>
    <w:rsid w:val="00B76287"/>
    <w:rsid w:val="00B954C3"/>
    <w:rsid w:val="00BB1CEA"/>
    <w:rsid w:val="00BC2675"/>
    <w:rsid w:val="00BE006E"/>
    <w:rsid w:val="00C031E5"/>
    <w:rsid w:val="00C23FC9"/>
    <w:rsid w:val="00C273E5"/>
    <w:rsid w:val="00C51674"/>
    <w:rsid w:val="00C6161E"/>
    <w:rsid w:val="00C770CF"/>
    <w:rsid w:val="00C81D33"/>
    <w:rsid w:val="00C833BE"/>
    <w:rsid w:val="00C86291"/>
    <w:rsid w:val="00C91581"/>
    <w:rsid w:val="00CB3C29"/>
    <w:rsid w:val="00CC5F16"/>
    <w:rsid w:val="00CC6700"/>
    <w:rsid w:val="00CD276F"/>
    <w:rsid w:val="00CD5527"/>
    <w:rsid w:val="00CF5F8D"/>
    <w:rsid w:val="00D3293F"/>
    <w:rsid w:val="00D45667"/>
    <w:rsid w:val="00D45BAB"/>
    <w:rsid w:val="00D71988"/>
    <w:rsid w:val="00D748E0"/>
    <w:rsid w:val="00D74D02"/>
    <w:rsid w:val="00D91F3D"/>
    <w:rsid w:val="00D96D84"/>
    <w:rsid w:val="00DB2F2F"/>
    <w:rsid w:val="00DB5C4D"/>
    <w:rsid w:val="00E000F5"/>
    <w:rsid w:val="00E06FD7"/>
    <w:rsid w:val="00E07C2E"/>
    <w:rsid w:val="00E1140A"/>
    <w:rsid w:val="00E173B4"/>
    <w:rsid w:val="00E24CBC"/>
    <w:rsid w:val="00E31EAC"/>
    <w:rsid w:val="00E37622"/>
    <w:rsid w:val="00E44114"/>
    <w:rsid w:val="00E447FF"/>
    <w:rsid w:val="00E515DD"/>
    <w:rsid w:val="00E54EA6"/>
    <w:rsid w:val="00E72C5F"/>
    <w:rsid w:val="00E824CB"/>
    <w:rsid w:val="00E827DA"/>
    <w:rsid w:val="00E87976"/>
    <w:rsid w:val="00EA4DAA"/>
    <w:rsid w:val="00EB04B1"/>
    <w:rsid w:val="00EB3A22"/>
    <w:rsid w:val="00EB6BC8"/>
    <w:rsid w:val="00EC77EA"/>
    <w:rsid w:val="00ED0168"/>
    <w:rsid w:val="00ED6C3F"/>
    <w:rsid w:val="00EF1361"/>
    <w:rsid w:val="00EF1707"/>
    <w:rsid w:val="00EF7864"/>
    <w:rsid w:val="00F04D89"/>
    <w:rsid w:val="00F13EAE"/>
    <w:rsid w:val="00F158BE"/>
    <w:rsid w:val="00F305CD"/>
    <w:rsid w:val="00F50A8C"/>
    <w:rsid w:val="00F52F3E"/>
    <w:rsid w:val="00F7541F"/>
    <w:rsid w:val="00F85431"/>
    <w:rsid w:val="00F913AF"/>
    <w:rsid w:val="00FA59D3"/>
    <w:rsid w:val="00FD506A"/>
    <w:rsid w:val="00FF0BE3"/>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9A01"/>
  <w15:docId w15:val="{3257A358-9CC0-42FF-BD08-9BB6E0CC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BE"/>
  </w:style>
  <w:style w:type="paragraph" w:styleId="Heading1">
    <w:name w:val="heading 1"/>
    <w:aliases w:val="AESO Head 1"/>
    <w:basedOn w:val="Normal"/>
    <w:next w:val="AESOBody"/>
    <w:link w:val="Heading1Char"/>
    <w:uiPriority w:val="9"/>
    <w:qFormat/>
    <w:rsid w:val="00165A45"/>
    <w:pPr>
      <w:keepNext/>
      <w:keepLines/>
      <w:pageBreakBefore/>
      <w:numPr>
        <w:numId w:val="12"/>
      </w:numPr>
      <w:spacing w:before="480" w:after="24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337407"/>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37407"/>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7407"/>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37407"/>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37407"/>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7407"/>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7407"/>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7407"/>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SOTableHeader">
    <w:name w:val="AESO Table Header"/>
    <w:basedOn w:val="AESOBody"/>
    <w:qFormat/>
    <w:rsid w:val="00294BE0"/>
    <w:pPr>
      <w:spacing w:before="60" w:after="60" w:line="259" w:lineRule="auto"/>
    </w:pPr>
    <w:rPr>
      <w:b/>
      <w:sz w:val="18"/>
      <w:lang w:eastAsia="en-CA"/>
    </w:rPr>
  </w:style>
  <w:style w:type="paragraph" w:customStyle="1" w:styleId="AESOBody">
    <w:name w:val="AESO Body"/>
    <w:basedOn w:val="Normal"/>
    <w:qFormat/>
    <w:rsid w:val="00262044"/>
    <w:pPr>
      <w:spacing w:before="120" w:after="120"/>
      <w:jc w:val="both"/>
    </w:pPr>
    <w:rPr>
      <w:rFonts w:ascii="Arial" w:eastAsia="Malgun Gothic" w:hAnsi="Arial" w:cs="Times New Roman"/>
      <w:sz w:val="20"/>
      <w:lang w:eastAsia="ko-KR"/>
    </w:rPr>
  </w:style>
  <w:style w:type="character" w:customStyle="1" w:styleId="Heading2Char">
    <w:name w:val="Heading 2 Char"/>
    <w:basedOn w:val="DefaultParagraphFont"/>
    <w:link w:val="Heading2"/>
    <w:rsid w:val="003374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3039"/>
    <w:pPr>
      <w:ind w:left="720"/>
      <w:contextualSpacing/>
    </w:pPr>
  </w:style>
  <w:style w:type="paragraph" w:customStyle="1" w:styleId="AESOBullet1">
    <w:name w:val="AESO Bullet 1"/>
    <w:basedOn w:val="AESOBody"/>
    <w:qFormat/>
    <w:rsid w:val="00694F3E"/>
    <w:pPr>
      <w:numPr>
        <w:numId w:val="3"/>
      </w:numPr>
      <w:ind w:right="360"/>
    </w:pPr>
    <w:rPr>
      <w:lang w:val="en-CA"/>
    </w:rPr>
  </w:style>
  <w:style w:type="paragraph" w:customStyle="1" w:styleId="AESOBullet2">
    <w:name w:val="AESO Bullet 2"/>
    <w:basedOn w:val="AESOBody"/>
    <w:qFormat/>
    <w:rsid w:val="00694F3E"/>
    <w:pPr>
      <w:numPr>
        <w:numId w:val="4"/>
      </w:numPr>
      <w:spacing w:before="80" w:after="80" w:line="240" w:lineRule="auto"/>
    </w:pPr>
    <w:rPr>
      <w:rFonts w:cs="Arial"/>
      <w:szCs w:val="20"/>
      <w:lang w:val="en-CA" w:eastAsia="en-CA"/>
    </w:rPr>
  </w:style>
  <w:style w:type="paragraph" w:customStyle="1" w:styleId="AESOBulletNumbered">
    <w:name w:val="AESO Bullet Numbered"/>
    <w:basedOn w:val="ListParagraph"/>
    <w:qFormat/>
    <w:rsid w:val="00262044"/>
    <w:pPr>
      <w:numPr>
        <w:numId w:val="5"/>
      </w:numPr>
      <w:spacing w:before="120" w:after="120"/>
      <w:contextualSpacing w:val="0"/>
    </w:pPr>
    <w:rPr>
      <w:rFonts w:ascii="Arial" w:hAnsi="Arial" w:cs="Arial"/>
      <w:sz w:val="20"/>
    </w:rPr>
  </w:style>
  <w:style w:type="character" w:customStyle="1" w:styleId="Heading3Char">
    <w:name w:val="Heading 3 Char"/>
    <w:basedOn w:val="DefaultParagraphFont"/>
    <w:link w:val="Heading3"/>
    <w:uiPriority w:val="9"/>
    <w:rsid w:val="00337407"/>
    <w:rPr>
      <w:rFonts w:asciiTheme="majorHAnsi" w:eastAsiaTheme="majorEastAsia" w:hAnsiTheme="majorHAnsi" w:cstheme="majorBidi"/>
      <w:b/>
      <w:bCs/>
      <w:color w:val="4F81BD" w:themeColor="accent1"/>
    </w:rPr>
  </w:style>
  <w:style w:type="character" w:customStyle="1" w:styleId="Heading1Char">
    <w:name w:val="Heading 1 Char"/>
    <w:aliases w:val="AESO Head 1 Char"/>
    <w:basedOn w:val="DefaultParagraphFont"/>
    <w:link w:val="Heading1"/>
    <w:uiPriority w:val="9"/>
    <w:rsid w:val="00165A45"/>
    <w:rPr>
      <w:rFonts w:ascii="Arial" w:eastAsiaTheme="majorEastAsia" w:hAnsi="Arial" w:cstheme="majorBidi"/>
      <w:b/>
      <w:bCs/>
      <w:sz w:val="32"/>
      <w:szCs w:val="28"/>
    </w:rPr>
  </w:style>
  <w:style w:type="character" w:customStyle="1" w:styleId="Heading4Char">
    <w:name w:val="Heading 4 Char"/>
    <w:basedOn w:val="DefaultParagraphFont"/>
    <w:link w:val="Heading4"/>
    <w:uiPriority w:val="9"/>
    <w:semiHidden/>
    <w:rsid w:val="0033740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3740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3740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74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740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7407"/>
    <w:rPr>
      <w:rFonts w:asciiTheme="majorHAnsi" w:eastAsiaTheme="majorEastAsia" w:hAnsiTheme="majorHAnsi" w:cstheme="majorBidi"/>
      <w:i/>
      <w:iCs/>
      <w:color w:val="404040" w:themeColor="text1" w:themeTint="BF"/>
      <w:sz w:val="20"/>
      <w:szCs w:val="20"/>
    </w:rPr>
  </w:style>
  <w:style w:type="paragraph" w:customStyle="1" w:styleId="AESOHead2">
    <w:name w:val="AESO Head 2"/>
    <w:basedOn w:val="Heading2"/>
    <w:next w:val="AESOBody"/>
    <w:qFormat/>
    <w:rsid w:val="00165A45"/>
    <w:pPr>
      <w:numPr>
        <w:numId w:val="15"/>
      </w:numPr>
      <w:spacing w:before="240" w:after="240"/>
      <w:ind w:left="720" w:hanging="720"/>
    </w:pPr>
    <w:rPr>
      <w:rFonts w:ascii="Arial" w:hAnsi="Arial" w:cs="Arial"/>
      <w:color w:val="auto"/>
      <w:sz w:val="28"/>
      <w:szCs w:val="28"/>
    </w:rPr>
  </w:style>
  <w:style w:type="paragraph" w:customStyle="1" w:styleId="AESOHead3">
    <w:name w:val="AESO Head 3"/>
    <w:basedOn w:val="Heading3"/>
    <w:next w:val="AESOBody"/>
    <w:qFormat/>
    <w:rsid w:val="00165A45"/>
    <w:pPr>
      <w:numPr>
        <w:numId w:val="15"/>
      </w:numPr>
    </w:pPr>
    <w:rPr>
      <w:rFonts w:ascii="Arial" w:hAnsi="Arial" w:cs="Arial"/>
      <w:i/>
      <w:color w:val="auto"/>
      <w:sz w:val="24"/>
      <w:szCs w:val="24"/>
    </w:rPr>
  </w:style>
  <w:style w:type="paragraph" w:customStyle="1" w:styleId="AESOHead4">
    <w:name w:val="AESO Head 4"/>
    <w:basedOn w:val="AESOBody"/>
    <w:next w:val="AESOBody"/>
    <w:qFormat/>
    <w:rsid w:val="00844FA2"/>
    <w:pPr>
      <w:keepNext/>
      <w:keepLines/>
      <w:spacing w:before="240"/>
    </w:pPr>
    <w:rPr>
      <w:rFonts w:cs="Arial"/>
      <w:b/>
    </w:rPr>
  </w:style>
  <w:style w:type="paragraph" w:customStyle="1" w:styleId="AESOHead5">
    <w:name w:val="AESO Head 5"/>
    <w:basedOn w:val="AESOBody"/>
    <w:next w:val="AESOBody"/>
    <w:qFormat/>
    <w:rsid w:val="00844FA2"/>
    <w:pPr>
      <w:keepNext/>
      <w:keepLines/>
      <w:spacing w:before="240"/>
    </w:pPr>
    <w:rPr>
      <w:rFonts w:cs="Arial"/>
      <w:i/>
    </w:rPr>
  </w:style>
  <w:style w:type="paragraph" w:customStyle="1" w:styleId="AESOTableCell">
    <w:name w:val="AESO Table Cell"/>
    <w:basedOn w:val="AESOBody"/>
    <w:qFormat/>
    <w:rsid w:val="000D670F"/>
    <w:pPr>
      <w:spacing w:before="60" w:after="60"/>
      <w:jc w:val="left"/>
    </w:pPr>
    <w:rPr>
      <w:rFonts w:cs="Arial"/>
      <w:sz w:val="18"/>
      <w:szCs w:val="20"/>
    </w:rPr>
  </w:style>
  <w:style w:type="paragraph" w:customStyle="1" w:styleId="AESOTableNote">
    <w:name w:val="AESO Table Note"/>
    <w:basedOn w:val="AESOBody"/>
    <w:qFormat/>
    <w:rsid w:val="00C031E5"/>
    <w:pPr>
      <w:spacing w:before="60" w:after="60"/>
    </w:pPr>
    <w:rPr>
      <w:rFonts w:cs="Arial"/>
      <w:sz w:val="16"/>
      <w:szCs w:val="16"/>
    </w:rPr>
  </w:style>
  <w:style w:type="table" w:styleId="TableGrid">
    <w:name w:val="Table Grid"/>
    <w:aliases w:val="AESO Table"/>
    <w:basedOn w:val="TableNormal"/>
    <w:uiPriority w:val="59"/>
    <w:rsid w:val="00C031E5"/>
    <w:pPr>
      <w:spacing w:before="60" w:after="6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rPr>
      <w:tblPr/>
      <w:tcPr>
        <w:tcBorders>
          <w:bottom w:val="single" w:sz="18" w:space="0" w:color="00407A"/>
        </w:tcBorders>
      </w:tcPr>
    </w:tblStylePr>
  </w:style>
  <w:style w:type="paragraph" w:styleId="Caption">
    <w:name w:val="caption"/>
    <w:basedOn w:val="Normal"/>
    <w:next w:val="Normal"/>
    <w:uiPriority w:val="35"/>
    <w:unhideWhenUsed/>
    <w:qFormat/>
    <w:rsid w:val="009C0546"/>
    <w:pPr>
      <w:spacing w:line="240" w:lineRule="auto"/>
    </w:pPr>
    <w:rPr>
      <w:rFonts w:ascii="Arial" w:hAnsi="Arial"/>
      <w:b/>
      <w:bCs/>
      <w:color w:val="4F81BD" w:themeColor="accent1"/>
      <w:sz w:val="20"/>
      <w:szCs w:val="18"/>
    </w:rPr>
  </w:style>
  <w:style w:type="paragraph" w:customStyle="1" w:styleId="AESOCaption-Table">
    <w:name w:val="AESO Caption - Table"/>
    <w:basedOn w:val="Caption"/>
    <w:qFormat/>
    <w:rsid w:val="00165A45"/>
    <w:pPr>
      <w:keepNext/>
      <w:spacing w:after="120" w:line="276" w:lineRule="auto"/>
    </w:pPr>
    <w:rPr>
      <w:rFonts w:cs="Arial"/>
      <w:i/>
      <w:color w:val="auto"/>
      <w:szCs w:val="20"/>
    </w:rPr>
  </w:style>
  <w:style w:type="paragraph" w:styleId="BalloonText">
    <w:name w:val="Balloon Text"/>
    <w:basedOn w:val="Normal"/>
    <w:link w:val="BalloonTextChar"/>
    <w:uiPriority w:val="99"/>
    <w:semiHidden/>
    <w:unhideWhenUsed/>
    <w:rsid w:val="00C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E5"/>
    <w:rPr>
      <w:rFonts w:ascii="Tahoma" w:hAnsi="Tahoma" w:cs="Tahoma"/>
      <w:sz w:val="16"/>
      <w:szCs w:val="16"/>
    </w:rPr>
  </w:style>
  <w:style w:type="paragraph" w:customStyle="1" w:styleId="AESOCaption-Figure">
    <w:name w:val="AESO Caption - Figure"/>
    <w:basedOn w:val="Caption"/>
    <w:qFormat/>
    <w:rsid w:val="00165A45"/>
    <w:pPr>
      <w:spacing w:after="120" w:line="276" w:lineRule="auto"/>
      <w:jc w:val="center"/>
    </w:pPr>
    <w:rPr>
      <w:rFonts w:cs="Arial"/>
      <w:i/>
      <w:color w:val="auto"/>
      <w:szCs w:val="20"/>
    </w:rPr>
  </w:style>
  <w:style w:type="numbering" w:customStyle="1" w:styleId="AESOHead1a">
    <w:name w:val="AESO Head 1a"/>
    <w:uiPriority w:val="99"/>
    <w:rsid w:val="008A40C4"/>
    <w:pPr>
      <w:numPr>
        <w:numId w:val="9"/>
      </w:numPr>
    </w:pPr>
  </w:style>
  <w:style w:type="paragraph" w:customStyle="1" w:styleId="CoverProjectFullName">
    <w:name w:val="Cover Project Full Name"/>
    <w:basedOn w:val="Normal"/>
    <w:autoRedefine/>
    <w:qFormat/>
    <w:rsid w:val="00165A45"/>
    <w:pPr>
      <w:spacing w:before="180" w:after="180" w:line="240" w:lineRule="auto"/>
    </w:pPr>
    <w:rPr>
      <w:rFonts w:ascii="Arial" w:eastAsia="Malgun Gothic" w:hAnsi="Arial" w:cs="Arial"/>
      <w:noProof/>
      <w:sz w:val="48"/>
      <w:szCs w:val="60"/>
      <w:lang w:eastAsia="en-CA"/>
    </w:rPr>
  </w:style>
  <w:style w:type="paragraph" w:customStyle="1" w:styleId="CoverVersionNo">
    <w:name w:val="Cover Version No."/>
    <w:basedOn w:val="Normal"/>
    <w:autoRedefine/>
    <w:qFormat/>
    <w:rsid w:val="007F3616"/>
    <w:pPr>
      <w:spacing w:before="80" w:after="80" w:line="240" w:lineRule="auto"/>
    </w:pPr>
    <w:rPr>
      <w:rFonts w:ascii="Arial" w:eastAsia="Malgun Gothic" w:hAnsi="Arial" w:cs="Arial"/>
      <w:color w:val="00407A"/>
      <w:szCs w:val="20"/>
      <w:lang w:val="en-CA" w:eastAsia="en-CA"/>
    </w:rPr>
  </w:style>
  <w:style w:type="paragraph" w:customStyle="1" w:styleId="CoverPageDate">
    <w:name w:val="Cover Page Date"/>
    <w:basedOn w:val="Normal"/>
    <w:autoRedefine/>
    <w:rsid w:val="00825FAE"/>
    <w:pPr>
      <w:tabs>
        <w:tab w:val="left" w:pos="1440"/>
      </w:tabs>
      <w:spacing w:before="60" w:after="60" w:line="240" w:lineRule="exact"/>
      <w:ind w:left="1440" w:hanging="1440"/>
      <w:jc w:val="both"/>
    </w:pPr>
    <w:rPr>
      <w:rFonts w:ascii="Arial" w:eastAsia="Malgun Gothic" w:hAnsi="Arial" w:cs="Arial"/>
      <w:szCs w:val="20"/>
      <w:lang w:eastAsia="en-CA"/>
    </w:rPr>
  </w:style>
  <w:style w:type="paragraph" w:customStyle="1" w:styleId="CoverCustomerName">
    <w:name w:val="Cover Customer Name"/>
    <w:basedOn w:val="Normal"/>
    <w:autoRedefine/>
    <w:qFormat/>
    <w:rsid w:val="00165A45"/>
    <w:pPr>
      <w:spacing w:before="240" w:after="0" w:line="240" w:lineRule="auto"/>
      <w:ind w:right="-720"/>
    </w:pPr>
    <w:rPr>
      <w:rFonts w:ascii="Arial" w:eastAsia="Malgun Gothic" w:hAnsi="Arial" w:cs="Arial"/>
      <w:noProof/>
      <w:sz w:val="28"/>
      <w:szCs w:val="28"/>
      <w:lang w:eastAsia="en-CA"/>
    </w:rPr>
  </w:style>
  <w:style w:type="paragraph" w:customStyle="1" w:styleId="CoverTitle">
    <w:name w:val="CoverTitle"/>
    <w:basedOn w:val="Normal"/>
    <w:qFormat/>
    <w:rsid w:val="00165A45"/>
    <w:pPr>
      <w:spacing w:before="1800" w:after="300" w:line="240" w:lineRule="auto"/>
    </w:pPr>
    <w:rPr>
      <w:rFonts w:ascii="Arial" w:eastAsia="Malgun Gothic" w:hAnsi="Arial" w:cs="Arial"/>
      <w:sz w:val="60"/>
      <w:szCs w:val="60"/>
      <w:lang w:eastAsia="en-CA"/>
    </w:rPr>
  </w:style>
  <w:style w:type="paragraph" w:styleId="TOC1">
    <w:name w:val="toc 1"/>
    <w:basedOn w:val="Normal"/>
    <w:next w:val="Normal"/>
    <w:autoRedefine/>
    <w:uiPriority w:val="39"/>
    <w:unhideWhenUsed/>
    <w:rsid w:val="00165A45"/>
    <w:pPr>
      <w:tabs>
        <w:tab w:val="left" w:pos="432"/>
        <w:tab w:val="right" w:leader="dot" w:pos="9350"/>
      </w:tabs>
      <w:spacing w:before="60" w:after="60"/>
    </w:pPr>
    <w:rPr>
      <w:rFonts w:ascii="Arial" w:hAnsi="Arial"/>
      <w:b/>
      <w:sz w:val="20"/>
    </w:rPr>
  </w:style>
  <w:style w:type="paragraph" w:styleId="TOC2">
    <w:name w:val="toc 2"/>
    <w:basedOn w:val="Normal"/>
    <w:next w:val="Normal"/>
    <w:autoRedefine/>
    <w:uiPriority w:val="39"/>
    <w:unhideWhenUsed/>
    <w:rsid w:val="007C5B6E"/>
    <w:pPr>
      <w:tabs>
        <w:tab w:val="left" w:pos="900"/>
        <w:tab w:val="left" w:pos="1080"/>
        <w:tab w:val="left" w:pos="1440"/>
        <w:tab w:val="left" w:pos="1530"/>
        <w:tab w:val="right" w:leader="dot" w:pos="9350"/>
      </w:tabs>
      <w:spacing w:before="40" w:after="40"/>
      <w:ind w:left="432"/>
    </w:pPr>
    <w:rPr>
      <w:rFonts w:ascii="Arial" w:eastAsiaTheme="minorEastAsia" w:hAnsi="Arial"/>
      <w:noProof/>
      <w:sz w:val="20"/>
    </w:rPr>
  </w:style>
  <w:style w:type="paragraph" w:styleId="TOC3">
    <w:name w:val="toc 3"/>
    <w:basedOn w:val="Normal"/>
    <w:next w:val="Normal"/>
    <w:autoRedefine/>
    <w:uiPriority w:val="39"/>
    <w:unhideWhenUsed/>
    <w:rsid w:val="00165A45"/>
    <w:pPr>
      <w:tabs>
        <w:tab w:val="left" w:pos="1530"/>
        <w:tab w:val="left" w:pos="1710"/>
        <w:tab w:val="right" w:leader="dot" w:pos="9350"/>
      </w:tabs>
      <w:spacing w:before="40" w:after="40"/>
      <w:ind w:left="1742" w:hanging="878"/>
    </w:pPr>
    <w:rPr>
      <w:rFonts w:ascii="Arial" w:hAnsi="Arial"/>
      <w:i/>
      <w:noProof/>
      <w:sz w:val="18"/>
    </w:rPr>
  </w:style>
  <w:style w:type="character" w:styleId="Hyperlink">
    <w:name w:val="Hyperlink"/>
    <w:basedOn w:val="DefaultParagraphFont"/>
    <w:uiPriority w:val="99"/>
    <w:unhideWhenUsed/>
    <w:rsid w:val="00825FAE"/>
    <w:rPr>
      <w:color w:val="0000FF" w:themeColor="hyperlink"/>
      <w:u w:val="single"/>
    </w:rPr>
  </w:style>
  <w:style w:type="paragraph" w:styleId="Header">
    <w:name w:val="header"/>
    <w:basedOn w:val="Normal"/>
    <w:link w:val="HeaderChar"/>
    <w:uiPriority w:val="99"/>
    <w:unhideWhenUsed/>
    <w:rsid w:val="00CF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8D"/>
  </w:style>
  <w:style w:type="paragraph" w:styleId="Footer">
    <w:name w:val="footer"/>
    <w:basedOn w:val="Normal"/>
    <w:link w:val="FooterChar"/>
    <w:uiPriority w:val="99"/>
    <w:unhideWhenUsed/>
    <w:rsid w:val="00CF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8D"/>
  </w:style>
  <w:style w:type="paragraph" w:customStyle="1" w:styleId="CoverProjectNo">
    <w:name w:val="Cover Project No."/>
    <w:basedOn w:val="CoverPageDate"/>
    <w:qFormat/>
    <w:rsid w:val="0060621A"/>
    <w:rPr>
      <w:sz w:val="20"/>
    </w:rPr>
  </w:style>
  <w:style w:type="paragraph" w:customStyle="1" w:styleId="AESOAnnotations">
    <w:name w:val="AESO Annotations"/>
    <w:basedOn w:val="AESOBody"/>
    <w:qFormat/>
    <w:rsid w:val="008B5AFF"/>
    <w:rPr>
      <w:i/>
      <w:color w:val="808080" w:themeColor="background1" w:themeShade="80"/>
    </w:rPr>
  </w:style>
  <w:style w:type="paragraph" w:customStyle="1" w:styleId="AESOAppendixTitle">
    <w:name w:val="AESO Appendix Title"/>
    <w:basedOn w:val="ListParagraph"/>
    <w:qFormat/>
    <w:rsid w:val="00EA4DAA"/>
    <w:pPr>
      <w:numPr>
        <w:ilvl w:val="6"/>
        <w:numId w:val="14"/>
      </w:numPr>
      <w:spacing w:before="720"/>
      <w:contextualSpacing w:val="0"/>
    </w:pPr>
    <w:rPr>
      <w:rFonts w:ascii="Arial" w:hAnsi="Arial" w:cs="Arial"/>
      <w:sz w:val="48"/>
      <w:szCs w:val="48"/>
    </w:rPr>
  </w:style>
  <w:style w:type="paragraph" w:customStyle="1" w:styleId="AESOAttachmentTitle">
    <w:name w:val="AESO Attachment Title"/>
    <w:basedOn w:val="AESOAppendixTitle"/>
    <w:qFormat/>
    <w:rsid w:val="00992EB9"/>
    <w:pPr>
      <w:numPr>
        <w:ilvl w:val="7"/>
      </w:numPr>
    </w:pPr>
  </w:style>
  <w:style w:type="table" w:customStyle="1" w:styleId="TableGrid1">
    <w:name w:val="Table Grid1"/>
    <w:basedOn w:val="TableNormal"/>
    <w:next w:val="TableGrid"/>
    <w:uiPriority w:val="59"/>
    <w:rsid w:val="007B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semiHidden/>
    <w:unhideWhenUsed/>
    <w:rsid w:val="007B01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next w:val="Normal"/>
    <w:link w:val="TitleChar"/>
    <w:uiPriority w:val="10"/>
    <w:rsid w:val="004643A0"/>
    <w:pPr>
      <w:tabs>
        <w:tab w:val="left" w:pos="0"/>
      </w:tabs>
      <w:suppressAutoHyphens/>
      <w:autoSpaceDE w:val="0"/>
      <w:autoSpaceDN w:val="0"/>
      <w:adjustRightInd w:val="0"/>
      <w:spacing w:after="120" w:line="240" w:lineRule="auto"/>
      <w:textAlignment w:val="center"/>
    </w:pPr>
    <w:rPr>
      <w:rFonts w:ascii="Arial" w:eastAsia="Times New Roman" w:hAnsi="Arial" w:cs="Arial"/>
      <w:color w:val="FFFFFF"/>
      <w:sz w:val="48"/>
      <w:szCs w:val="48"/>
    </w:rPr>
  </w:style>
  <w:style w:type="character" w:customStyle="1" w:styleId="TitleChar">
    <w:name w:val="Title Char"/>
    <w:basedOn w:val="DefaultParagraphFont"/>
    <w:link w:val="Title"/>
    <w:uiPriority w:val="10"/>
    <w:rsid w:val="004643A0"/>
    <w:rPr>
      <w:rFonts w:ascii="Arial" w:eastAsia="Times New Roman" w:hAnsi="Arial" w:cs="Arial"/>
      <w:color w:val="FFFFFF"/>
      <w:sz w:val="48"/>
      <w:szCs w:val="48"/>
    </w:rPr>
  </w:style>
  <w:style w:type="paragraph" w:customStyle="1" w:styleId="AESOExecutiveSummary1">
    <w:name w:val="AESO Executive Summary 1"/>
    <w:basedOn w:val="Normal"/>
    <w:next w:val="AESOBody"/>
    <w:qFormat/>
    <w:rsid w:val="00016795"/>
    <w:pPr>
      <w:spacing w:before="480" w:after="240"/>
    </w:pPr>
    <w:rPr>
      <w:rFonts w:ascii="Arial" w:hAnsi="Arial"/>
      <w:b/>
      <w:color w:val="00407A"/>
      <w:sz w:val="32"/>
    </w:rPr>
  </w:style>
  <w:style w:type="paragraph" w:customStyle="1" w:styleId="AESOExecutiveSummary2">
    <w:name w:val="AESO Executive Summary 2"/>
    <w:basedOn w:val="AESOBody"/>
    <w:next w:val="AESOBody"/>
    <w:qFormat/>
    <w:rsid w:val="00016795"/>
    <w:pPr>
      <w:spacing w:before="240" w:after="240"/>
    </w:pPr>
    <w:rPr>
      <w:b/>
      <w:color w:val="00407A"/>
      <w:sz w:val="28"/>
      <w:lang w:eastAsia="en-US"/>
    </w:rPr>
  </w:style>
  <w:style w:type="paragraph" w:customStyle="1" w:styleId="AESOExecutiveSummary3">
    <w:name w:val="AESO Executive Summary 3"/>
    <w:basedOn w:val="AESOBody"/>
    <w:next w:val="AESOBody"/>
    <w:qFormat/>
    <w:rsid w:val="00AF2E62"/>
    <w:pPr>
      <w:keepNext/>
      <w:keepLines/>
      <w:spacing w:before="240"/>
    </w:pPr>
    <w:rPr>
      <w:b/>
      <w:i/>
      <w:color w:val="00407A"/>
      <w:sz w:val="24"/>
    </w:rPr>
  </w:style>
  <w:style w:type="paragraph" w:customStyle="1" w:styleId="AESOExecutiveSummary4">
    <w:name w:val="AESO Executive Summary 4"/>
    <w:basedOn w:val="AESOBody"/>
    <w:qFormat/>
    <w:rsid w:val="00016795"/>
    <w:rPr>
      <w:b/>
    </w:rPr>
  </w:style>
  <w:style w:type="paragraph" w:customStyle="1" w:styleId="CoverClassification">
    <w:name w:val="Cover Classification"/>
    <w:basedOn w:val="CoverVersionNo"/>
    <w:qFormat/>
    <w:rsid w:val="00AD21E8"/>
    <w:rPr>
      <w:color w:val="auto"/>
      <w:sz w:val="20"/>
    </w:rPr>
  </w:style>
  <w:style w:type="character" w:styleId="CommentReference">
    <w:name w:val="annotation reference"/>
    <w:basedOn w:val="DefaultParagraphFont"/>
    <w:uiPriority w:val="99"/>
    <w:semiHidden/>
    <w:unhideWhenUsed/>
    <w:rsid w:val="00EF1707"/>
    <w:rPr>
      <w:sz w:val="16"/>
      <w:szCs w:val="16"/>
    </w:rPr>
  </w:style>
  <w:style w:type="paragraph" w:styleId="CommentText">
    <w:name w:val="annotation text"/>
    <w:basedOn w:val="Normal"/>
    <w:link w:val="CommentTextChar"/>
    <w:uiPriority w:val="99"/>
    <w:semiHidden/>
    <w:unhideWhenUsed/>
    <w:rsid w:val="00EF1707"/>
    <w:pPr>
      <w:spacing w:line="240" w:lineRule="auto"/>
    </w:pPr>
    <w:rPr>
      <w:sz w:val="20"/>
      <w:szCs w:val="20"/>
    </w:rPr>
  </w:style>
  <w:style w:type="character" w:customStyle="1" w:styleId="CommentTextChar">
    <w:name w:val="Comment Text Char"/>
    <w:basedOn w:val="DefaultParagraphFont"/>
    <w:link w:val="CommentText"/>
    <w:uiPriority w:val="99"/>
    <w:semiHidden/>
    <w:rsid w:val="00EF1707"/>
    <w:rPr>
      <w:sz w:val="20"/>
      <w:szCs w:val="20"/>
    </w:rPr>
  </w:style>
  <w:style w:type="paragraph" w:styleId="CommentSubject">
    <w:name w:val="annotation subject"/>
    <w:basedOn w:val="CommentText"/>
    <w:next w:val="CommentText"/>
    <w:link w:val="CommentSubjectChar"/>
    <w:uiPriority w:val="99"/>
    <w:semiHidden/>
    <w:unhideWhenUsed/>
    <w:rsid w:val="00EF1707"/>
    <w:rPr>
      <w:b/>
      <w:bCs/>
    </w:rPr>
  </w:style>
  <w:style w:type="character" w:customStyle="1" w:styleId="CommentSubjectChar">
    <w:name w:val="Comment Subject Char"/>
    <w:basedOn w:val="CommentTextChar"/>
    <w:link w:val="CommentSubject"/>
    <w:uiPriority w:val="99"/>
    <w:semiHidden/>
    <w:rsid w:val="00EF1707"/>
    <w:rPr>
      <w:b/>
      <w:bCs/>
      <w:sz w:val="20"/>
      <w:szCs w:val="20"/>
    </w:rPr>
  </w:style>
  <w:style w:type="paragraph" w:customStyle="1" w:styleId="BodyText">
    <w:name w:val="*BodyText"/>
    <w:basedOn w:val="Normal"/>
    <w:link w:val="BodyTextChar"/>
    <w:qFormat/>
    <w:rsid w:val="002D3850"/>
    <w:pPr>
      <w:spacing w:before="160" w:after="160" w:line="264" w:lineRule="auto"/>
    </w:pPr>
    <w:rPr>
      <w:rFonts w:ascii="Arial" w:eastAsia="Times New Roman" w:hAnsi="Arial" w:cs="Arial"/>
      <w:sz w:val="20"/>
      <w:szCs w:val="20"/>
    </w:rPr>
  </w:style>
  <w:style w:type="character" w:customStyle="1" w:styleId="BodyTextChar">
    <w:name w:val="*BodyText Char"/>
    <w:link w:val="BodyText"/>
    <w:rsid w:val="002D3850"/>
    <w:rPr>
      <w:rFonts w:ascii="Arial" w:eastAsia="Times New Roman" w:hAnsi="Arial" w:cs="Arial"/>
      <w:sz w:val="20"/>
      <w:szCs w:val="20"/>
    </w:rPr>
  </w:style>
  <w:style w:type="paragraph" w:customStyle="1" w:styleId="BulletList1">
    <w:name w:val="*BulletList 1"/>
    <w:basedOn w:val="BodyText"/>
    <w:qFormat/>
    <w:rsid w:val="00FF53B7"/>
    <w:pPr>
      <w:numPr>
        <w:numId w:val="16"/>
      </w:numPr>
    </w:pPr>
  </w:style>
  <w:style w:type="paragraph" w:customStyle="1" w:styleId="BulletList2">
    <w:name w:val="*BulletList 2"/>
    <w:basedOn w:val="BodyText"/>
    <w:qFormat/>
    <w:rsid w:val="00FF53B7"/>
    <w:pPr>
      <w:numPr>
        <w:numId w:val="18"/>
      </w:numPr>
    </w:pPr>
    <w:rPr>
      <w:lang w:val="en-CA"/>
    </w:rPr>
  </w:style>
  <w:style w:type="paragraph" w:customStyle="1" w:styleId="BulletList3">
    <w:name w:val="*BulletList 3"/>
    <w:basedOn w:val="BodyText"/>
    <w:next w:val="BodyText"/>
    <w:qFormat/>
    <w:rsid w:val="00FF53B7"/>
    <w:pPr>
      <w:numPr>
        <w:ilvl w:val="2"/>
        <w:numId w:val="18"/>
      </w:numPr>
    </w:pPr>
    <w:rPr>
      <w:lang w:val="en-CA"/>
    </w:rPr>
  </w:style>
  <w:style w:type="table" w:customStyle="1" w:styleId="AESOTable-shaded">
    <w:name w:val="AESO Table - shaded"/>
    <w:basedOn w:val="TableGrid10"/>
    <w:uiPriority w:val="99"/>
    <w:rsid w:val="00636768"/>
    <w:pPr>
      <w:spacing w:after="0" w:line="240" w:lineRule="auto"/>
    </w:pPr>
    <w:rPr>
      <w:rFonts w:ascii="Arial" w:hAnsi="Arial"/>
      <w:sz w:val="18"/>
      <w:szCs w:val="20"/>
    </w:rPr>
    <w:tblPr/>
    <w:tcPr>
      <w:shd w:val="clear" w:color="auto" w:fill="auto"/>
    </w:tcPr>
    <w:tblStylePr w:type="firstRow">
      <w:rPr>
        <w:rFonts w:ascii="Arial" w:hAnsi="Arial"/>
        <w:b/>
        <w:color w:val="FFFFFF" w:themeColor="background1"/>
        <w:sz w:val="18"/>
      </w:rPr>
      <w:tblPr/>
      <w:tcPr>
        <w:tcBorders>
          <w:insideH w:val="single" w:sz="4" w:space="0" w:color="FFFFFF" w:themeColor="background1"/>
          <w:insideV w:val="single" w:sz="4" w:space="0" w:color="FFFFFF" w:themeColor="background1"/>
        </w:tcBorders>
        <w:shd w:val="clear" w:color="auto" w:fill="00407A"/>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367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otnoteReference">
    <w:name w:val="footnote reference"/>
    <w:uiPriority w:val="99"/>
    <w:rsid w:val="004C35D4"/>
    <w:rPr>
      <w:vertAlign w:val="superscript"/>
    </w:rPr>
  </w:style>
  <w:style w:type="paragraph" w:customStyle="1" w:styleId="BodyText1">
    <w:name w:val="BodyText1"/>
    <w:link w:val="BodyText1Char"/>
    <w:uiPriority w:val="99"/>
    <w:qFormat/>
    <w:rsid w:val="00FD506A"/>
    <w:pPr>
      <w:spacing w:before="80" w:after="80" w:line="240" w:lineRule="auto"/>
    </w:pPr>
    <w:rPr>
      <w:rFonts w:ascii="Arial" w:eastAsia="Malgun Gothic" w:hAnsi="Arial" w:cs="Times New Roman"/>
      <w:szCs w:val="20"/>
      <w:lang w:val="en-CA" w:eastAsia="en-CA"/>
    </w:rPr>
  </w:style>
  <w:style w:type="character" w:customStyle="1" w:styleId="BodyText1Char">
    <w:name w:val="BodyText1 Char"/>
    <w:link w:val="BodyText1"/>
    <w:rsid w:val="00FD506A"/>
    <w:rPr>
      <w:rFonts w:ascii="Arial" w:eastAsia="Malgun Gothic" w:hAnsi="Arial" w:cs="Times New Roman"/>
      <w:szCs w:val="20"/>
      <w:lang w:val="en-CA" w:eastAsia="en-CA"/>
    </w:rPr>
  </w:style>
  <w:style w:type="paragraph" w:customStyle="1" w:styleId="AttachFigureA-1">
    <w:name w:val="AttachFigure A-1"/>
    <w:next w:val="BodyText1"/>
    <w:rsid w:val="00C86291"/>
    <w:pPr>
      <w:keepNext/>
      <w:numPr>
        <w:numId w:val="20"/>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styleId="FootnoteText">
    <w:name w:val="footnote text"/>
    <w:basedOn w:val="Normal"/>
    <w:link w:val="FootnoteTextChar"/>
    <w:uiPriority w:val="99"/>
    <w:rsid w:val="00017FBB"/>
    <w:pPr>
      <w:spacing w:before="80" w:after="80" w:line="240" w:lineRule="auto"/>
      <w:jc w:val="both"/>
    </w:pPr>
    <w:rPr>
      <w:rFonts w:ascii="Arial" w:eastAsia="Malgun Gothic" w:hAnsi="Arial" w:cs="Times New Roman"/>
      <w:sz w:val="20"/>
      <w:szCs w:val="20"/>
      <w:lang w:eastAsia="en-CA"/>
    </w:rPr>
  </w:style>
  <w:style w:type="character" w:customStyle="1" w:styleId="FootnoteTextChar">
    <w:name w:val="Footnote Text Char"/>
    <w:basedOn w:val="DefaultParagraphFont"/>
    <w:link w:val="FootnoteText"/>
    <w:uiPriority w:val="99"/>
    <w:rsid w:val="00017FBB"/>
    <w:rPr>
      <w:rFonts w:ascii="Arial" w:eastAsia="Malgun Gothic" w:hAnsi="Arial" w:cs="Times New Roman"/>
      <w:sz w:val="20"/>
      <w:szCs w:val="20"/>
      <w:lang w:eastAsia="en-CA"/>
    </w:rPr>
  </w:style>
  <w:style w:type="paragraph" w:customStyle="1" w:styleId="AESOFootnote">
    <w:name w:val="AESO Footnote"/>
    <w:basedOn w:val="Normal"/>
    <w:qFormat/>
    <w:rsid w:val="00017FBB"/>
    <w:pPr>
      <w:autoSpaceDE w:val="0"/>
      <w:autoSpaceDN w:val="0"/>
      <w:adjustRightInd w:val="0"/>
      <w:spacing w:after="0"/>
    </w:pPr>
    <w:rPr>
      <w:rFonts w:ascii="Arial" w:hAnsi="Arial" w:cs="Arial"/>
      <w:sz w:val="16"/>
      <w:szCs w:val="16"/>
    </w:rPr>
  </w:style>
  <w:style w:type="paragraph" w:customStyle="1" w:styleId="AESOAttachmentSub">
    <w:name w:val="AESO Attachment Sub"/>
    <w:basedOn w:val="AESOAttachmentTitle"/>
    <w:qFormat/>
    <w:rsid w:val="00146DBD"/>
    <w:pPr>
      <w:numPr>
        <w:ilvl w:val="8"/>
      </w:numPr>
      <w:jc w:val="center"/>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Stage xmlns="9d389edf-5ee8-4d34-873b-2f7c0abd4886">
      <Value>3</Value>
    </Stage>
    <Effective_x0020_Date xmlns="9d389edf-5ee8-4d34-873b-2f7c0abd4886">2022-09-06T06:00:00+00:00</Effective_x0020_Date>
    <Website_x0020_Location xmlns="9d389edf-5ee8-4d34-873b-2f7c0abd4886">https://www.aeso.ca/grid/connecting-to-the-grid/connection-process-templates/</Website_x0020_Location>
    <_Revision xmlns="http://schemas.microsoft.com/sharepoint/v3/fields">V4.3</_Revision>
    <On_x0020_Website xmlns="9d389edf-5ee8-4d34-873b-2f7c0abd4886">true</On_x0020_Website>
    <_dlc_DocIdPersistId xmlns="9d389edf-5ee8-4d34-873b-2f7c0abd4886" xsi:nil="true"/>
    <Work_x0020_Package xmlns="149f8dc6-5350-4349-bfd2-cea36f1c146e">
      <Value>20</Value>
    </Work_x0020_Package>
    <Transmission_x0020_Process xmlns="9d389edf-5ee8-4d34-873b-2f7c0abd4886">
      <Value>Connection</Value>
    </Transmission_x0020_Process>
    <_dlc_DocId xmlns="9d389edf-5ee8-4d34-873b-2f7c0abd4886" xsi:nil="true"/>
    <Has_x0020_Links xmlns="149f8dc6-5350-4349-bfd2-cea36f1c146e">false</Has_x0020_Links>
    <DocumentStatus xmlns="9d389edf-5ee8-4d34-873b-2f7c0abd4886">Active</DocumentStatus>
    <External_x0020_Facing xmlns="149f8dc6-5350-4349-bfd2-cea36f1c146e">true</External_x0020_Facing>
    <Brand_x0020_Version xmlns="149f8dc6-5350-4349-bfd2-cea36f1c146e">Not Applicable</Brand_x0020_Version>
    <Include_x0020_In_x0020_Red_x0020_Tape_x0020_Count xmlns="149f8dc6-5350-4349-bfd2-cea36f1c146e">true</Include_x0020_In_x0020_Red_x0020_Tape_x0020_Cou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6" ma:contentTypeDescription="Create a new document." ma:contentTypeScope="" ma:versionID="1d317ed2709d8c65f3b712ac2ef7e0d7">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4d4e455c4a663a42045db21b9ef4c54a"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92AA6-CF7C-4364-88AC-9A83A838B6A4}">
  <ds:schemaRefs>
    <ds:schemaRef ds:uri="http://schemas.openxmlformats.org/officeDocument/2006/bibliography"/>
  </ds:schemaRefs>
</ds:datastoreItem>
</file>

<file path=customXml/itemProps2.xml><?xml version="1.0" encoding="utf-8"?>
<ds:datastoreItem xmlns:ds="http://schemas.openxmlformats.org/officeDocument/2006/customXml" ds:itemID="{861010C0-053A-41C9-8776-F93733DB9D08}">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customXml/itemProps3.xml><?xml version="1.0" encoding="utf-8"?>
<ds:datastoreItem xmlns:ds="http://schemas.openxmlformats.org/officeDocument/2006/customXml" ds:itemID="{E437F283-30D8-4777-A7C1-19760A79D360}">
  <ds:schemaRefs>
    <ds:schemaRef ds:uri="http://schemas.microsoft.com/sharepoint/v3/contenttype/forms"/>
  </ds:schemaRefs>
</ds:datastoreItem>
</file>

<file path=customXml/itemProps4.xml><?xml version="1.0" encoding="utf-8"?>
<ds:datastoreItem xmlns:ds="http://schemas.openxmlformats.org/officeDocument/2006/customXml" ds:itemID="{153E2729-AC40-459A-BAAB-AFEE57E43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993c6c-acda-4aa5-a4a5-bd3aa95d5329}" enabled="1" method="Privileged" siteId="{9869aa0d-ebba-4f8c-9399-7dff7665b1d1}"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27</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Engineering Connection Assessment - Study Results</vt:lpstr>
    </vt:vector>
  </TitlesOfParts>
  <Company>Alberta Electric System Operator</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Connection Assessment - Study Results</dc:title>
  <dc:creator>Peter Macleod</dc:creator>
  <cp:lastModifiedBy>Lena Cordell</cp:lastModifiedBy>
  <cp:revision>11</cp:revision>
  <cp:lastPrinted>2018-03-20T17:19:00Z</cp:lastPrinted>
  <dcterms:created xsi:type="dcterms:W3CDTF">2019-07-03T17:29:00Z</dcterms:created>
  <dcterms:modified xsi:type="dcterms:W3CDTF">2022-09-06T23:03:00Z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ies>
</file>